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7BB59" w14:textId="3D3B162E" w:rsidR="00001F7C" w:rsidRDefault="00001F7C" w:rsidP="00001F7C">
      <w:pPr>
        <w:tabs>
          <w:tab w:val="left" w:pos="2400"/>
          <w:tab w:val="left" w:pos="8421"/>
        </w:tabs>
        <w:rPr>
          <w:rFonts w:ascii="Times New Roman" w:hAnsi="Times New Roman"/>
          <w:b/>
          <w:sz w:val="28"/>
          <w:szCs w:val="28"/>
        </w:rPr>
      </w:pPr>
    </w:p>
    <w:p w14:paraId="403A89DD" w14:textId="77777777" w:rsidR="00565E06" w:rsidRDefault="00565E06" w:rsidP="00565E06">
      <w:pPr>
        <w:tabs>
          <w:tab w:val="left" w:pos="2400"/>
        </w:tabs>
        <w:jc w:val="center"/>
        <w:rPr>
          <w:rFonts w:ascii="Times New Roman" w:hAnsi="Times New Roman"/>
          <w:b/>
          <w:sz w:val="28"/>
          <w:szCs w:val="28"/>
        </w:rPr>
      </w:pPr>
    </w:p>
    <w:p w14:paraId="20C7B7BB" w14:textId="77777777" w:rsidR="00565E06" w:rsidRDefault="00565E06" w:rsidP="00565E06">
      <w:pPr>
        <w:tabs>
          <w:tab w:val="left" w:pos="2400"/>
        </w:tabs>
        <w:jc w:val="center"/>
        <w:rPr>
          <w:rFonts w:ascii="Times New Roman" w:hAnsi="Times New Roman"/>
          <w:b/>
          <w:sz w:val="28"/>
          <w:szCs w:val="28"/>
        </w:rPr>
      </w:pPr>
      <w:r>
        <w:rPr>
          <w:rFonts w:ascii="Times New Roman" w:hAnsi="Times New Roman"/>
          <w:noProof/>
        </w:rPr>
        <w:drawing>
          <wp:inline distT="0" distB="0" distL="0" distR="0" wp14:anchorId="3DFDAF47" wp14:editId="483A12BB">
            <wp:extent cx="461010" cy="568325"/>
            <wp:effectExtent l="19050" t="0" r="0" b="0"/>
            <wp:docPr id="1" name="Slika 1" descr="Grb_HR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HR_jpg"/>
                    <pic:cNvPicPr>
                      <a:picLocks noChangeAspect="1" noChangeArrowheads="1"/>
                    </pic:cNvPicPr>
                  </pic:nvPicPr>
                  <pic:blipFill>
                    <a:blip r:embed="rId8" cstate="print"/>
                    <a:srcRect/>
                    <a:stretch>
                      <a:fillRect/>
                    </a:stretch>
                  </pic:blipFill>
                  <pic:spPr bwMode="auto">
                    <a:xfrm>
                      <a:off x="0" y="0"/>
                      <a:ext cx="461010" cy="568325"/>
                    </a:xfrm>
                    <a:prstGeom prst="rect">
                      <a:avLst/>
                    </a:prstGeom>
                    <a:noFill/>
                    <a:ln w="9525">
                      <a:noFill/>
                      <a:miter lim="800000"/>
                      <a:headEnd/>
                      <a:tailEnd/>
                    </a:ln>
                  </pic:spPr>
                </pic:pic>
              </a:graphicData>
            </a:graphic>
          </wp:inline>
        </w:drawing>
      </w:r>
    </w:p>
    <w:p w14:paraId="28E04F9C" w14:textId="77777777" w:rsidR="00565E06" w:rsidRDefault="00565E06" w:rsidP="00445B14">
      <w:pPr>
        <w:jc w:val="center"/>
        <w:rPr>
          <w:rFonts w:ascii="Times New Roman" w:hAnsi="Times New Roman"/>
          <w:b/>
          <w:sz w:val="20"/>
        </w:rPr>
      </w:pPr>
      <w:r>
        <w:rPr>
          <w:rFonts w:ascii="Times New Roman" w:hAnsi="Times New Roman"/>
          <w:b/>
        </w:rPr>
        <w:t>REPUBLIKA HRVATSKA - REPUBBLICA DI CROAZIA</w:t>
      </w:r>
    </w:p>
    <w:p w14:paraId="405AE2DF" w14:textId="77777777" w:rsidR="00565E06" w:rsidRDefault="00565E06" w:rsidP="00445B14">
      <w:pPr>
        <w:jc w:val="center"/>
        <w:rPr>
          <w:rFonts w:ascii="Times New Roman" w:hAnsi="Times New Roman"/>
          <w:b/>
        </w:rPr>
      </w:pPr>
      <w:r>
        <w:rPr>
          <w:rFonts w:ascii="Times New Roman" w:hAnsi="Times New Roman"/>
          <w:b/>
        </w:rPr>
        <w:t>ISTARSKA ŽUPANIJA  -  REGIONE ISTRIANA</w:t>
      </w:r>
    </w:p>
    <w:p w14:paraId="79BE5E9F" w14:textId="77777777" w:rsidR="00565E06" w:rsidRDefault="00565E06" w:rsidP="00445B14">
      <w:pPr>
        <w:jc w:val="center"/>
        <w:rPr>
          <w:rFonts w:ascii="Times New Roman" w:hAnsi="Times New Roman"/>
          <w:b/>
        </w:rPr>
      </w:pPr>
    </w:p>
    <w:p w14:paraId="17410342" w14:textId="77777777" w:rsidR="00565E06" w:rsidRDefault="00565E06" w:rsidP="00445B14">
      <w:pPr>
        <w:jc w:val="center"/>
        <w:rPr>
          <w:rFonts w:ascii="Times New Roman" w:hAnsi="Times New Roman"/>
          <w:sz w:val="20"/>
        </w:rPr>
      </w:pPr>
      <w:r>
        <w:rPr>
          <w:rFonts w:ascii="Times New Roman" w:hAnsi="Times New Roman"/>
          <w:noProof/>
        </w:rPr>
        <w:drawing>
          <wp:inline distT="0" distB="0" distL="0" distR="0" wp14:anchorId="76ED64E6" wp14:editId="0C44CB03">
            <wp:extent cx="461010" cy="593090"/>
            <wp:effectExtent l="19050" t="0" r="0" b="0"/>
            <wp:docPr id="2" name="Slika 2" descr="GBR GROZNJ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BR GROZNJAN"/>
                    <pic:cNvPicPr>
                      <a:picLocks noChangeAspect="1" noChangeArrowheads="1"/>
                    </pic:cNvPicPr>
                  </pic:nvPicPr>
                  <pic:blipFill>
                    <a:blip r:embed="rId9" cstate="print"/>
                    <a:srcRect/>
                    <a:stretch>
                      <a:fillRect/>
                    </a:stretch>
                  </pic:blipFill>
                  <pic:spPr bwMode="auto">
                    <a:xfrm>
                      <a:off x="0" y="0"/>
                      <a:ext cx="461010" cy="593090"/>
                    </a:xfrm>
                    <a:prstGeom prst="rect">
                      <a:avLst/>
                    </a:prstGeom>
                    <a:noFill/>
                    <a:ln w="9525">
                      <a:noFill/>
                      <a:miter lim="800000"/>
                      <a:headEnd/>
                      <a:tailEnd/>
                    </a:ln>
                  </pic:spPr>
                </pic:pic>
              </a:graphicData>
            </a:graphic>
          </wp:inline>
        </w:drawing>
      </w:r>
    </w:p>
    <w:p w14:paraId="3426BA71" w14:textId="77777777" w:rsidR="00565E06" w:rsidRDefault="00565E06" w:rsidP="00445B14">
      <w:pPr>
        <w:jc w:val="center"/>
        <w:rPr>
          <w:rFonts w:ascii="Times New Roman" w:hAnsi="Times New Roman"/>
          <w:b/>
        </w:rPr>
      </w:pPr>
      <w:r>
        <w:rPr>
          <w:rFonts w:ascii="Times New Roman" w:hAnsi="Times New Roman"/>
          <w:b/>
        </w:rPr>
        <w:t>OPĆINA GROŽNJAN – COMUNE DI GRISIGNANA</w:t>
      </w:r>
    </w:p>
    <w:p w14:paraId="4CCB551F" w14:textId="77777777" w:rsidR="00565E06" w:rsidRDefault="00565E06" w:rsidP="00445B14">
      <w:pPr>
        <w:jc w:val="center"/>
        <w:rPr>
          <w:rFonts w:ascii="Times New Roman" w:hAnsi="Times New Roman"/>
        </w:rPr>
      </w:pPr>
    </w:p>
    <w:p w14:paraId="2F8D5876" w14:textId="77777777" w:rsidR="00565E06" w:rsidRDefault="00565E06" w:rsidP="00445B14">
      <w:pPr>
        <w:jc w:val="center"/>
        <w:rPr>
          <w:rFonts w:ascii="Times New Roman" w:hAnsi="Times New Roman"/>
          <w:color w:val="FF0000"/>
        </w:rPr>
      </w:pPr>
    </w:p>
    <w:p w14:paraId="5C87644F" w14:textId="77777777" w:rsidR="00565E06" w:rsidRDefault="00565E06" w:rsidP="00445B14">
      <w:pPr>
        <w:jc w:val="center"/>
        <w:rPr>
          <w:rFonts w:ascii="Times New Roman" w:hAnsi="Times New Roman"/>
          <w:color w:val="FF0000"/>
        </w:rPr>
      </w:pPr>
    </w:p>
    <w:p w14:paraId="540A776D" w14:textId="09DC2F5A" w:rsidR="00565E06" w:rsidRPr="00C628AD" w:rsidRDefault="001619F0" w:rsidP="00445B14">
      <w:pPr>
        <w:pStyle w:val="Odlomakpopisa"/>
        <w:ind w:left="1080"/>
        <w:jc w:val="center"/>
        <w:rPr>
          <w:rFonts w:ascii="Times New Roman" w:hAnsi="Times New Roman"/>
          <w:b/>
          <w:sz w:val="28"/>
          <w:szCs w:val="28"/>
        </w:rPr>
      </w:pPr>
      <w:r>
        <w:rPr>
          <w:rFonts w:ascii="Times New Roman" w:hAnsi="Times New Roman"/>
          <w:b/>
          <w:sz w:val="28"/>
          <w:szCs w:val="28"/>
        </w:rPr>
        <w:t>OBRAZLOŽENJE P</w:t>
      </w:r>
      <w:r w:rsidR="00B955FA" w:rsidRPr="00C628AD">
        <w:rPr>
          <w:rFonts w:ascii="Times New Roman" w:hAnsi="Times New Roman"/>
          <w:b/>
          <w:sz w:val="28"/>
          <w:szCs w:val="28"/>
        </w:rPr>
        <w:t>LAN</w:t>
      </w:r>
      <w:r>
        <w:rPr>
          <w:rFonts w:ascii="Times New Roman" w:hAnsi="Times New Roman"/>
          <w:b/>
          <w:sz w:val="28"/>
          <w:szCs w:val="28"/>
        </w:rPr>
        <w:t>A</w:t>
      </w:r>
      <w:r w:rsidR="00B955FA" w:rsidRPr="00C628AD">
        <w:rPr>
          <w:rFonts w:ascii="Times New Roman" w:hAnsi="Times New Roman"/>
          <w:b/>
          <w:sz w:val="28"/>
          <w:szCs w:val="28"/>
        </w:rPr>
        <w:t xml:space="preserve"> PRORAČUNA </w:t>
      </w:r>
      <w:r>
        <w:rPr>
          <w:rFonts w:ascii="Times New Roman" w:hAnsi="Times New Roman"/>
          <w:b/>
          <w:sz w:val="28"/>
          <w:szCs w:val="28"/>
        </w:rPr>
        <w:br/>
      </w:r>
      <w:r w:rsidR="00565E06" w:rsidRPr="00C628AD">
        <w:rPr>
          <w:rFonts w:ascii="Times New Roman" w:hAnsi="Times New Roman"/>
          <w:b/>
          <w:sz w:val="28"/>
          <w:szCs w:val="28"/>
        </w:rPr>
        <w:t>OPĆINE GROŽNJAN GRISIGNANA</w:t>
      </w:r>
      <w:r>
        <w:rPr>
          <w:rFonts w:ascii="Times New Roman" w:hAnsi="Times New Roman"/>
          <w:b/>
          <w:sz w:val="28"/>
          <w:szCs w:val="28"/>
        </w:rPr>
        <w:t xml:space="preserve"> </w:t>
      </w:r>
      <w:r w:rsidR="00565E06" w:rsidRPr="00C628AD">
        <w:rPr>
          <w:rFonts w:ascii="Times New Roman" w:hAnsi="Times New Roman"/>
          <w:b/>
          <w:sz w:val="28"/>
          <w:szCs w:val="28"/>
        </w:rPr>
        <w:t>ZA 202</w:t>
      </w:r>
      <w:r>
        <w:rPr>
          <w:rFonts w:ascii="Times New Roman" w:hAnsi="Times New Roman"/>
          <w:b/>
          <w:sz w:val="28"/>
          <w:szCs w:val="28"/>
        </w:rPr>
        <w:t>3</w:t>
      </w:r>
      <w:r w:rsidR="00565E06" w:rsidRPr="00C628AD">
        <w:rPr>
          <w:rFonts w:ascii="Times New Roman" w:hAnsi="Times New Roman"/>
          <w:b/>
          <w:sz w:val="28"/>
          <w:szCs w:val="28"/>
        </w:rPr>
        <w:t>.</w:t>
      </w:r>
      <w:r w:rsidR="009A0C2E" w:rsidRPr="00C628AD">
        <w:rPr>
          <w:rFonts w:ascii="Times New Roman" w:hAnsi="Times New Roman"/>
          <w:b/>
          <w:sz w:val="28"/>
          <w:szCs w:val="28"/>
        </w:rPr>
        <w:t xml:space="preserve"> GODINU </w:t>
      </w:r>
      <w:r w:rsidR="007F6A58" w:rsidRPr="00C628AD">
        <w:rPr>
          <w:rFonts w:ascii="Times New Roman" w:hAnsi="Times New Roman"/>
          <w:b/>
          <w:sz w:val="28"/>
          <w:szCs w:val="28"/>
        </w:rPr>
        <w:br/>
      </w:r>
    </w:p>
    <w:p w14:paraId="30946A4A" w14:textId="77777777" w:rsidR="00565E06" w:rsidRPr="00C628AD" w:rsidRDefault="00565E06" w:rsidP="00445B14">
      <w:pPr>
        <w:pStyle w:val="Odlomakpopisa"/>
        <w:ind w:left="1080"/>
        <w:jc w:val="center"/>
        <w:rPr>
          <w:rFonts w:ascii="Times New Roman" w:hAnsi="Times New Roman"/>
          <w:b/>
          <w:sz w:val="28"/>
          <w:szCs w:val="28"/>
        </w:rPr>
      </w:pPr>
    </w:p>
    <w:p w14:paraId="48BE5C9E" w14:textId="77777777" w:rsidR="00565E06" w:rsidRDefault="00565E06" w:rsidP="00565E06">
      <w:pPr>
        <w:pStyle w:val="Odlomakpopisa"/>
        <w:ind w:left="1080"/>
        <w:jc w:val="center"/>
        <w:rPr>
          <w:rFonts w:ascii="Times New Roman" w:hAnsi="Times New Roman"/>
          <w:b/>
          <w:sz w:val="32"/>
          <w:szCs w:val="28"/>
        </w:rPr>
      </w:pPr>
    </w:p>
    <w:p w14:paraId="49F3FB08" w14:textId="77777777" w:rsidR="00565E06" w:rsidRDefault="00565E06" w:rsidP="00565E06">
      <w:pPr>
        <w:pStyle w:val="Odlomakpopisa"/>
        <w:ind w:left="1080"/>
        <w:jc w:val="center"/>
        <w:rPr>
          <w:rFonts w:ascii="Times New Roman" w:hAnsi="Times New Roman"/>
          <w:b/>
          <w:sz w:val="32"/>
          <w:szCs w:val="28"/>
        </w:rPr>
      </w:pPr>
    </w:p>
    <w:p w14:paraId="2FF22F62" w14:textId="485CBC8A" w:rsidR="00565E06" w:rsidRDefault="00565E06" w:rsidP="00565E06">
      <w:pPr>
        <w:pStyle w:val="Odlomakpopisa"/>
        <w:ind w:left="1080"/>
        <w:jc w:val="center"/>
        <w:rPr>
          <w:rFonts w:ascii="Times New Roman" w:hAnsi="Times New Roman"/>
          <w:b/>
          <w:sz w:val="32"/>
          <w:szCs w:val="28"/>
        </w:rPr>
      </w:pPr>
    </w:p>
    <w:p w14:paraId="28B9CEA7" w14:textId="7B39B24F" w:rsidR="009D1C56" w:rsidRDefault="009D1C56" w:rsidP="00565E06">
      <w:pPr>
        <w:pStyle w:val="Odlomakpopisa"/>
        <w:ind w:left="1080"/>
        <w:jc w:val="center"/>
        <w:rPr>
          <w:rFonts w:ascii="Times New Roman" w:hAnsi="Times New Roman"/>
          <w:b/>
          <w:sz w:val="32"/>
          <w:szCs w:val="28"/>
        </w:rPr>
      </w:pPr>
    </w:p>
    <w:p w14:paraId="6F7A7223" w14:textId="4779A937" w:rsidR="009D1C56" w:rsidRDefault="009D1C56" w:rsidP="00565E06">
      <w:pPr>
        <w:pStyle w:val="Odlomakpopisa"/>
        <w:ind w:left="1080"/>
        <w:jc w:val="center"/>
        <w:rPr>
          <w:rFonts w:ascii="Times New Roman" w:hAnsi="Times New Roman"/>
          <w:b/>
          <w:sz w:val="32"/>
          <w:szCs w:val="28"/>
        </w:rPr>
      </w:pPr>
    </w:p>
    <w:p w14:paraId="215D909A" w14:textId="1D8133D2" w:rsidR="009D1C56" w:rsidRDefault="009D1C56" w:rsidP="00565E06">
      <w:pPr>
        <w:pStyle w:val="Odlomakpopisa"/>
        <w:ind w:left="1080"/>
        <w:jc w:val="center"/>
        <w:rPr>
          <w:rFonts w:ascii="Times New Roman" w:hAnsi="Times New Roman"/>
          <w:b/>
          <w:sz w:val="32"/>
          <w:szCs w:val="28"/>
        </w:rPr>
      </w:pPr>
    </w:p>
    <w:p w14:paraId="00ADCAE5" w14:textId="264D713C" w:rsidR="009D1C56" w:rsidRDefault="009D1C56" w:rsidP="00565E06">
      <w:pPr>
        <w:pStyle w:val="Odlomakpopisa"/>
        <w:ind w:left="1080"/>
        <w:jc w:val="center"/>
        <w:rPr>
          <w:rFonts w:ascii="Times New Roman" w:hAnsi="Times New Roman"/>
          <w:b/>
          <w:sz w:val="32"/>
          <w:szCs w:val="28"/>
        </w:rPr>
      </w:pPr>
    </w:p>
    <w:p w14:paraId="03FDCD90" w14:textId="3AC3C639" w:rsidR="009D1C56" w:rsidRDefault="009D1C56" w:rsidP="00565E06">
      <w:pPr>
        <w:pStyle w:val="Odlomakpopisa"/>
        <w:ind w:left="1080"/>
        <w:jc w:val="center"/>
        <w:rPr>
          <w:rFonts w:ascii="Times New Roman" w:hAnsi="Times New Roman"/>
          <w:b/>
          <w:sz w:val="32"/>
          <w:szCs w:val="28"/>
        </w:rPr>
      </w:pPr>
    </w:p>
    <w:p w14:paraId="03983DAF" w14:textId="77777777" w:rsidR="009D1C56" w:rsidRDefault="009D1C56" w:rsidP="00565E06">
      <w:pPr>
        <w:pStyle w:val="Odlomakpopisa"/>
        <w:ind w:left="1080"/>
        <w:jc w:val="center"/>
        <w:rPr>
          <w:rFonts w:ascii="Times New Roman" w:hAnsi="Times New Roman"/>
          <w:b/>
          <w:sz w:val="32"/>
          <w:szCs w:val="28"/>
        </w:rPr>
      </w:pPr>
    </w:p>
    <w:p w14:paraId="0C4038E2" w14:textId="6C3D8794" w:rsidR="00565E06" w:rsidRDefault="00565E06" w:rsidP="00565E06">
      <w:pPr>
        <w:pStyle w:val="Odlomakpopisa"/>
        <w:ind w:left="1080"/>
        <w:jc w:val="center"/>
        <w:rPr>
          <w:rFonts w:ascii="Times New Roman" w:hAnsi="Times New Roman"/>
          <w:b/>
          <w:sz w:val="32"/>
          <w:szCs w:val="28"/>
        </w:rPr>
      </w:pPr>
    </w:p>
    <w:p w14:paraId="0F8737EC" w14:textId="517915A6" w:rsidR="009D1C56" w:rsidRDefault="009D1C56" w:rsidP="00565E06">
      <w:pPr>
        <w:pStyle w:val="Odlomakpopisa"/>
        <w:ind w:left="1080"/>
        <w:jc w:val="center"/>
        <w:rPr>
          <w:rFonts w:ascii="Times New Roman" w:hAnsi="Times New Roman"/>
          <w:b/>
          <w:sz w:val="32"/>
          <w:szCs w:val="28"/>
        </w:rPr>
      </w:pPr>
    </w:p>
    <w:p w14:paraId="2D4074FF" w14:textId="1CD51F80" w:rsidR="009D1C56" w:rsidRDefault="009D1C56" w:rsidP="00565E06">
      <w:pPr>
        <w:pStyle w:val="Odlomakpopisa"/>
        <w:ind w:left="1080"/>
        <w:jc w:val="center"/>
        <w:rPr>
          <w:rFonts w:ascii="Times New Roman" w:hAnsi="Times New Roman"/>
          <w:b/>
          <w:sz w:val="32"/>
          <w:szCs w:val="28"/>
        </w:rPr>
      </w:pPr>
    </w:p>
    <w:p w14:paraId="37262234" w14:textId="4CFB0147" w:rsidR="009D1C56" w:rsidRDefault="009D1C56" w:rsidP="00565E06">
      <w:pPr>
        <w:pStyle w:val="Odlomakpopisa"/>
        <w:ind w:left="1080"/>
        <w:jc w:val="center"/>
        <w:rPr>
          <w:rFonts w:ascii="Times New Roman" w:hAnsi="Times New Roman"/>
          <w:b/>
          <w:sz w:val="32"/>
          <w:szCs w:val="28"/>
        </w:rPr>
      </w:pPr>
    </w:p>
    <w:p w14:paraId="546CD935" w14:textId="77777777" w:rsidR="009D1C56" w:rsidRDefault="009D1C56" w:rsidP="00565E06">
      <w:pPr>
        <w:pStyle w:val="Odlomakpopisa"/>
        <w:ind w:left="1080"/>
        <w:jc w:val="center"/>
        <w:rPr>
          <w:rFonts w:ascii="Times New Roman" w:hAnsi="Times New Roman"/>
          <w:b/>
          <w:sz w:val="32"/>
          <w:szCs w:val="28"/>
        </w:rPr>
      </w:pPr>
    </w:p>
    <w:p w14:paraId="3DE03CFE" w14:textId="5E90B835" w:rsidR="009D1C56" w:rsidRDefault="009D1C56" w:rsidP="00565E06">
      <w:pPr>
        <w:pStyle w:val="Odlomakpopisa"/>
        <w:ind w:left="1080"/>
        <w:jc w:val="center"/>
        <w:rPr>
          <w:rFonts w:ascii="Times New Roman" w:hAnsi="Times New Roman"/>
          <w:b/>
          <w:sz w:val="32"/>
          <w:szCs w:val="28"/>
        </w:rPr>
      </w:pPr>
    </w:p>
    <w:p w14:paraId="70F7C495" w14:textId="77777777" w:rsidR="009D1C56" w:rsidRDefault="009D1C56" w:rsidP="00565E06">
      <w:pPr>
        <w:pStyle w:val="Odlomakpopisa"/>
        <w:ind w:left="1080"/>
        <w:jc w:val="center"/>
        <w:rPr>
          <w:rFonts w:ascii="Times New Roman" w:hAnsi="Times New Roman"/>
          <w:b/>
          <w:sz w:val="32"/>
          <w:szCs w:val="28"/>
        </w:rPr>
      </w:pPr>
    </w:p>
    <w:p w14:paraId="34D61EC0" w14:textId="77777777" w:rsidR="00565E06" w:rsidRDefault="00565E06" w:rsidP="00565E06">
      <w:pPr>
        <w:pStyle w:val="Odlomakpopisa"/>
        <w:ind w:left="1080"/>
        <w:jc w:val="center"/>
        <w:rPr>
          <w:rFonts w:ascii="Times New Roman" w:hAnsi="Times New Roman"/>
          <w:b/>
          <w:sz w:val="32"/>
          <w:szCs w:val="28"/>
        </w:rPr>
      </w:pPr>
    </w:p>
    <w:sdt>
      <w:sdtPr>
        <w:rPr>
          <w:rFonts w:asciiTheme="minorHAnsi" w:eastAsiaTheme="minorEastAsia" w:hAnsiTheme="minorHAnsi" w:cs="Times New Roman"/>
          <w:b w:val="0"/>
          <w:bCs w:val="0"/>
          <w:color w:val="auto"/>
          <w:sz w:val="22"/>
          <w:szCs w:val="22"/>
        </w:rPr>
        <w:id w:val="-359509688"/>
        <w:docPartObj>
          <w:docPartGallery w:val="Table of Contents"/>
          <w:docPartUnique/>
        </w:docPartObj>
      </w:sdtPr>
      <w:sdtEndPr/>
      <w:sdtContent>
        <w:p w14:paraId="2A5262E8" w14:textId="77777777" w:rsidR="007268EF" w:rsidRDefault="007268EF">
          <w:pPr>
            <w:pStyle w:val="TOCNaslov"/>
          </w:pPr>
          <w:r>
            <w:t>Sadržaj</w:t>
          </w:r>
        </w:p>
        <w:p w14:paraId="35A91E7F" w14:textId="77777777" w:rsidR="00C9763F" w:rsidRPr="00C9763F" w:rsidRDefault="00C9763F" w:rsidP="00C9763F"/>
        <w:p w14:paraId="39F4278E" w14:textId="24DAD4E8" w:rsidR="0064606E" w:rsidRDefault="005429A1">
          <w:pPr>
            <w:pStyle w:val="Sadraj2"/>
            <w:tabs>
              <w:tab w:val="right" w:leader="dot" w:pos="9486"/>
            </w:tabs>
            <w:rPr>
              <w:rFonts w:cstheme="minorBidi"/>
              <w:noProof/>
            </w:rPr>
          </w:pPr>
          <w:r w:rsidRPr="003F4AFC">
            <w:fldChar w:fldCharType="begin"/>
          </w:r>
          <w:r w:rsidR="007268EF" w:rsidRPr="003F4AFC">
            <w:instrText xml:space="preserve"> TOC \o "1-3" \h \z \u </w:instrText>
          </w:r>
          <w:r w:rsidRPr="003F4AFC">
            <w:fldChar w:fldCharType="separate"/>
          </w:r>
          <w:hyperlink w:anchor="_Toc123131993" w:history="1">
            <w:r w:rsidR="0064606E" w:rsidRPr="009D3FA5">
              <w:rPr>
                <w:rStyle w:val="Hiperveza"/>
                <w:rFonts w:ascii="Times New Roman" w:hAnsi="Times New Roman"/>
                <w:noProof/>
              </w:rPr>
              <w:t>UVOD</w:t>
            </w:r>
            <w:r w:rsidR="0064606E">
              <w:rPr>
                <w:noProof/>
                <w:webHidden/>
              </w:rPr>
              <w:tab/>
            </w:r>
            <w:r w:rsidR="0064606E">
              <w:rPr>
                <w:noProof/>
                <w:webHidden/>
              </w:rPr>
              <w:fldChar w:fldCharType="begin"/>
            </w:r>
            <w:r w:rsidR="0064606E">
              <w:rPr>
                <w:noProof/>
                <w:webHidden/>
              </w:rPr>
              <w:instrText xml:space="preserve"> PAGEREF _Toc123131993 \h </w:instrText>
            </w:r>
            <w:r w:rsidR="0064606E">
              <w:rPr>
                <w:noProof/>
                <w:webHidden/>
              </w:rPr>
            </w:r>
            <w:r w:rsidR="0064606E">
              <w:rPr>
                <w:noProof/>
                <w:webHidden/>
              </w:rPr>
              <w:fldChar w:fldCharType="separate"/>
            </w:r>
            <w:r w:rsidR="0064606E">
              <w:rPr>
                <w:noProof/>
                <w:webHidden/>
              </w:rPr>
              <w:t>3</w:t>
            </w:r>
            <w:r w:rsidR="0064606E">
              <w:rPr>
                <w:noProof/>
                <w:webHidden/>
              </w:rPr>
              <w:fldChar w:fldCharType="end"/>
            </w:r>
          </w:hyperlink>
        </w:p>
        <w:p w14:paraId="669E3BCA" w14:textId="05F6461A" w:rsidR="0064606E" w:rsidRDefault="0064606E">
          <w:pPr>
            <w:pStyle w:val="Sadraj2"/>
            <w:tabs>
              <w:tab w:val="right" w:leader="dot" w:pos="9486"/>
            </w:tabs>
            <w:rPr>
              <w:rFonts w:cstheme="minorBidi"/>
              <w:noProof/>
            </w:rPr>
          </w:pPr>
          <w:hyperlink w:anchor="_Toc123131994" w:history="1">
            <w:r w:rsidRPr="009D3FA5">
              <w:rPr>
                <w:rStyle w:val="Hiperveza"/>
                <w:rFonts w:ascii="Times New Roman" w:hAnsi="Times New Roman"/>
                <w:noProof/>
              </w:rPr>
              <w:t>1.  OBRAZLOŽENJE OPĆEG DIJELA PRORAČUNA</w:t>
            </w:r>
            <w:r>
              <w:rPr>
                <w:noProof/>
                <w:webHidden/>
              </w:rPr>
              <w:tab/>
            </w:r>
            <w:r>
              <w:rPr>
                <w:noProof/>
                <w:webHidden/>
              </w:rPr>
              <w:fldChar w:fldCharType="begin"/>
            </w:r>
            <w:r>
              <w:rPr>
                <w:noProof/>
                <w:webHidden/>
              </w:rPr>
              <w:instrText xml:space="preserve"> PAGEREF _Toc123131994 \h </w:instrText>
            </w:r>
            <w:r>
              <w:rPr>
                <w:noProof/>
                <w:webHidden/>
              </w:rPr>
            </w:r>
            <w:r>
              <w:rPr>
                <w:noProof/>
                <w:webHidden/>
              </w:rPr>
              <w:fldChar w:fldCharType="separate"/>
            </w:r>
            <w:r>
              <w:rPr>
                <w:noProof/>
                <w:webHidden/>
              </w:rPr>
              <w:t>4</w:t>
            </w:r>
            <w:r>
              <w:rPr>
                <w:noProof/>
                <w:webHidden/>
              </w:rPr>
              <w:fldChar w:fldCharType="end"/>
            </w:r>
          </w:hyperlink>
        </w:p>
        <w:p w14:paraId="5F689FFA" w14:textId="4910E588" w:rsidR="0064606E" w:rsidRDefault="0064606E">
          <w:pPr>
            <w:pStyle w:val="Sadraj3"/>
            <w:tabs>
              <w:tab w:val="right" w:leader="dot" w:pos="9486"/>
            </w:tabs>
            <w:rPr>
              <w:rFonts w:cstheme="minorBidi"/>
              <w:noProof/>
            </w:rPr>
          </w:pPr>
          <w:hyperlink w:anchor="_Toc123131995" w:history="1">
            <w:r w:rsidRPr="009D3FA5">
              <w:rPr>
                <w:rStyle w:val="Hiperveza"/>
                <w:noProof/>
              </w:rPr>
              <w:t xml:space="preserve">1.1. OBRAZLOŽENJE </w:t>
            </w:r>
            <w:r w:rsidRPr="009D3FA5">
              <w:rPr>
                <w:rStyle w:val="Hiperveza"/>
                <w:rFonts w:ascii="Times New Roman" w:hAnsi="Times New Roman"/>
                <w:noProof/>
              </w:rPr>
              <w:t>PRIHODA  PRORAČUNA OPĆINE GROŽNJAN GRISIGNANA – EKONOMSKA KLASIFIKACIJA I IZVORI FINANCIRANJA</w:t>
            </w:r>
            <w:r>
              <w:rPr>
                <w:noProof/>
                <w:webHidden/>
              </w:rPr>
              <w:tab/>
            </w:r>
            <w:r>
              <w:rPr>
                <w:noProof/>
                <w:webHidden/>
              </w:rPr>
              <w:fldChar w:fldCharType="begin"/>
            </w:r>
            <w:r>
              <w:rPr>
                <w:noProof/>
                <w:webHidden/>
              </w:rPr>
              <w:instrText xml:space="preserve"> PAGEREF _Toc123131995 \h </w:instrText>
            </w:r>
            <w:r>
              <w:rPr>
                <w:noProof/>
                <w:webHidden/>
              </w:rPr>
            </w:r>
            <w:r>
              <w:rPr>
                <w:noProof/>
                <w:webHidden/>
              </w:rPr>
              <w:fldChar w:fldCharType="separate"/>
            </w:r>
            <w:r>
              <w:rPr>
                <w:noProof/>
                <w:webHidden/>
              </w:rPr>
              <w:t>6</w:t>
            </w:r>
            <w:r>
              <w:rPr>
                <w:noProof/>
                <w:webHidden/>
              </w:rPr>
              <w:fldChar w:fldCharType="end"/>
            </w:r>
          </w:hyperlink>
        </w:p>
        <w:p w14:paraId="4BCE33BA" w14:textId="5BEA5319" w:rsidR="0064606E" w:rsidRDefault="0064606E">
          <w:pPr>
            <w:pStyle w:val="Sadraj3"/>
            <w:tabs>
              <w:tab w:val="right" w:leader="dot" w:pos="9486"/>
            </w:tabs>
            <w:rPr>
              <w:rFonts w:cstheme="minorBidi"/>
              <w:noProof/>
            </w:rPr>
          </w:pPr>
          <w:hyperlink w:anchor="_Toc123131996" w:history="1">
            <w:r w:rsidRPr="009D3FA5">
              <w:rPr>
                <w:rStyle w:val="Hiperveza"/>
                <w:rFonts w:ascii="Times New Roman" w:hAnsi="Times New Roman"/>
                <w:noProof/>
              </w:rPr>
              <w:t>1.1.   PRIHODI   POSLOVANJA</w:t>
            </w:r>
            <w:r>
              <w:rPr>
                <w:noProof/>
                <w:webHidden/>
              </w:rPr>
              <w:tab/>
            </w:r>
            <w:r>
              <w:rPr>
                <w:noProof/>
                <w:webHidden/>
              </w:rPr>
              <w:fldChar w:fldCharType="begin"/>
            </w:r>
            <w:r>
              <w:rPr>
                <w:noProof/>
                <w:webHidden/>
              </w:rPr>
              <w:instrText xml:space="preserve"> PAGEREF _Toc123131996 \h </w:instrText>
            </w:r>
            <w:r>
              <w:rPr>
                <w:noProof/>
                <w:webHidden/>
              </w:rPr>
            </w:r>
            <w:r>
              <w:rPr>
                <w:noProof/>
                <w:webHidden/>
              </w:rPr>
              <w:fldChar w:fldCharType="separate"/>
            </w:r>
            <w:r>
              <w:rPr>
                <w:noProof/>
                <w:webHidden/>
              </w:rPr>
              <w:t>6</w:t>
            </w:r>
            <w:r>
              <w:rPr>
                <w:noProof/>
                <w:webHidden/>
              </w:rPr>
              <w:fldChar w:fldCharType="end"/>
            </w:r>
          </w:hyperlink>
        </w:p>
        <w:p w14:paraId="40A354B7" w14:textId="5C0928E0" w:rsidR="0064606E" w:rsidRDefault="0064606E">
          <w:pPr>
            <w:pStyle w:val="Sadraj3"/>
            <w:tabs>
              <w:tab w:val="right" w:leader="dot" w:pos="9486"/>
            </w:tabs>
            <w:rPr>
              <w:rFonts w:cstheme="minorBidi"/>
              <w:noProof/>
            </w:rPr>
          </w:pPr>
          <w:hyperlink w:anchor="_Toc123131997" w:history="1">
            <w:r w:rsidRPr="009D3FA5">
              <w:rPr>
                <w:rStyle w:val="Hiperveza"/>
                <w:rFonts w:ascii="Times New Roman" w:hAnsi="Times New Roman"/>
                <w:noProof/>
              </w:rPr>
              <w:t>1.2.  PRIHODI OD PRODAJE NEFINANCIJSKE IMOVINE</w:t>
            </w:r>
            <w:r>
              <w:rPr>
                <w:noProof/>
                <w:webHidden/>
              </w:rPr>
              <w:tab/>
            </w:r>
            <w:r>
              <w:rPr>
                <w:noProof/>
                <w:webHidden/>
              </w:rPr>
              <w:fldChar w:fldCharType="begin"/>
            </w:r>
            <w:r>
              <w:rPr>
                <w:noProof/>
                <w:webHidden/>
              </w:rPr>
              <w:instrText xml:space="preserve"> PAGEREF _Toc123131997 \h </w:instrText>
            </w:r>
            <w:r>
              <w:rPr>
                <w:noProof/>
                <w:webHidden/>
              </w:rPr>
            </w:r>
            <w:r>
              <w:rPr>
                <w:noProof/>
                <w:webHidden/>
              </w:rPr>
              <w:fldChar w:fldCharType="separate"/>
            </w:r>
            <w:r>
              <w:rPr>
                <w:noProof/>
                <w:webHidden/>
              </w:rPr>
              <w:t>8</w:t>
            </w:r>
            <w:r>
              <w:rPr>
                <w:noProof/>
                <w:webHidden/>
              </w:rPr>
              <w:fldChar w:fldCharType="end"/>
            </w:r>
          </w:hyperlink>
        </w:p>
        <w:p w14:paraId="54F5CAC5" w14:textId="41B1434E" w:rsidR="0064606E" w:rsidRDefault="0064606E">
          <w:pPr>
            <w:pStyle w:val="Sadraj3"/>
            <w:tabs>
              <w:tab w:val="right" w:leader="dot" w:pos="9486"/>
            </w:tabs>
            <w:rPr>
              <w:rFonts w:cstheme="minorBidi"/>
              <w:noProof/>
            </w:rPr>
          </w:pPr>
          <w:hyperlink w:anchor="_Toc123131998" w:history="1">
            <w:r w:rsidRPr="009D3FA5">
              <w:rPr>
                <w:rStyle w:val="Hiperveza"/>
                <w:rFonts w:ascii="Times New Roman" w:hAnsi="Times New Roman"/>
                <w:noProof/>
              </w:rPr>
              <w:t>1.3.  PRIHODI – IZVORI FINANCIRANJA</w:t>
            </w:r>
            <w:r>
              <w:rPr>
                <w:noProof/>
                <w:webHidden/>
              </w:rPr>
              <w:tab/>
            </w:r>
            <w:r>
              <w:rPr>
                <w:noProof/>
                <w:webHidden/>
              </w:rPr>
              <w:fldChar w:fldCharType="begin"/>
            </w:r>
            <w:r>
              <w:rPr>
                <w:noProof/>
                <w:webHidden/>
              </w:rPr>
              <w:instrText xml:space="preserve"> PAGEREF _Toc123131998 \h </w:instrText>
            </w:r>
            <w:r>
              <w:rPr>
                <w:noProof/>
                <w:webHidden/>
              </w:rPr>
            </w:r>
            <w:r>
              <w:rPr>
                <w:noProof/>
                <w:webHidden/>
              </w:rPr>
              <w:fldChar w:fldCharType="separate"/>
            </w:r>
            <w:r>
              <w:rPr>
                <w:noProof/>
                <w:webHidden/>
              </w:rPr>
              <w:t>8</w:t>
            </w:r>
            <w:r>
              <w:rPr>
                <w:noProof/>
                <w:webHidden/>
              </w:rPr>
              <w:fldChar w:fldCharType="end"/>
            </w:r>
          </w:hyperlink>
        </w:p>
        <w:p w14:paraId="7470BCAF" w14:textId="16ABF76B" w:rsidR="0064606E" w:rsidRDefault="0064606E">
          <w:pPr>
            <w:pStyle w:val="Sadraj2"/>
            <w:tabs>
              <w:tab w:val="right" w:leader="dot" w:pos="9486"/>
            </w:tabs>
            <w:rPr>
              <w:rFonts w:cstheme="minorBidi"/>
              <w:noProof/>
            </w:rPr>
          </w:pPr>
          <w:hyperlink w:anchor="_Toc123131999" w:history="1">
            <w:r w:rsidRPr="009D3FA5">
              <w:rPr>
                <w:rStyle w:val="Hiperveza"/>
                <w:rFonts w:ascii="Times New Roman" w:hAnsi="Times New Roman"/>
                <w:noProof/>
              </w:rPr>
              <w:t>2.  OBRAZLOŽENJE RASHODA  PRORAČUNA OPĆINE GROŽNJAN GRISIGNANA –  EKONOMSKA KLASIFIKACIJA, IZVORI FINANCIRANJA, FUNKCIJSKA KLASIFIKACIJA</w:t>
            </w:r>
            <w:r>
              <w:rPr>
                <w:noProof/>
                <w:webHidden/>
              </w:rPr>
              <w:tab/>
            </w:r>
            <w:r>
              <w:rPr>
                <w:noProof/>
                <w:webHidden/>
              </w:rPr>
              <w:fldChar w:fldCharType="begin"/>
            </w:r>
            <w:r>
              <w:rPr>
                <w:noProof/>
                <w:webHidden/>
              </w:rPr>
              <w:instrText xml:space="preserve"> PAGEREF _Toc123131999 \h </w:instrText>
            </w:r>
            <w:r>
              <w:rPr>
                <w:noProof/>
                <w:webHidden/>
              </w:rPr>
            </w:r>
            <w:r>
              <w:rPr>
                <w:noProof/>
                <w:webHidden/>
              </w:rPr>
              <w:fldChar w:fldCharType="separate"/>
            </w:r>
            <w:r>
              <w:rPr>
                <w:noProof/>
                <w:webHidden/>
              </w:rPr>
              <w:t>9</w:t>
            </w:r>
            <w:r>
              <w:rPr>
                <w:noProof/>
                <w:webHidden/>
              </w:rPr>
              <w:fldChar w:fldCharType="end"/>
            </w:r>
          </w:hyperlink>
        </w:p>
        <w:p w14:paraId="24036C9A" w14:textId="269F0BB8" w:rsidR="0064606E" w:rsidRDefault="0064606E">
          <w:pPr>
            <w:pStyle w:val="Sadraj3"/>
            <w:tabs>
              <w:tab w:val="right" w:leader="dot" w:pos="9486"/>
            </w:tabs>
            <w:rPr>
              <w:rFonts w:cstheme="minorBidi"/>
              <w:noProof/>
            </w:rPr>
          </w:pPr>
          <w:hyperlink w:anchor="_Toc123132000" w:history="1">
            <w:r w:rsidRPr="009D3FA5">
              <w:rPr>
                <w:rStyle w:val="Hiperveza"/>
                <w:rFonts w:ascii="Times New Roman" w:hAnsi="Times New Roman"/>
                <w:noProof/>
              </w:rPr>
              <w:t>2.1.   Rashodi   poslovanja</w:t>
            </w:r>
            <w:r>
              <w:rPr>
                <w:noProof/>
                <w:webHidden/>
              </w:rPr>
              <w:tab/>
            </w:r>
            <w:r>
              <w:rPr>
                <w:noProof/>
                <w:webHidden/>
              </w:rPr>
              <w:fldChar w:fldCharType="begin"/>
            </w:r>
            <w:r>
              <w:rPr>
                <w:noProof/>
                <w:webHidden/>
              </w:rPr>
              <w:instrText xml:space="preserve"> PAGEREF _Toc123132000 \h </w:instrText>
            </w:r>
            <w:r>
              <w:rPr>
                <w:noProof/>
                <w:webHidden/>
              </w:rPr>
            </w:r>
            <w:r>
              <w:rPr>
                <w:noProof/>
                <w:webHidden/>
              </w:rPr>
              <w:fldChar w:fldCharType="separate"/>
            </w:r>
            <w:r>
              <w:rPr>
                <w:noProof/>
                <w:webHidden/>
              </w:rPr>
              <w:t>9</w:t>
            </w:r>
            <w:r>
              <w:rPr>
                <w:noProof/>
                <w:webHidden/>
              </w:rPr>
              <w:fldChar w:fldCharType="end"/>
            </w:r>
          </w:hyperlink>
        </w:p>
        <w:p w14:paraId="326A207F" w14:textId="407F6012" w:rsidR="0064606E" w:rsidRDefault="0064606E">
          <w:pPr>
            <w:pStyle w:val="Sadraj3"/>
            <w:tabs>
              <w:tab w:val="right" w:leader="dot" w:pos="9486"/>
            </w:tabs>
            <w:rPr>
              <w:rFonts w:cstheme="minorBidi"/>
              <w:noProof/>
            </w:rPr>
          </w:pPr>
          <w:hyperlink w:anchor="_Toc123132001" w:history="1">
            <w:r w:rsidRPr="009D3FA5">
              <w:rPr>
                <w:rStyle w:val="Hiperveza"/>
                <w:rFonts w:ascii="Times New Roman" w:hAnsi="Times New Roman"/>
                <w:noProof/>
              </w:rPr>
              <w:t>2.2. RASHODI ZA NABAVU NEFINANCIJSKE IMOVINE</w:t>
            </w:r>
            <w:r>
              <w:rPr>
                <w:noProof/>
                <w:webHidden/>
              </w:rPr>
              <w:tab/>
            </w:r>
            <w:r>
              <w:rPr>
                <w:noProof/>
                <w:webHidden/>
              </w:rPr>
              <w:fldChar w:fldCharType="begin"/>
            </w:r>
            <w:r>
              <w:rPr>
                <w:noProof/>
                <w:webHidden/>
              </w:rPr>
              <w:instrText xml:space="preserve"> PAGEREF _Toc123132001 \h </w:instrText>
            </w:r>
            <w:r>
              <w:rPr>
                <w:noProof/>
                <w:webHidden/>
              </w:rPr>
            </w:r>
            <w:r>
              <w:rPr>
                <w:noProof/>
                <w:webHidden/>
              </w:rPr>
              <w:fldChar w:fldCharType="separate"/>
            </w:r>
            <w:r>
              <w:rPr>
                <w:noProof/>
                <w:webHidden/>
              </w:rPr>
              <w:t>11</w:t>
            </w:r>
            <w:r>
              <w:rPr>
                <w:noProof/>
                <w:webHidden/>
              </w:rPr>
              <w:fldChar w:fldCharType="end"/>
            </w:r>
          </w:hyperlink>
        </w:p>
        <w:p w14:paraId="2C6D65BB" w14:textId="37D75020" w:rsidR="0064606E" w:rsidRDefault="0064606E">
          <w:pPr>
            <w:pStyle w:val="Sadraj3"/>
            <w:tabs>
              <w:tab w:val="right" w:leader="dot" w:pos="9486"/>
            </w:tabs>
            <w:rPr>
              <w:rFonts w:cstheme="minorBidi"/>
              <w:noProof/>
            </w:rPr>
          </w:pPr>
          <w:hyperlink w:anchor="_Toc123132002" w:history="1">
            <w:r w:rsidRPr="009D3FA5">
              <w:rPr>
                <w:rStyle w:val="Hiperveza"/>
                <w:rFonts w:ascii="Times New Roman" w:hAnsi="Times New Roman"/>
                <w:noProof/>
              </w:rPr>
              <w:t>2.2. RASHODI – IZVORI FINANCIRANJA</w:t>
            </w:r>
            <w:r>
              <w:rPr>
                <w:noProof/>
                <w:webHidden/>
              </w:rPr>
              <w:tab/>
            </w:r>
            <w:r>
              <w:rPr>
                <w:noProof/>
                <w:webHidden/>
              </w:rPr>
              <w:fldChar w:fldCharType="begin"/>
            </w:r>
            <w:r>
              <w:rPr>
                <w:noProof/>
                <w:webHidden/>
              </w:rPr>
              <w:instrText xml:space="preserve"> PAGEREF _Toc123132002 \h </w:instrText>
            </w:r>
            <w:r>
              <w:rPr>
                <w:noProof/>
                <w:webHidden/>
              </w:rPr>
            </w:r>
            <w:r>
              <w:rPr>
                <w:noProof/>
                <w:webHidden/>
              </w:rPr>
              <w:fldChar w:fldCharType="separate"/>
            </w:r>
            <w:r>
              <w:rPr>
                <w:noProof/>
                <w:webHidden/>
              </w:rPr>
              <w:t>12</w:t>
            </w:r>
            <w:r>
              <w:rPr>
                <w:noProof/>
                <w:webHidden/>
              </w:rPr>
              <w:fldChar w:fldCharType="end"/>
            </w:r>
          </w:hyperlink>
        </w:p>
        <w:p w14:paraId="7BE4763F" w14:textId="168F329B" w:rsidR="0064606E" w:rsidRDefault="0064606E">
          <w:pPr>
            <w:pStyle w:val="Sadraj2"/>
            <w:tabs>
              <w:tab w:val="right" w:leader="dot" w:pos="9486"/>
            </w:tabs>
            <w:rPr>
              <w:rFonts w:cstheme="minorBidi"/>
              <w:noProof/>
            </w:rPr>
          </w:pPr>
          <w:hyperlink w:anchor="_Toc123132003" w:history="1">
            <w:r w:rsidRPr="009D3FA5">
              <w:rPr>
                <w:rStyle w:val="Hiperveza"/>
                <w:rFonts w:ascii="Times New Roman" w:hAnsi="Times New Roman"/>
                <w:noProof/>
              </w:rPr>
              <w:t>3.  OBRAZLOŽENJE PRORAČUNA OPĆINE GROŽNJAN GRISIGNANA, RAČUN FINANCIRANJA – PRIMICI I IZDACI</w:t>
            </w:r>
            <w:r>
              <w:rPr>
                <w:noProof/>
                <w:webHidden/>
              </w:rPr>
              <w:tab/>
            </w:r>
            <w:r>
              <w:rPr>
                <w:noProof/>
                <w:webHidden/>
              </w:rPr>
              <w:fldChar w:fldCharType="begin"/>
            </w:r>
            <w:r>
              <w:rPr>
                <w:noProof/>
                <w:webHidden/>
              </w:rPr>
              <w:instrText xml:space="preserve"> PAGEREF _Toc123132003 \h </w:instrText>
            </w:r>
            <w:r>
              <w:rPr>
                <w:noProof/>
                <w:webHidden/>
              </w:rPr>
            </w:r>
            <w:r>
              <w:rPr>
                <w:noProof/>
                <w:webHidden/>
              </w:rPr>
              <w:fldChar w:fldCharType="separate"/>
            </w:r>
            <w:r>
              <w:rPr>
                <w:noProof/>
                <w:webHidden/>
              </w:rPr>
              <w:t>13</w:t>
            </w:r>
            <w:r>
              <w:rPr>
                <w:noProof/>
                <w:webHidden/>
              </w:rPr>
              <w:fldChar w:fldCharType="end"/>
            </w:r>
          </w:hyperlink>
        </w:p>
        <w:p w14:paraId="06993B63" w14:textId="14BADB24" w:rsidR="0064606E" w:rsidRDefault="0064606E">
          <w:pPr>
            <w:pStyle w:val="Sadraj3"/>
            <w:tabs>
              <w:tab w:val="right" w:leader="dot" w:pos="9486"/>
            </w:tabs>
            <w:rPr>
              <w:rFonts w:cstheme="minorBidi"/>
              <w:noProof/>
            </w:rPr>
          </w:pPr>
          <w:hyperlink w:anchor="_Toc123132004" w:history="1">
            <w:r w:rsidRPr="009D3FA5">
              <w:rPr>
                <w:rStyle w:val="Hiperveza"/>
                <w:rFonts w:ascii="Times New Roman" w:hAnsi="Times New Roman"/>
                <w:noProof/>
              </w:rPr>
              <w:t>Program 2001: MJERE I AKTIVNOSTI ZA OSIGURANJE RADA IZ DJELOKRUGA IZVRŠNIH TIJELA</w:t>
            </w:r>
            <w:r>
              <w:rPr>
                <w:noProof/>
                <w:webHidden/>
              </w:rPr>
              <w:tab/>
            </w:r>
            <w:r>
              <w:rPr>
                <w:noProof/>
                <w:webHidden/>
              </w:rPr>
              <w:fldChar w:fldCharType="begin"/>
            </w:r>
            <w:r>
              <w:rPr>
                <w:noProof/>
                <w:webHidden/>
              </w:rPr>
              <w:instrText xml:space="preserve"> PAGEREF _Toc123132004 \h </w:instrText>
            </w:r>
            <w:r>
              <w:rPr>
                <w:noProof/>
                <w:webHidden/>
              </w:rPr>
            </w:r>
            <w:r>
              <w:rPr>
                <w:noProof/>
                <w:webHidden/>
              </w:rPr>
              <w:fldChar w:fldCharType="separate"/>
            </w:r>
            <w:r>
              <w:rPr>
                <w:noProof/>
                <w:webHidden/>
              </w:rPr>
              <w:t>16</w:t>
            </w:r>
            <w:r>
              <w:rPr>
                <w:noProof/>
                <w:webHidden/>
              </w:rPr>
              <w:fldChar w:fldCharType="end"/>
            </w:r>
          </w:hyperlink>
        </w:p>
        <w:p w14:paraId="3F87F90A" w14:textId="53227282" w:rsidR="0064606E" w:rsidRDefault="0064606E">
          <w:pPr>
            <w:pStyle w:val="Sadraj3"/>
            <w:tabs>
              <w:tab w:val="right" w:leader="dot" w:pos="9486"/>
            </w:tabs>
            <w:rPr>
              <w:rFonts w:cstheme="minorBidi"/>
              <w:noProof/>
            </w:rPr>
          </w:pPr>
          <w:hyperlink w:anchor="_Toc123132005" w:history="1">
            <w:r w:rsidRPr="009D3FA5">
              <w:rPr>
                <w:rStyle w:val="Hiperveza"/>
                <w:rFonts w:ascii="Times New Roman" w:hAnsi="Times New Roman"/>
                <w:noProof/>
              </w:rPr>
              <w:t>Program 2002: MJERE I AKTIVNOSTI ZA OSIGURANJE RADA IZ DJELOKRUGA JEDINSTVENOG UPRAVNOG ODJELA</w:t>
            </w:r>
            <w:r>
              <w:rPr>
                <w:noProof/>
                <w:webHidden/>
              </w:rPr>
              <w:tab/>
            </w:r>
            <w:r>
              <w:rPr>
                <w:noProof/>
                <w:webHidden/>
              </w:rPr>
              <w:fldChar w:fldCharType="begin"/>
            </w:r>
            <w:r>
              <w:rPr>
                <w:noProof/>
                <w:webHidden/>
              </w:rPr>
              <w:instrText xml:space="preserve"> PAGEREF _Toc123132005 \h </w:instrText>
            </w:r>
            <w:r>
              <w:rPr>
                <w:noProof/>
                <w:webHidden/>
              </w:rPr>
            </w:r>
            <w:r>
              <w:rPr>
                <w:noProof/>
                <w:webHidden/>
              </w:rPr>
              <w:fldChar w:fldCharType="separate"/>
            </w:r>
            <w:r>
              <w:rPr>
                <w:noProof/>
                <w:webHidden/>
              </w:rPr>
              <w:t>18</w:t>
            </w:r>
            <w:r>
              <w:rPr>
                <w:noProof/>
                <w:webHidden/>
              </w:rPr>
              <w:fldChar w:fldCharType="end"/>
            </w:r>
          </w:hyperlink>
        </w:p>
        <w:p w14:paraId="5E69D7B0" w14:textId="7D3386E2" w:rsidR="0064606E" w:rsidRDefault="0064606E">
          <w:pPr>
            <w:pStyle w:val="Sadraj3"/>
            <w:tabs>
              <w:tab w:val="right" w:leader="dot" w:pos="9486"/>
            </w:tabs>
            <w:rPr>
              <w:rFonts w:cstheme="minorBidi"/>
              <w:noProof/>
            </w:rPr>
          </w:pPr>
          <w:hyperlink w:anchor="_Toc123132006" w:history="1">
            <w:r w:rsidRPr="009D3FA5">
              <w:rPr>
                <w:rStyle w:val="Hiperveza"/>
                <w:rFonts w:ascii="Times New Roman" w:hAnsi="Times New Roman"/>
                <w:noProof/>
              </w:rPr>
              <w:t>Program 2003: KOMUNALNA DJELATNOST - ODRŽAVANJE KOMUNALNE</w:t>
            </w:r>
            <w:r>
              <w:rPr>
                <w:noProof/>
                <w:webHidden/>
              </w:rPr>
              <w:tab/>
            </w:r>
            <w:r>
              <w:rPr>
                <w:noProof/>
                <w:webHidden/>
              </w:rPr>
              <w:fldChar w:fldCharType="begin"/>
            </w:r>
            <w:r>
              <w:rPr>
                <w:noProof/>
                <w:webHidden/>
              </w:rPr>
              <w:instrText xml:space="preserve"> PAGEREF _Toc123132006 \h </w:instrText>
            </w:r>
            <w:r>
              <w:rPr>
                <w:noProof/>
                <w:webHidden/>
              </w:rPr>
            </w:r>
            <w:r>
              <w:rPr>
                <w:noProof/>
                <w:webHidden/>
              </w:rPr>
              <w:fldChar w:fldCharType="separate"/>
            </w:r>
            <w:r>
              <w:rPr>
                <w:noProof/>
                <w:webHidden/>
              </w:rPr>
              <w:t>19</w:t>
            </w:r>
            <w:r>
              <w:rPr>
                <w:noProof/>
                <w:webHidden/>
              </w:rPr>
              <w:fldChar w:fldCharType="end"/>
            </w:r>
          </w:hyperlink>
        </w:p>
        <w:p w14:paraId="1D8459B9" w14:textId="64316A18" w:rsidR="0064606E" w:rsidRDefault="0064606E">
          <w:pPr>
            <w:pStyle w:val="Sadraj3"/>
            <w:tabs>
              <w:tab w:val="right" w:leader="dot" w:pos="9486"/>
            </w:tabs>
            <w:rPr>
              <w:rFonts w:cstheme="minorBidi"/>
              <w:noProof/>
            </w:rPr>
          </w:pPr>
          <w:hyperlink w:anchor="_Toc123132007" w:history="1">
            <w:r w:rsidRPr="009D3FA5">
              <w:rPr>
                <w:rStyle w:val="Hiperveza"/>
                <w:rFonts w:ascii="Times New Roman" w:hAnsi="Times New Roman"/>
                <w:noProof/>
              </w:rPr>
              <w:t>Program 2004: KOMUNALNA DJELATNOST – GRADNJA OBJEKATA I UREĐAJA                             KOMUNALNE INFRASTRUKTURE</w:t>
            </w:r>
            <w:r>
              <w:rPr>
                <w:noProof/>
                <w:webHidden/>
              </w:rPr>
              <w:tab/>
            </w:r>
            <w:r>
              <w:rPr>
                <w:noProof/>
                <w:webHidden/>
              </w:rPr>
              <w:fldChar w:fldCharType="begin"/>
            </w:r>
            <w:r>
              <w:rPr>
                <w:noProof/>
                <w:webHidden/>
              </w:rPr>
              <w:instrText xml:space="preserve"> PAGEREF _Toc123132007 \h </w:instrText>
            </w:r>
            <w:r>
              <w:rPr>
                <w:noProof/>
                <w:webHidden/>
              </w:rPr>
            </w:r>
            <w:r>
              <w:rPr>
                <w:noProof/>
                <w:webHidden/>
              </w:rPr>
              <w:fldChar w:fldCharType="separate"/>
            </w:r>
            <w:r>
              <w:rPr>
                <w:noProof/>
                <w:webHidden/>
              </w:rPr>
              <w:t>21</w:t>
            </w:r>
            <w:r>
              <w:rPr>
                <w:noProof/>
                <w:webHidden/>
              </w:rPr>
              <w:fldChar w:fldCharType="end"/>
            </w:r>
          </w:hyperlink>
        </w:p>
        <w:p w14:paraId="7972DF6D" w14:textId="308B5E50" w:rsidR="0064606E" w:rsidRDefault="0064606E">
          <w:pPr>
            <w:pStyle w:val="Sadraj3"/>
            <w:tabs>
              <w:tab w:val="right" w:leader="dot" w:pos="9486"/>
            </w:tabs>
            <w:rPr>
              <w:rFonts w:cstheme="minorBidi"/>
              <w:noProof/>
            </w:rPr>
          </w:pPr>
          <w:hyperlink w:anchor="_Toc123132008" w:history="1">
            <w:r w:rsidRPr="009D3FA5">
              <w:rPr>
                <w:rStyle w:val="Hiperveza"/>
                <w:rFonts w:ascii="Times New Roman" w:hAnsi="Times New Roman"/>
                <w:noProof/>
              </w:rPr>
              <w:t>Program 2005: PROGRAM RAZVOJA GOSPODARSTVA I POLJOPRIVREDE</w:t>
            </w:r>
            <w:r>
              <w:rPr>
                <w:noProof/>
                <w:webHidden/>
              </w:rPr>
              <w:tab/>
            </w:r>
            <w:r>
              <w:rPr>
                <w:noProof/>
                <w:webHidden/>
              </w:rPr>
              <w:fldChar w:fldCharType="begin"/>
            </w:r>
            <w:r>
              <w:rPr>
                <w:noProof/>
                <w:webHidden/>
              </w:rPr>
              <w:instrText xml:space="preserve"> PAGEREF _Toc123132008 \h </w:instrText>
            </w:r>
            <w:r>
              <w:rPr>
                <w:noProof/>
                <w:webHidden/>
              </w:rPr>
            </w:r>
            <w:r>
              <w:rPr>
                <w:noProof/>
                <w:webHidden/>
              </w:rPr>
              <w:fldChar w:fldCharType="separate"/>
            </w:r>
            <w:r>
              <w:rPr>
                <w:noProof/>
                <w:webHidden/>
              </w:rPr>
              <w:t>23</w:t>
            </w:r>
            <w:r>
              <w:rPr>
                <w:noProof/>
                <w:webHidden/>
              </w:rPr>
              <w:fldChar w:fldCharType="end"/>
            </w:r>
          </w:hyperlink>
        </w:p>
        <w:p w14:paraId="46F254E7" w14:textId="20CFE70C" w:rsidR="0064606E" w:rsidRDefault="0064606E">
          <w:pPr>
            <w:pStyle w:val="Sadraj3"/>
            <w:tabs>
              <w:tab w:val="right" w:leader="dot" w:pos="9486"/>
            </w:tabs>
            <w:rPr>
              <w:rFonts w:cstheme="minorBidi"/>
              <w:noProof/>
            </w:rPr>
          </w:pPr>
          <w:hyperlink w:anchor="_Toc123132009" w:history="1">
            <w:r w:rsidRPr="009D3FA5">
              <w:rPr>
                <w:rStyle w:val="Hiperveza"/>
                <w:rFonts w:ascii="Times New Roman" w:hAnsi="Times New Roman"/>
                <w:noProof/>
              </w:rPr>
              <w:t>Program 2009: ŠPORT I REKREACIJA</w:t>
            </w:r>
            <w:r>
              <w:rPr>
                <w:noProof/>
                <w:webHidden/>
              </w:rPr>
              <w:tab/>
            </w:r>
            <w:r>
              <w:rPr>
                <w:noProof/>
                <w:webHidden/>
              </w:rPr>
              <w:fldChar w:fldCharType="begin"/>
            </w:r>
            <w:r>
              <w:rPr>
                <w:noProof/>
                <w:webHidden/>
              </w:rPr>
              <w:instrText xml:space="preserve"> PAGEREF _Toc123132009 \h </w:instrText>
            </w:r>
            <w:r>
              <w:rPr>
                <w:noProof/>
                <w:webHidden/>
              </w:rPr>
            </w:r>
            <w:r>
              <w:rPr>
                <w:noProof/>
                <w:webHidden/>
              </w:rPr>
              <w:fldChar w:fldCharType="separate"/>
            </w:r>
            <w:r>
              <w:rPr>
                <w:noProof/>
                <w:webHidden/>
              </w:rPr>
              <w:t>26</w:t>
            </w:r>
            <w:r>
              <w:rPr>
                <w:noProof/>
                <w:webHidden/>
              </w:rPr>
              <w:fldChar w:fldCharType="end"/>
            </w:r>
          </w:hyperlink>
        </w:p>
        <w:p w14:paraId="59B008F1" w14:textId="5DC8545D" w:rsidR="0064606E" w:rsidRDefault="0064606E">
          <w:pPr>
            <w:pStyle w:val="Sadraj3"/>
            <w:tabs>
              <w:tab w:val="right" w:leader="dot" w:pos="9486"/>
            </w:tabs>
            <w:rPr>
              <w:rFonts w:cstheme="minorBidi"/>
              <w:noProof/>
            </w:rPr>
          </w:pPr>
          <w:hyperlink w:anchor="_Toc123132010" w:history="1">
            <w:r w:rsidRPr="009D3FA5">
              <w:rPr>
                <w:rStyle w:val="Hiperveza"/>
                <w:rFonts w:ascii="Times New Roman" w:hAnsi="Times New Roman"/>
                <w:noProof/>
              </w:rPr>
              <w:t>Program 2010: SUSTAV ZAŠTITE I SPAŠAVANJA</w:t>
            </w:r>
            <w:r>
              <w:rPr>
                <w:noProof/>
                <w:webHidden/>
              </w:rPr>
              <w:tab/>
            </w:r>
            <w:r>
              <w:rPr>
                <w:noProof/>
                <w:webHidden/>
              </w:rPr>
              <w:fldChar w:fldCharType="begin"/>
            </w:r>
            <w:r>
              <w:rPr>
                <w:noProof/>
                <w:webHidden/>
              </w:rPr>
              <w:instrText xml:space="preserve"> PAGEREF _Toc123132010 \h </w:instrText>
            </w:r>
            <w:r>
              <w:rPr>
                <w:noProof/>
                <w:webHidden/>
              </w:rPr>
            </w:r>
            <w:r>
              <w:rPr>
                <w:noProof/>
                <w:webHidden/>
              </w:rPr>
              <w:fldChar w:fldCharType="separate"/>
            </w:r>
            <w:r>
              <w:rPr>
                <w:noProof/>
                <w:webHidden/>
              </w:rPr>
              <w:t>27</w:t>
            </w:r>
            <w:r>
              <w:rPr>
                <w:noProof/>
                <w:webHidden/>
              </w:rPr>
              <w:fldChar w:fldCharType="end"/>
            </w:r>
          </w:hyperlink>
        </w:p>
        <w:p w14:paraId="5153FC63" w14:textId="6F7EAFBA" w:rsidR="0064606E" w:rsidRDefault="0064606E">
          <w:pPr>
            <w:pStyle w:val="Sadraj3"/>
            <w:tabs>
              <w:tab w:val="right" w:leader="dot" w:pos="9486"/>
            </w:tabs>
            <w:rPr>
              <w:rFonts w:cstheme="minorBidi"/>
              <w:noProof/>
            </w:rPr>
          </w:pPr>
          <w:hyperlink w:anchor="_Toc123132011" w:history="1">
            <w:r w:rsidRPr="009D3FA5">
              <w:rPr>
                <w:rStyle w:val="Hiperveza"/>
                <w:rFonts w:ascii="Times New Roman" w:hAnsi="Times New Roman"/>
                <w:noProof/>
              </w:rPr>
              <w:t>Program 2011: PROSTONO PLANSKA DOKUMENTACIJA</w:t>
            </w:r>
            <w:r>
              <w:rPr>
                <w:noProof/>
                <w:webHidden/>
              </w:rPr>
              <w:tab/>
            </w:r>
            <w:r>
              <w:rPr>
                <w:noProof/>
                <w:webHidden/>
              </w:rPr>
              <w:fldChar w:fldCharType="begin"/>
            </w:r>
            <w:r>
              <w:rPr>
                <w:noProof/>
                <w:webHidden/>
              </w:rPr>
              <w:instrText xml:space="preserve"> PAGEREF _Toc123132011 \h </w:instrText>
            </w:r>
            <w:r>
              <w:rPr>
                <w:noProof/>
                <w:webHidden/>
              </w:rPr>
            </w:r>
            <w:r>
              <w:rPr>
                <w:noProof/>
                <w:webHidden/>
              </w:rPr>
              <w:fldChar w:fldCharType="separate"/>
            </w:r>
            <w:r>
              <w:rPr>
                <w:noProof/>
                <w:webHidden/>
              </w:rPr>
              <w:t>28</w:t>
            </w:r>
            <w:r>
              <w:rPr>
                <w:noProof/>
                <w:webHidden/>
              </w:rPr>
              <w:fldChar w:fldCharType="end"/>
            </w:r>
          </w:hyperlink>
        </w:p>
        <w:p w14:paraId="1E063EF4" w14:textId="3246741C" w:rsidR="0064606E" w:rsidRDefault="0064606E">
          <w:pPr>
            <w:pStyle w:val="Sadraj3"/>
            <w:tabs>
              <w:tab w:val="right" w:leader="dot" w:pos="9486"/>
            </w:tabs>
            <w:rPr>
              <w:rFonts w:cstheme="minorBidi"/>
              <w:noProof/>
            </w:rPr>
          </w:pPr>
          <w:hyperlink w:anchor="_Toc123132012" w:history="1">
            <w:r w:rsidRPr="009D3FA5">
              <w:rPr>
                <w:rStyle w:val="Hiperveza"/>
                <w:rFonts w:ascii="Times New Roman" w:hAnsi="Times New Roman"/>
                <w:noProof/>
              </w:rPr>
              <w:t>Program 2017: PROSTORNO UREĐENJE I UNAPREĐENJE STANOVANJA</w:t>
            </w:r>
            <w:r>
              <w:rPr>
                <w:noProof/>
                <w:webHidden/>
              </w:rPr>
              <w:tab/>
            </w:r>
            <w:r>
              <w:rPr>
                <w:noProof/>
                <w:webHidden/>
              </w:rPr>
              <w:fldChar w:fldCharType="begin"/>
            </w:r>
            <w:r>
              <w:rPr>
                <w:noProof/>
                <w:webHidden/>
              </w:rPr>
              <w:instrText xml:space="preserve"> PAGEREF _Toc123132012 \h </w:instrText>
            </w:r>
            <w:r>
              <w:rPr>
                <w:noProof/>
                <w:webHidden/>
              </w:rPr>
            </w:r>
            <w:r>
              <w:rPr>
                <w:noProof/>
                <w:webHidden/>
              </w:rPr>
              <w:fldChar w:fldCharType="separate"/>
            </w:r>
            <w:r>
              <w:rPr>
                <w:noProof/>
                <w:webHidden/>
              </w:rPr>
              <w:t>28</w:t>
            </w:r>
            <w:r>
              <w:rPr>
                <w:noProof/>
                <w:webHidden/>
              </w:rPr>
              <w:fldChar w:fldCharType="end"/>
            </w:r>
          </w:hyperlink>
        </w:p>
        <w:p w14:paraId="70A9DA13" w14:textId="1EC14570" w:rsidR="0064606E" w:rsidRDefault="0064606E">
          <w:pPr>
            <w:pStyle w:val="Sadraj2"/>
            <w:tabs>
              <w:tab w:val="right" w:leader="dot" w:pos="9486"/>
            </w:tabs>
            <w:rPr>
              <w:rFonts w:cstheme="minorBidi"/>
              <w:noProof/>
            </w:rPr>
          </w:pPr>
          <w:hyperlink w:anchor="_Toc123132013" w:history="1">
            <w:r w:rsidRPr="009D3FA5">
              <w:rPr>
                <w:rStyle w:val="Hiperveza"/>
                <w:rFonts w:ascii="Times New Roman" w:eastAsia="Times New Roman" w:hAnsi="Times New Roman"/>
                <w:noProof/>
              </w:rPr>
              <w:t>Program 2015:</w:t>
            </w:r>
            <w:r w:rsidRPr="009D3FA5">
              <w:rPr>
                <w:rStyle w:val="Hiperveza"/>
                <w:rFonts w:ascii="Times New Roman" w:eastAsia="Times New Roman" w:hAnsi="Times New Roman"/>
                <w:i/>
                <w:noProof/>
              </w:rPr>
              <w:t xml:space="preserve">  </w:t>
            </w:r>
            <w:r w:rsidRPr="009D3FA5">
              <w:rPr>
                <w:rStyle w:val="Hiperveza"/>
                <w:rFonts w:ascii="Times New Roman" w:eastAsia="Times New Roman" w:hAnsi="Times New Roman"/>
                <w:noProof/>
              </w:rPr>
              <w:t>UPRAVLJANJE IMOVINOM</w:t>
            </w:r>
            <w:r>
              <w:rPr>
                <w:noProof/>
                <w:webHidden/>
              </w:rPr>
              <w:tab/>
            </w:r>
            <w:r>
              <w:rPr>
                <w:noProof/>
                <w:webHidden/>
              </w:rPr>
              <w:fldChar w:fldCharType="begin"/>
            </w:r>
            <w:r>
              <w:rPr>
                <w:noProof/>
                <w:webHidden/>
              </w:rPr>
              <w:instrText xml:space="preserve"> PAGEREF _Toc123132013 \h </w:instrText>
            </w:r>
            <w:r>
              <w:rPr>
                <w:noProof/>
                <w:webHidden/>
              </w:rPr>
            </w:r>
            <w:r>
              <w:rPr>
                <w:noProof/>
                <w:webHidden/>
              </w:rPr>
              <w:fldChar w:fldCharType="separate"/>
            </w:r>
            <w:r>
              <w:rPr>
                <w:noProof/>
                <w:webHidden/>
              </w:rPr>
              <w:t>29</w:t>
            </w:r>
            <w:r>
              <w:rPr>
                <w:noProof/>
                <w:webHidden/>
              </w:rPr>
              <w:fldChar w:fldCharType="end"/>
            </w:r>
          </w:hyperlink>
        </w:p>
        <w:p w14:paraId="3F1FF706" w14:textId="26C7DDF3" w:rsidR="0064606E" w:rsidRDefault="0064606E">
          <w:pPr>
            <w:pStyle w:val="Sadraj2"/>
            <w:tabs>
              <w:tab w:val="right" w:leader="dot" w:pos="9486"/>
            </w:tabs>
            <w:rPr>
              <w:rFonts w:cstheme="minorBidi"/>
              <w:noProof/>
            </w:rPr>
          </w:pPr>
          <w:hyperlink w:anchor="_Toc123132014" w:history="1">
            <w:r w:rsidRPr="009D3FA5">
              <w:rPr>
                <w:rStyle w:val="Hiperveza"/>
                <w:rFonts w:ascii="Times New Roman" w:hAnsi="Times New Roman"/>
                <w:noProof/>
              </w:rPr>
              <w:t>Program 2016:  ZAŠTITA OKOLIŠA</w:t>
            </w:r>
            <w:r>
              <w:rPr>
                <w:noProof/>
                <w:webHidden/>
              </w:rPr>
              <w:tab/>
            </w:r>
            <w:r>
              <w:rPr>
                <w:noProof/>
                <w:webHidden/>
              </w:rPr>
              <w:fldChar w:fldCharType="begin"/>
            </w:r>
            <w:r>
              <w:rPr>
                <w:noProof/>
                <w:webHidden/>
              </w:rPr>
              <w:instrText xml:space="preserve"> PAGEREF _Toc123132014 \h </w:instrText>
            </w:r>
            <w:r>
              <w:rPr>
                <w:noProof/>
                <w:webHidden/>
              </w:rPr>
            </w:r>
            <w:r>
              <w:rPr>
                <w:noProof/>
                <w:webHidden/>
              </w:rPr>
              <w:fldChar w:fldCharType="separate"/>
            </w:r>
            <w:r>
              <w:rPr>
                <w:noProof/>
                <w:webHidden/>
              </w:rPr>
              <w:t>30</w:t>
            </w:r>
            <w:r>
              <w:rPr>
                <w:noProof/>
                <w:webHidden/>
              </w:rPr>
              <w:fldChar w:fldCharType="end"/>
            </w:r>
          </w:hyperlink>
        </w:p>
        <w:p w14:paraId="48547F37" w14:textId="675D56B8" w:rsidR="0064606E" w:rsidRDefault="0064606E">
          <w:pPr>
            <w:pStyle w:val="Sadraj2"/>
            <w:tabs>
              <w:tab w:val="right" w:leader="dot" w:pos="9486"/>
            </w:tabs>
            <w:rPr>
              <w:rFonts w:cstheme="minorBidi"/>
              <w:noProof/>
            </w:rPr>
          </w:pPr>
          <w:hyperlink w:anchor="_Toc123132015" w:history="1">
            <w:r w:rsidRPr="009D3FA5">
              <w:rPr>
                <w:rStyle w:val="Hiperveza"/>
                <w:rFonts w:ascii="Times New Roman" w:hAnsi="Times New Roman"/>
                <w:noProof/>
              </w:rPr>
              <w:t>Program 2018:</w:t>
            </w:r>
            <w:r w:rsidRPr="009D3FA5">
              <w:rPr>
                <w:rStyle w:val="Hiperveza"/>
                <w:rFonts w:ascii="Times New Roman" w:hAnsi="Times New Roman"/>
                <w:i/>
                <w:noProof/>
              </w:rPr>
              <w:t xml:space="preserve"> </w:t>
            </w:r>
            <w:r w:rsidRPr="009D3FA5">
              <w:rPr>
                <w:rStyle w:val="Hiperveza"/>
                <w:rFonts w:ascii="Times New Roman" w:hAnsi="Times New Roman"/>
                <w:noProof/>
              </w:rPr>
              <w:t>POTICANJE RAZVOJA TURIZMA</w:t>
            </w:r>
            <w:r>
              <w:rPr>
                <w:noProof/>
                <w:webHidden/>
              </w:rPr>
              <w:tab/>
            </w:r>
            <w:r>
              <w:rPr>
                <w:noProof/>
                <w:webHidden/>
              </w:rPr>
              <w:fldChar w:fldCharType="begin"/>
            </w:r>
            <w:r>
              <w:rPr>
                <w:noProof/>
                <w:webHidden/>
              </w:rPr>
              <w:instrText xml:space="preserve"> PAGEREF _Toc123132015 \h </w:instrText>
            </w:r>
            <w:r>
              <w:rPr>
                <w:noProof/>
                <w:webHidden/>
              </w:rPr>
            </w:r>
            <w:r>
              <w:rPr>
                <w:noProof/>
                <w:webHidden/>
              </w:rPr>
              <w:fldChar w:fldCharType="separate"/>
            </w:r>
            <w:r>
              <w:rPr>
                <w:noProof/>
                <w:webHidden/>
              </w:rPr>
              <w:t>31</w:t>
            </w:r>
            <w:r>
              <w:rPr>
                <w:noProof/>
                <w:webHidden/>
              </w:rPr>
              <w:fldChar w:fldCharType="end"/>
            </w:r>
          </w:hyperlink>
        </w:p>
        <w:p w14:paraId="6CA1393E" w14:textId="16826ABC" w:rsidR="0064606E" w:rsidRDefault="0064606E">
          <w:pPr>
            <w:pStyle w:val="Sadraj2"/>
            <w:tabs>
              <w:tab w:val="right" w:leader="dot" w:pos="9486"/>
            </w:tabs>
            <w:rPr>
              <w:rFonts w:cstheme="minorBidi"/>
              <w:noProof/>
            </w:rPr>
          </w:pPr>
          <w:hyperlink w:anchor="_Toc123132016" w:history="1">
            <w:r w:rsidRPr="009D3FA5">
              <w:rPr>
                <w:rStyle w:val="Hiperveza"/>
                <w:rFonts w:ascii="Times New Roman" w:hAnsi="Times New Roman"/>
                <w:noProof/>
              </w:rPr>
              <w:t>Program 2020:</w:t>
            </w:r>
            <w:r w:rsidRPr="009D3FA5">
              <w:rPr>
                <w:rStyle w:val="Hiperveza"/>
                <w:rFonts w:ascii="Times New Roman" w:hAnsi="Times New Roman"/>
                <w:i/>
                <w:noProof/>
              </w:rPr>
              <w:t xml:space="preserve"> </w:t>
            </w:r>
            <w:r w:rsidRPr="009D3FA5">
              <w:rPr>
                <w:rStyle w:val="Hiperveza"/>
                <w:rFonts w:ascii="Times New Roman" w:hAnsi="Times New Roman"/>
                <w:noProof/>
              </w:rPr>
              <w:t>JAVNE POTREBE U OBRAZOVANJU</w:t>
            </w:r>
            <w:r>
              <w:rPr>
                <w:noProof/>
                <w:webHidden/>
              </w:rPr>
              <w:tab/>
            </w:r>
            <w:r>
              <w:rPr>
                <w:noProof/>
                <w:webHidden/>
              </w:rPr>
              <w:fldChar w:fldCharType="begin"/>
            </w:r>
            <w:r>
              <w:rPr>
                <w:noProof/>
                <w:webHidden/>
              </w:rPr>
              <w:instrText xml:space="preserve"> PAGEREF _Toc123132016 \h </w:instrText>
            </w:r>
            <w:r>
              <w:rPr>
                <w:noProof/>
                <w:webHidden/>
              </w:rPr>
            </w:r>
            <w:r>
              <w:rPr>
                <w:noProof/>
                <w:webHidden/>
              </w:rPr>
              <w:fldChar w:fldCharType="separate"/>
            </w:r>
            <w:r>
              <w:rPr>
                <w:noProof/>
                <w:webHidden/>
              </w:rPr>
              <w:t>32</w:t>
            </w:r>
            <w:r>
              <w:rPr>
                <w:noProof/>
                <w:webHidden/>
              </w:rPr>
              <w:fldChar w:fldCharType="end"/>
            </w:r>
          </w:hyperlink>
        </w:p>
        <w:p w14:paraId="001DFEAE" w14:textId="6B5583E8" w:rsidR="0064606E" w:rsidRDefault="0064606E">
          <w:pPr>
            <w:pStyle w:val="Sadraj2"/>
            <w:tabs>
              <w:tab w:val="right" w:leader="dot" w:pos="9486"/>
            </w:tabs>
            <w:rPr>
              <w:rFonts w:cstheme="minorBidi"/>
              <w:noProof/>
            </w:rPr>
          </w:pPr>
          <w:hyperlink w:anchor="_Toc123132017" w:history="1">
            <w:r w:rsidRPr="009D3FA5">
              <w:rPr>
                <w:rStyle w:val="Hiperveza"/>
                <w:rFonts w:ascii="Times New Roman" w:hAnsi="Times New Roman"/>
                <w:noProof/>
              </w:rPr>
              <w:t>Program 2021:</w:t>
            </w:r>
            <w:r w:rsidRPr="009D3FA5">
              <w:rPr>
                <w:rStyle w:val="Hiperveza"/>
                <w:rFonts w:ascii="Times New Roman" w:hAnsi="Times New Roman"/>
                <w:i/>
                <w:noProof/>
              </w:rPr>
              <w:t xml:space="preserve"> </w:t>
            </w:r>
            <w:r w:rsidRPr="009D3FA5">
              <w:rPr>
                <w:rStyle w:val="Hiperveza"/>
                <w:rFonts w:ascii="Times New Roman" w:hAnsi="Times New Roman"/>
                <w:noProof/>
              </w:rPr>
              <w:t>PROGRAM PREDŠKOLSKOG ODGOJA</w:t>
            </w:r>
            <w:r>
              <w:rPr>
                <w:noProof/>
                <w:webHidden/>
              </w:rPr>
              <w:tab/>
            </w:r>
            <w:r>
              <w:rPr>
                <w:noProof/>
                <w:webHidden/>
              </w:rPr>
              <w:fldChar w:fldCharType="begin"/>
            </w:r>
            <w:r>
              <w:rPr>
                <w:noProof/>
                <w:webHidden/>
              </w:rPr>
              <w:instrText xml:space="preserve"> PAGEREF _Toc123132017 \h </w:instrText>
            </w:r>
            <w:r>
              <w:rPr>
                <w:noProof/>
                <w:webHidden/>
              </w:rPr>
            </w:r>
            <w:r>
              <w:rPr>
                <w:noProof/>
                <w:webHidden/>
              </w:rPr>
              <w:fldChar w:fldCharType="separate"/>
            </w:r>
            <w:r>
              <w:rPr>
                <w:noProof/>
                <w:webHidden/>
              </w:rPr>
              <w:t>33</w:t>
            </w:r>
            <w:r>
              <w:rPr>
                <w:noProof/>
                <w:webHidden/>
              </w:rPr>
              <w:fldChar w:fldCharType="end"/>
            </w:r>
          </w:hyperlink>
        </w:p>
        <w:p w14:paraId="193E5B8E" w14:textId="19C01621" w:rsidR="007268EF" w:rsidRDefault="005429A1">
          <w:r w:rsidRPr="003F4AFC">
            <w:rPr>
              <w:b/>
              <w:bCs/>
            </w:rPr>
            <w:fldChar w:fldCharType="end"/>
          </w:r>
        </w:p>
      </w:sdtContent>
    </w:sdt>
    <w:p w14:paraId="1F319ADC" w14:textId="00530AED" w:rsidR="00F70E1B" w:rsidRDefault="00EE3485" w:rsidP="00FD64A0">
      <w:pPr>
        <w:widowControl w:val="0"/>
        <w:tabs>
          <w:tab w:val="left" w:pos="90"/>
        </w:tabs>
        <w:autoSpaceDE w:val="0"/>
        <w:autoSpaceDN w:val="0"/>
        <w:adjustRightInd w:val="0"/>
        <w:spacing w:before="590" w:after="0" w:line="240" w:lineRule="auto"/>
        <w:jc w:val="both"/>
        <w:rPr>
          <w:rFonts w:ascii="Times New Roman" w:hAnsi="Times New Roman"/>
          <w:szCs w:val="24"/>
        </w:rPr>
      </w:pPr>
      <w:r w:rsidRPr="00D4399D">
        <w:rPr>
          <w:rFonts w:ascii="Tahoma" w:eastAsia="Times New Roman" w:hAnsi="Tahoma" w:cs="Tahoma"/>
          <w:b/>
          <w:bCs/>
          <w:color w:val="000000"/>
          <w:sz w:val="20"/>
          <w:szCs w:val="20"/>
        </w:rPr>
        <w:lastRenderedPageBreak/>
        <w:t xml:space="preserve">                 </w:t>
      </w:r>
      <w:r w:rsidR="000A529F" w:rsidRPr="00D4399D">
        <w:rPr>
          <w:rFonts w:ascii="Times New Roman" w:hAnsi="Times New Roman"/>
          <w:b/>
          <w:bCs/>
          <w:sz w:val="24"/>
        </w:rPr>
        <w:t>OBRAZLOŽENJE PRORAČUNA OPĆINE GROŽNJAN GRISIGNANA ZA 202</w:t>
      </w:r>
      <w:r w:rsidR="009D1C56" w:rsidRPr="00D4399D">
        <w:rPr>
          <w:rFonts w:ascii="Times New Roman" w:hAnsi="Times New Roman"/>
          <w:b/>
          <w:bCs/>
          <w:sz w:val="24"/>
        </w:rPr>
        <w:t>3</w:t>
      </w:r>
      <w:r w:rsidR="000A529F" w:rsidRPr="00D4399D">
        <w:rPr>
          <w:rFonts w:ascii="Times New Roman" w:hAnsi="Times New Roman"/>
          <w:b/>
          <w:bCs/>
          <w:sz w:val="24"/>
        </w:rPr>
        <w:t>. GODINU I PROJEKCIJA ZA 202</w:t>
      </w:r>
      <w:r w:rsidR="009D1C56" w:rsidRPr="00D4399D">
        <w:rPr>
          <w:rFonts w:ascii="Times New Roman" w:hAnsi="Times New Roman"/>
          <w:b/>
          <w:bCs/>
          <w:sz w:val="24"/>
        </w:rPr>
        <w:t>4</w:t>
      </w:r>
      <w:r w:rsidR="000A529F" w:rsidRPr="00D4399D">
        <w:rPr>
          <w:rFonts w:ascii="Times New Roman" w:hAnsi="Times New Roman"/>
          <w:b/>
          <w:bCs/>
          <w:sz w:val="24"/>
        </w:rPr>
        <w:t>. I 202</w:t>
      </w:r>
      <w:r w:rsidR="009D1C56" w:rsidRPr="00D4399D">
        <w:rPr>
          <w:rFonts w:ascii="Times New Roman" w:hAnsi="Times New Roman"/>
          <w:b/>
          <w:bCs/>
          <w:sz w:val="24"/>
        </w:rPr>
        <w:t>5</w:t>
      </w:r>
      <w:r w:rsidR="000A529F" w:rsidRPr="00D4399D">
        <w:rPr>
          <w:rFonts w:ascii="Times New Roman" w:hAnsi="Times New Roman"/>
          <w:b/>
          <w:bCs/>
          <w:sz w:val="24"/>
        </w:rPr>
        <w:t>. GODINU</w:t>
      </w:r>
      <w:r w:rsidR="0075723F" w:rsidRPr="00C9763F">
        <w:rPr>
          <w:rFonts w:ascii="Times New Roman" w:hAnsi="Times New Roman"/>
          <w:szCs w:val="24"/>
        </w:rPr>
        <w:t xml:space="preserve">         </w:t>
      </w:r>
    </w:p>
    <w:p w14:paraId="0092D941" w14:textId="057B487B" w:rsidR="009D1C56" w:rsidRDefault="0075723F" w:rsidP="00685F2F">
      <w:pPr>
        <w:jc w:val="both"/>
        <w:rPr>
          <w:rFonts w:ascii="Times New Roman" w:hAnsi="Times New Roman"/>
          <w:szCs w:val="24"/>
        </w:rPr>
      </w:pPr>
      <w:r w:rsidRPr="00C9763F">
        <w:rPr>
          <w:rFonts w:ascii="Times New Roman" w:hAnsi="Times New Roman"/>
          <w:szCs w:val="24"/>
        </w:rPr>
        <w:t xml:space="preserve">     </w:t>
      </w:r>
      <w:r w:rsidR="008C0D58" w:rsidRPr="00C9763F">
        <w:rPr>
          <w:rFonts w:ascii="Times New Roman" w:hAnsi="Times New Roman"/>
          <w:szCs w:val="24"/>
        </w:rPr>
        <w:t xml:space="preserve">  </w:t>
      </w:r>
    </w:p>
    <w:p w14:paraId="3E3ABB23" w14:textId="760F22CF" w:rsidR="002B446B" w:rsidRPr="006B6E6D" w:rsidRDefault="00D17FF3" w:rsidP="002B446B">
      <w:pPr>
        <w:pStyle w:val="Naslov2"/>
        <w:rPr>
          <w:rFonts w:ascii="Times New Roman" w:hAnsi="Times New Roman" w:cs="Times New Roman"/>
          <w:color w:val="auto"/>
          <w:sz w:val="24"/>
        </w:rPr>
      </w:pPr>
      <w:r>
        <w:rPr>
          <w:rFonts w:ascii="Times New Roman" w:hAnsi="Times New Roman"/>
          <w:szCs w:val="24"/>
        </w:rPr>
        <w:t xml:space="preserve"> </w:t>
      </w:r>
      <w:bookmarkStart w:id="0" w:name="_Toc123131993"/>
      <w:r w:rsidR="002B446B">
        <w:rPr>
          <w:rFonts w:ascii="Times New Roman" w:hAnsi="Times New Roman" w:cs="Times New Roman"/>
          <w:color w:val="auto"/>
          <w:sz w:val="24"/>
        </w:rPr>
        <w:t>UVOD</w:t>
      </w:r>
      <w:bookmarkEnd w:id="0"/>
    </w:p>
    <w:p w14:paraId="3F26DC98" w14:textId="77777777" w:rsidR="002B446B" w:rsidRDefault="002B446B" w:rsidP="00685F2F">
      <w:pPr>
        <w:ind w:left="-567" w:right="-566"/>
        <w:jc w:val="both"/>
        <w:rPr>
          <w:rFonts w:ascii="Times New Roman" w:hAnsi="Times New Roman"/>
        </w:rPr>
      </w:pPr>
    </w:p>
    <w:p w14:paraId="031318BE" w14:textId="4A33C55A" w:rsidR="002F264A" w:rsidRPr="002F264A" w:rsidRDefault="002F264A" w:rsidP="00685F2F">
      <w:pPr>
        <w:ind w:left="-567" w:right="-566"/>
        <w:jc w:val="both"/>
        <w:rPr>
          <w:rFonts w:ascii="Times New Roman" w:hAnsi="Times New Roman"/>
        </w:rPr>
      </w:pPr>
      <w:r w:rsidRPr="002F264A">
        <w:rPr>
          <w:rFonts w:ascii="Times New Roman" w:hAnsi="Times New Roman"/>
        </w:rPr>
        <w:t xml:space="preserve">Sukladno odredbi članka 40. stavak 2. Zakona o proračunu („Narodne novine“ broj 144/21) Načelnik Općine Grožnjan Grisignana utvrdio je dana 11. studenog 2022. godine Prijedlog proračuna Općine Grožnjan Grisignana za 2023. godinu s projekcijama za 2024. i 2025. godinu te je isti uputio Općinskom vijeću Općine Grožnjan Grisignana na razmatranje i donošenje. Općinsko vijeće Općine Grožnjan Grisignana obvezno je donijeti Proračun Općine Grožnjan Grisignana za 2023. godinu sa projekcijama za 2024. i 2025. godinu do kraja mjeseca prosinca 2022. godine (članak 42. Zakona o proračunu). Uz proračun i projekcije donosi se i Odluka o izvršenju proračuna.  </w:t>
      </w:r>
    </w:p>
    <w:p w14:paraId="001956C4" w14:textId="6F5FA1C5" w:rsidR="002F264A" w:rsidRPr="002F264A" w:rsidRDefault="002F264A" w:rsidP="002F264A">
      <w:pPr>
        <w:ind w:left="-567" w:right="-566"/>
        <w:jc w:val="both"/>
        <w:rPr>
          <w:rFonts w:ascii="Times New Roman" w:hAnsi="Times New Roman"/>
        </w:rPr>
      </w:pPr>
      <w:r w:rsidRPr="002F264A">
        <w:rPr>
          <w:rFonts w:ascii="Times New Roman" w:hAnsi="Times New Roman"/>
        </w:rPr>
        <w:t xml:space="preserve">Prijedlog Proračuna Općine Grožnjan Grisignana za 2023. godinu s projekcijama za 2024. i 2025. godinu izrađen je po metodologiji propisanoj Zakonom o proračunu. </w:t>
      </w:r>
    </w:p>
    <w:p w14:paraId="76CA22FE" w14:textId="1E19E3AA" w:rsidR="002F264A" w:rsidRPr="002F264A" w:rsidRDefault="002F264A" w:rsidP="007F19F6">
      <w:pPr>
        <w:jc w:val="both"/>
        <w:rPr>
          <w:rFonts w:ascii="Times New Roman" w:hAnsi="Times New Roman"/>
          <w:szCs w:val="24"/>
        </w:rPr>
      </w:pPr>
      <w:r w:rsidRPr="002F264A">
        <w:rPr>
          <w:rFonts w:ascii="Times New Roman" w:hAnsi="Times New Roman"/>
          <w:szCs w:val="24"/>
        </w:rPr>
        <w:t>Tijekom rasprave o prijedlogu proračuna mogu se podnositi amandmani:</w:t>
      </w:r>
    </w:p>
    <w:p w14:paraId="43AD7318" w14:textId="77777777" w:rsidR="002F264A" w:rsidRPr="002F264A" w:rsidRDefault="002F264A" w:rsidP="007F19F6">
      <w:pPr>
        <w:pStyle w:val="Odlomakpopisa"/>
        <w:numPr>
          <w:ilvl w:val="0"/>
          <w:numId w:val="22"/>
        </w:numPr>
        <w:spacing w:line="240" w:lineRule="auto"/>
        <w:jc w:val="both"/>
        <w:rPr>
          <w:rFonts w:ascii="Times New Roman" w:eastAsia="Times New Roman" w:hAnsi="Times New Roman"/>
          <w:sz w:val="24"/>
          <w:szCs w:val="24"/>
        </w:rPr>
      </w:pPr>
      <w:r w:rsidRPr="002F264A">
        <w:rPr>
          <w:rFonts w:ascii="Times New Roman" w:eastAsia="Times New Roman" w:hAnsi="Times New Roman"/>
          <w:sz w:val="24"/>
          <w:szCs w:val="24"/>
        </w:rPr>
        <w:t>kojima se predlaže povećanje proračunskih rashoda iznad iznosa utvrđenih prijedlogom proračuna pod uvjetom da se istodobno predloži smanjenje drugih rashoda u istom iznosu i unutar istih izvora financiranja u posebnom dijelu proračuna</w:t>
      </w:r>
    </w:p>
    <w:p w14:paraId="70252D44" w14:textId="77777777" w:rsidR="002F264A" w:rsidRPr="002F264A" w:rsidRDefault="002F264A" w:rsidP="007F19F6">
      <w:pPr>
        <w:pStyle w:val="Odlomakpopisa"/>
        <w:numPr>
          <w:ilvl w:val="0"/>
          <w:numId w:val="22"/>
        </w:numPr>
        <w:spacing w:line="240" w:lineRule="auto"/>
        <w:jc w:val="both"/>
        <w:rPr>
          <w:rFonts w:ascii="Times New Roman" w:eastAsia="Times New Roman" w:hAnsi="Times New Roman"/>
          <w:sz w:val="24"/>
          <w:szCs w:val="24"/>
        </w:rPr>
      </w:pPr>
      <w:r w:rsidRPr="002F264A">
        <w:rPr>
          <w:rFonts w:ascii="Times New Roman" w:eastAsia="Times New Roman" w:hAnsi="Times New Roman"/>
          <w:sz w:val="24"/>
          <w:szCs w:val="24"/>
        </w:rPr>
        <w:t>kojima se predlaže povećanje proračunskih izdataka iznad iznosa utvrđenih prijedlogom proračuna pod uvjetom da se istodobno predloži smanjenje drugih izdataka u istom iznosu i unutar istih izvora financiranja u posebnom dijelu proračuna.</w:t>
      </w:r>
    </w:p>
    <w:p w14:paraId="5D4689D4" w14:textId="77777777" w:rsidR="002F264A" w:rsidRPr="002F264A" w:rsidRDefault="002F264A" w:rsidP="007F19F6">
      <w:pPr>
        <w:spacing w:after="0" w:line="240" w:lineRule="auto"/>
        <w:ind w:left="360"/>
        <w:jc w:val="both"/>
        <w:rPr>
          <w:rFonts w:ascii="Times New Roman" w:eastAsia="Times New Roman" w:hAnsi="Times New Roman"/>
          <w:sz w:val="24"/>
          <w:szCs w:val="24"/>
        </w:rPr>
      </w:pPr>
      <w:r w:rsidRPr="002F264A">
        <w:rPr>
          <w:rFonts w:ascii="Times New Roman" w:eastAsia="Times New Roman" w:hAnsi="Times New Roman"/>
          <w:sz w:val="24"/>
          <w:szCs w:val="24"/>
        </w:rPr>
        <w:t xml:space="preserve">   Prijedlozi ne smiju biti na teret proračunske zalihe, na teret dodatnog zaduživanja ili već preuzetih obveza. </w:t>
      </w:r>
    </w:p>
    <w:p w14:paraId="64D30B8D" w14:textId="77777777" w:rsidR="00685F2F" w:rsidRDefault="002F264A" w:rsidP="002F264A">
      <w:pPr>
        <w:rPr>
          <w:rFonts w:ascii="Times New Roman" w:eastAsia="Times New Roman" w:hAnsi="Times New Roman"/>
          <w:color w:val="000000"/>
          <w:sz w:val="24"/>
          <w:szCs w:val="24"/>
          <w:lang w:eastAsia="en-US"/>
        </w:rPr>
      </w:pPr>
      <w:r>
        <w:rPr>
          <w:rFonts w:ascii="Times New Roman" w:eastAsia="Times New Roman" w:hAnsi="Times New Roman"/>
          <w:color w:val="000000"/>
          <w:sz w:val="24"/>
          <w:szCs w:val="24"/>
          <w:lang w:eastAsia="en-US"/>
        </w:rPr>
        <w:t xml:space="preserve">   </w:t>
      </w:r>
    </w:p>
    <w:p w14:paraId="3B362DCF" w14:textId="1B86294B" w:rsidR="00F70E1B" w:rsidRPr="00F70E1B" w:rsidRDefault="002F264A" w:rsidP="007F19F6">
      <w:pPr>
        <w:jc w:val="both"/>
        <w:rPr>
          <w:rFonts w:ascii="Times New Roman" w:eastAsia="Times New Roman" w:hAnsi="Times New Roman"/>
          <w:b/>
          <w:bCs/>
          <w:color w:val="000000"/>
          <w:sz w:val="24"/>
          <w:szCs w:val="24"/>
          <w:lang w:eastAsia="en-US"/>
        </w:rPr>
      </w:pP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color w:val="000000"/>
          <w:sz w:val="24"/>
          <w:szCs w:val="24"/>
          <w:lang w:eastAsia="en-US"/>
        </w:rPr>
        <w:t>Proračun se sastoji od plana za proračunsku godinu i projekcija za sljedeće dvije godine kroz opći i posebni dio i obrazloženje proračuna.</w:t>
      </w:r>
      <w:r>
        <w:rPr>
          <w:rFonts w:ascii="Times New Roman" w:eastAsia="Times New Roman" w:hAnsi="Times New Roman"/>
          <w:color w:val="000000"/>
          <w:sz w:val="24"/>
          <w:szCs w:val="24"/>
          <w:lang w:eastAsia="en-US"/>
        </w:rPr>
        <w:br/>
        <w:t xml:space="preserve">          </w:t>
      </w:r>
      <w:r w:rsidRPr="007B2719">
        <w:rPr>
          <w:rFonts w:ascii="Times New Roman" w:eastAsia="Times New Roman" w:hAnsi="Times New Roman"/>
          <w:b/>
          <w:bCs/>
          <w:color w:val="000000"/>
          <w:sz w:val="24"/>
          <w:szCs w:val="24"/>
          <w:lang w:eastAsia="en-US"/>
        </w:rPr>
        <w:t>Opći dio proračuna</w:t>
      </w:r>
      <w:r w:rsidRPr="007B2719">
        <w:rPr>
          <w:rFonts w:ascii="Times New Roman" w:eastAsia="Times New Roman" w:hAnsi="Times New Roman"/>
          <w:color w:val="000000"/>
          <w:sz w:val="24"/>
          <w:szCs w:val="24"/>
          <w:lang w:eastAsia="en-US"/>
        </w:rPr>
        <w:t xml:space="preserve"> sadrži</w:t>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color w:val="000000"/>
          <w:sz w:val="24"/>
          <w:szCs w:val="24"/>
          <w:lang w:eastAsia="en-US"/>
        </w:rPr>
        <w:t>sažetak Računa prihoda i rashoda i Računa financiranja</w:t>
      </w:r>
      <w:r>
        <w:rPr>
          <w:rFonts w:ascii="Times New Roman" w:eastAsia="Times New Roman" w:hAnsi="Times New Roman"/>
          <w:color w:val="000000"/>
          <w:sz w:val="24"/>
          <w:szCs w:val="24"/>
          <w:lang w:eastAsia="en-US"/>
        </w:rPr>
        <w:t xml:space="preserve"> te </w:t>
      </w:r>
      <w:r w:rsidRPr="007B2719">
        <w:rPr>
          <w:rFonts w:ascii="Times New Roman" w:eastAsia="Times New Roman" w:hAnsi="Times New Roman"/>
          <w:color w:val="000000"/>
          <w:sz w:val="24"/>
          <w:szCs w:val="24"/>
          <w:lang w:eastAsia="en-US"/>
        </w:rPr>
        <w:t>Račun prihoda i rashoda i Račun financiranja.</w:t>
      </w:r>
      <w:r>
        <w:rPr>
          <w:rFonts w:ascii="Times New Roman" w:eastAsia="Times New Roman" w:hAnsi="Times New Roman"/>
          <w:color w:val="000000"/>
          <w:sz w:val="24"/>
          <w:szCs w:val="24"/>
          <w:lang w:eastAsia="en-US"/>
        </w:rPr>
        <w:br/>
        <w:t xml:space="preserve">      </w:t>
      </w:r>
      <w:r w:rsidRPr="007B2719">
        <w:rPr>
          <w:rFonts w:ascii="Times New Roman" w:eastAsia="Times New Roman" w:hAnsi="Times New Roman"/>
          <w:color w:val="000000"/>
          <w:sz w:val="24"/>
          <w:szCs w:val="24"/>
          <w:lang w:eastAsia="en-US"/>
        </w:rPr>
        <w:t xml:space="preserve">   </w:t>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b/>
          <w:bCs/>
          <w:color w:val="000000"/>
          <w:sz w:val="24"/>
          <w:szCs w:val="24"/>
          <w:lang w:eastAsia="en-US"/>
        </w:rPr>
        <w:t>Račun prihoda i rashoda</w:t>
      </w:r>
      <w:r w:rsidRPr="007B2719">
        <w:rPr>
          <w:rFonts w:ascii="Times New Roman" w:eastAsia="Times New Roman" w:hAnsi="Times New Roman"/>
          <w:color w:val="000000"/>
          <w:sz w:val="24"/>
          <w:szCs w:val="24"/>
          <w:lang w:eastAsia="en-US"/>
        </w:rPr>
        <w:t xml:space="preserve"> proračuna sastoji se od prihoda i rashoda iskazanih prema izvorima financiranja i ekonomskoj klasifikaciji te rashoda iskazanih prema funkcijskoj klasifikaciji. </w:t>
      </w:r>
      <w:r w:rsidR="002B446B">
        <w:rPr>
          <w:rFonts w:ascii="Times New Roman" w:eastAsia="Times New Roman" w:hAnsi="Times New Roman"/>
          <w:color w:val="000000"/>
          <w:sz w:val="24"/>
          <w:szCs w:val="24"/>
          <w:lang w:eastAsia="en-US"/>
        </w:rPr>
        <w:br/>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b/>
          <w:bCs/>
          <w:color w:val="000000"/>
          <w:sz w:val="24"/>
          <w:szCs w:val="24"/>
          <w:lang w:eastAsia="en-US"/>
        </w:rPr>
        <w:t>U Računu financiranja</w:t>
      </w:r>
      <w:r w:rsidRPr="007B2719">
        <w:rPr>
          <w:rFonts w:ascii="Times New Roman" w:eastAsia="Times New Roman" w:hAnsi="Times New Roman"/>
          <w:color w:val="000000"/>
          <w:sz w:val="24"/>
          <w:szCs w:val="24"/>
          <w:lang w:eastAsia="en-US"/>
        </w:rPr>
        <w:t xml:space="preserve"> iskazani su primici od financijske imovine i zaduživanja te izdaci za financijsku imovinu i otplate instrumenata zaduživanja prema izvorima financiranja i ekonomskoj klasifikaciji.</w:t>
      </w:r>
      <w:r>
        <w:rPr>
          <w:rFonts w:ascii="Times New Roman" w:eastAsia="Times New Roman" w:hAnsi="Times New Roman"/>
          <w:color w:val="000000"/>
          <w:sz w:val="24"/>
          <w:szCs w:val="24"/>
          <w:lang w:eastAsia="en-US"/>
        </w:rPr>
        <w:br/>
        <w:t xml:space="preserve">        </w:t>
      </w:r>
      <w:r w:rsidRPr="007B2719">
        <w:rPr>
          <w:rFonts w:ascii="Times New Roman" w:eastAsia="Times New Roman" w:hAnsi="Times New Roman"/>
          <w:b/>
          <w:bCs/>
          <w:color w:val="000000"/>
          <w:sz w:val="24"/>
          <w:szCs w:val="24"/>
          <w:lang w:eastAsia="en-US"/>
        </w:rPr>
        <w:t>Posebni dio proračuna</w:t>
      </w:r>
      <w:r w:rsidRPr="007B2719">
        <w:rPr>
          <w:rFonts w:ascii="Times New Roman" w:eastAsia="Times New Roman" w:hAnsi="Times New Roman"/>
          <w:color w:val="000000"/>
          <w:sz w:val="24"/>
          <w:szCs w:val="24"/>
          <w:lang w:eastAsia="en-US"/>
        </w:rPr>
        <w:t xml:space="preserve"> sastoji se od plana rashoda i izdataka jedinice lokalne i područne  (regionalne) samouprave iskazanih po organizacijskoj klasifikaciji, izvorima financiranja i ekonomskoj klasifikaciji, raspoređenih u programe koji se sastoje od aktivnosti i projekata. </w:t>
      </w:r>
      <w:r>
        <w:rPr>
          <w:rFonts w:ascii="Times New Roman" w:eastAsia="Times New Roman" w:hAnsi="Times New Roman"/>
          <w:color w:val="000000"/>
          <w:sz w:val="24"/>
          <w:szCs w:val="24"/>
          <w:lang w:eastAsia="en-US"/>
        </w:rPr>
        <w:br/>
        <w:t xml:space="preserve">      </w:t>
      </w:r>
      <w:r w:rsidRPr="007B2719">
        <w:rPr>
          <w:rFonts w:ascii="Times New Roman" w:eastAsia="Times New Roman" w:hAnsi="Times New Roman"/>
          <w:b/>
          <w:bCs/>
          <w:color w:val="000000"/>
          <w:sz w:val="24"/>
          <w:szCs w:val="24"/>
          <w:lang w:eastAsia="en-US"/>
        </w:rPr>
        <w:t>Obrazloženje proračuna</w:t>
      </w:r>
      <w:r w:rsidRPr="007B2719">
        <w:rPr>
          <w:rFonts w:ascii="Times New Roman" w:eastAsia="Times New Roman" w:hAnsi="Times New Roman"/>
          <w:color w:val="000000"/>
          <w:sz w:val="24"/>
          <w:szCs w:val="24"/>
          <w:lang w:eastAsia="en-US"/>
        </w:rPr>
        <w:t xml:space="preserve"> sastoji se od obrazloženja općeg dijela proračuna i obrazloženja posebnog dijela proračuna.</w:t>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color w:val="000000"/>
          <w:sz w:val="24"/>
          <w:szCs w:val="24"/>
          <w:lang w:eastAsia="en-US"/>
        </w:rPr>
        <w:t>Obrazloženje općeg dijela proračuna sadrži obrazloženje</w:t>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color w:val="000000"/>
          <w:sz w:val="24"/>
          <w:szCs w:val="24"/>
          <w:lang w:eastAsia="en-US"/>
        </w:rPr>
        <w:t>prihoda i rashoda, primitaka i izdataka proračuna i</w:t>
      </w:r>
      <w:r>
        <w:rPr>
          <w:rFonts w:ascii="Times New Roman" w:eastAsia="Times New Roman" w:hAnsi="Times New Roman"/>
          <w:color w:val="000000"/>
          <w:sz w:val="24"/>
          <w:szCs w:val="24"/>
          <w:lang w:eastAsia="en-US"/>
        </w:rPr>
        <w:t xml:space="preserve"> </w:t>
      </w:r>
      <w:r w:rsidRPr="007B2719">
        <w:rPr>
          <w:rFonts w:ascii="Times New Roman" w:eastAsia="Times New Roman" w:hAnsi="Times New Roman"/>
          <w:color w:val="000000"/>
          <w:sz w:val="24"/>
          <w:szCs w:val="24"/>
          <w:lang w:eastAsia="en-US"/>
        </w:rPr>
        <w:t>prenesenog manjka.</w:t>
      </w:r>
      <w:r>
        <w:rPr>
          <w:rFonts w:ascii="Times New Roman" w:eastAsia="Times New Roman" w:hAnsi="Times New Roman"/>
          <w:color w:val="000000"/>
          <w:sz w:val="24"/>
          <w:szCs w:val="24"/>
          <w:lang w:eastAsia="en-US"/>
        </w:rPr>
        <w:t xml:space="preserve"> </w:t>
      </w:r>
    </w:p>
    <w:p w14:paraId="7AA1F550" w14:textId="77777777" w:rsidR="002562D5" w:rsidRDefault="002F264A" w:rsidP="00FD64A0">
      <w:pPr>
        <w:rPr>
          <w:rFonts w:ascii="Times New Roman" w:eastAsia="Times New Roman" w:hAnsi="Times New Roman"/>
          <w:color w:val="000000"/>
          <w:sz w:val="24"/>
          <w:szCs w:val="24"/>
          <w:lang w:eastAsia="en-US"/>
        </w:rPr>
        <w:sectPr w:rsidR="002562D5" w:rsidSect="002562D5">
          <w:footerReference w:type="default" r:id="rId10"/>
          <w:pgSz w:w="11906" w:h="16838"/>
          <w:pgMar w:top="567" w:right="992" w:bottom="1418" w:left="1418" w:header="709" w:footer="709" w:gutter="0"/>
          <w:cols w:space="708"/>
          <w:docGrid w:linePitch="360"/>
        </w:sectPr>
      </w:pPr>
      <w:r w:rsidRPr="007B2719">
        <w:rPr>
          <w:rFonts w:ascii="Times New Roman" w:eastAsia="Times New Roman" w:hAnsi="Times New Roman"/>
          <w:color w:val="000000"/>
          <w:sz w:val="24"/>
          <w:szCs w:val="24"/>
          <w:lang w:eastAsia="en-US"/>
        </w:rPr>
        <w:t>Obrazloženje posebnog dijela proračuna sastoji se od obrazloženja programa koje se daje kroz obrazloženje aktivnosti i projekata.</w:t>
      </w:r>
    </w:p>
    <w:p w14:paraId="51F47D43" w14:textId="61E6E5B3" w:rsidR="002F264A" w:rsidRPr="000313DB" w:rsidRDefault="002F264A" w:rsidP="007F19F6">
      <w:pPr>
        <w:pStyle w:val="Odlomakpopisa"/>
        <w:spacing w:line="240" w:lineRule="auto"/>
        <w:ind w:left="0"/>
        <w:jc w:val="both"/>
        <w:rPr>
          <w:rFonts w:ascii="Times New Roman" w:eastAsia="Times New Roman" w:hAnsi="Times New Roman"/>
          <w:sz w:val="24"/>
          <w:szCs w:val="24"/>
        </w:rPr>
      </w:pPr>
      <w:r>
        <w:rPr>
          <w:rFonts w:ascii="Times New Roman" w:eastAsia="Times New Roman" w:hAnsi="Times New Roman"/>
          <w:sz w:val="24"/>
          <w:szCs w:val="24"/>
        </w:rPr>
        <w:lastRenderedPageBreak/>
        <w:t xml:space="preserve">U članku 69. </w:t>
      </w:r>
      <w:r w:rsidRPr="000313DB">
        <w:rPr>
          <w:rFonts w:ascii="Times New Roman" w:eastAsia="Times New Roman" w:hAnsi="Times New Roman"/>
          <w:sz w:val="24"/>
          <w:szCs w:val="24"/>
        </w:rPr>
        <w:t>Zakon</w:t>
      </w:r>
      <w:r>
        <w:rPr>
          <w:rFonts w:ascii="Times New Roman" w:eastAsia="Times New Roman" w:hAnsi="Times New Roman"/>
          <w:sz w:val="24"/>
          <w:szCs w:val="24"/>
        </w:rPr>
        <w:t>a</w:t>
      </w:r>
      <w:r w:rsidRPr="000313DB">
        <w:rPr>
          <w:rFonts w:ascii="Times New Roman" w:eastAsia="Times New Roman" w:hAnsi="Times New Roman"/>
          <w:sz w:val="24"/>
          <w:szCs w:val="24"/>
        </w:rPr>
        <w:t xml:space="preserve"> o uvođenju eura kao službene valute u Republici Hrvatskoj („Narodne novine“ broj 57/22) propis</w:t>
      </w:r>
      <w:r>
        <w:rPr>
          <w:rFonts w:ascii="Times New Roman" w:eastAsia="Times New Roman" w:hAnsi="Times New Roman"/>
          <w:sz w:val="24"/>
          <w:szCs w:val="24"/>
        </w:rPr>
        <w:t xml:space="preserve">ano je da </w:t>
      </w:r>
      <w:r w:rsidRPr="000313DB">
        <w:rPr>
          <w:rFonts w:ascii="Times New Roman" w:eastAsia="Times New Roman" w:hAnsi="Times New Roman"/>
          <w:sz w:val="24"/>
          <w:szCs w:val="24"/>
        </w:rPr>
        <w:t xml:space="preserve">se proračuni, financijski planovi i drugi prateći dokumenti koji se u godini koja prethodi godini uvođenja eura pripremaju za razdoblja nakon dana uvođenja eura, a čija obveza sastavljanja, donošenja i objavljivanja proizlazi iz odredaba propisa koji se uređuje sustav proračuna, sastavljaju, donose i objavljuju na način da se vrijednosti njima iskazuju u euru.  </w:t>
      </w:r>
      <w:r>
        <w:rPr>
          <w:rFonts w:ascii="Times New Roman" w:eastAsia="Times New Roman" w:hAnsi="Times New Roman"/>
          <w:sz w:val="24"/>
          <w:szCs w:val="24"/>
        </w:rPr>
        <w:t xml:space="preserve">Ako akti iz stavka 1. ovoga članka sadržavaju i usporedne podatke za godine koje prethode danu uvođenja eura, podaci za te godine preračunavaju se iz kune u euro radi bolje usporedivosti podataka, uz primjenu fiksnog tečaja konverzije, </w:t>
      </w:r>
      <w:r w:rsidRPr="00A64425">
        <w:rPr>
          <w:rFonts w:ascii="Times New Roman" w:eastAsia="Times New Roman" w:hAnsi="Times New Roman"/>
          <w:color w:val="000000"/>
          <w:sz w:val="20"/>
          <w:szCs w:val="20"/>
        </w:rPr>
        <w:t>1 EUR = 7,53450 KN</w:t>
      </w:r>
      <w:r>
        <w:rPr>
          <w:rFonts w:ascii="Times New Roman" w:eastAsia="Times New Roman" w:hAnsi="Times New Roman"/>
          <w:color w:val="000000"/>
          <w:sz w:val="20"/>
          <w:szCs w:val="20"/>
        </w:rPr>
        <w:t>.</w:t>
      </w:r>
    </w:p>
    <w:p w14:paraId="7FCB91D0" w14:textId="77777777" w:rsidR="00A64425" w:rsidRPr="006B6E6D" w:rsidRDefault="00A64425" w:rsidP="00A64549">
      <w:pPr>
        <w:rPr>
          <w:rFonts w:ascii="Times New Roman" w:hAnsi="Times New Roman"/>
          <w:sz w:val="20"/>
          <w:szCs w:val="24"/>
        </w:rPr>
      </w:pPr>
    </w:p>
    <w:p w14:paraId="08F8E4F8" w14:textId="4E7E4B8E" w:rsidR="00F01813" w:rsidRPr="006B6E6D" w:rsidRDefault="002562D5" w:rsidP="00B514E5">
      <w:pPr>
        <w:pStyle w:val="Naslov2"/>
        <w:rPr>
          <w:rFonts w:ascii="Times New Roman" w:hAnsi="Times New Roman" w:cs="Times New Roman"/>
          <w:color w:val="auto"/>
          <w:sz w:val="24"/>
        </w:rPr>
      </w:pPr>
      <w:bookmarkStart w:id="1" w:name="_Toc123131994"/>
      <w:r>
        <w:rPr>
          <w:rFonts w:ascii="Times New Roman" w:hAnsi="Times New Roman" w:cs="Times New Roman"/>
          <w:color w:val="auto"/>
          <w:sz w:val="24"/>
        </w:rPr>
        <w:t>1</w:t>
      </w:r>
      <w:r w:rsidR="00F01813" w:rsidRPr="006B6E6D">
        <w:rPr>
          <w:rFonts w:ascii="Times New Roman" w:hAnsi="Times New Roman" w:cs="Times New Roman"/>
          <w:color w:val="auto"/>
          <w:sz w:val="24"/>
        </w:rPr>
        <w:t xml:space="preserve">.  </w:t>
      </w:r>
      <w:r w:rsidR="00B23A8F">
        <w:rPr>
          <w:rFonts w:ascii="Times New Roman" w:hAnsi="Times New Roman" w:cs="Times New Roman"/>
          <w:color w:val="auto"/>
          <w:sz w:val="24"/>
        </w:rPr>
        <w:t>OBRAZLOŽENJE OPĆEG DIJELA PRORAČUNA</w:t>
      </w:r>
      <w:bookmarkEnd w:id="1"/>
    </w:p>
    <w:p w14:paraId="3B9C2C6E" w14:textId="77777777" w:rsidR="007B2719" w:rsidRDefault="00F01813" w:rsidP="00B514E5">
      <w:pPr>
        <w:jc w:val="both"/>
        <w:rPr>
          <w:rFonts w:ascii="Times New Roman" w:hAnsi="Times New Roman"/>
          <w:szCs w:val="24"/>
        </w:rPr>
      </w:pPr>
      <w:r w:rsidRPr="006B6E6D">
        <w:rPr>
          <w:rFonts w:ascii="Times New Roman" w:hAnsi="Times New Roman"/>
          <w:szCs w:val="24"/>
        </w:rPr>
        <w:t xml:space="preserve">    </w:t>
      </w:r>
    </w:p>
    <w:p w14:paraId="2C8F16E3" w14:textId="77777777" w:rsidR="00042E7A" w:rsidRPr="000313DB" w:rsidRDefault="00A64425" w:rsidP="002B446B">
      <w:pPr>
        <w:pStyle w:val="Odlomakpopisa"/>
        <w:spacing w:line="240" w:lineRule="auto"/>
        <w:ind w:left="0"/>
        <w:rPr>
          <w:rFonts w:ascii="Times New Roman" w:eastAsia="Times New Roman" w:hAnsi="Times New Roman"/>
          <w:sz w:val="24"/>
          <w:szCs w:val="24"/>
        </w:rPr>
      </w:pPr>
      <w:r w:rsidRPr="000313DB">
        <w:rPr>
          <w:rFonts w:ascii="Times New Roman" w:eastAsia="Times New Roman" w:hAnsi="Times New Roman"/>
          <w:sz w:val="24"/>
          <w:szCs w:val="24"/>
        </w:rPr>
        <w:t xml:space="preserve">Prijedlog Proračuna </w:t>
      </w:r>
      <w:r>
        <w:rPr>
          <w:rFonts w:ascii="Times New Roman" w:eastAsia="Times New Roman" w:hAnsi="Times New Roman"/>
          <w:sz w:val="24"/>
          <w:szCs w:val="24"/>
        </w:rPr>
        <w:t xml:space="preserve">Općine Grožnjan Grisignana </w:t>
      </w:r>
      <w:r w:rsidRPr="000313DB">
        <w:rPr>
          <w:rFonts w:ascii="Times New Roman" w:eastAsia="Times New Roman" w:hAnsi="Times New Roman"/>
          <w:sz w:val="24"/>
          <w:szCs w:val="24"/>
        </w:rPr>
        <w:t xml:space="preserve">za 2023. godinu utvrđen je u iznosu od </w:t>
      </w:r>
      <w:r w:rsidR="00A90759">
        <w:rPr>
          <w:rFonts w:ascii="Times New Roman" w:eastAsia="Times New Roman" w:hAnsi="Times New Roman"/>
          <w:sz w:val="24"/>
          <w:szCs w:val="24"/>
        </w:rPr>
        <w:t xml:space="preserve">1.800.000,00 eura </w:t>
      </w:r>
      <w:r w:rsidRPr="000313DB">
        <w:rPr>
          <w:rFonts w:ascii="Times New Roman" w:eastAsia="Times New Roman" w:hAnsi="Times New Roman"/>
          <w:sz w:val="24"/>
          <w:szCs w:val="24"/>
        </w:rPr>
        <w:t xml:space="preserve">što predstavlja povećanje od </w:t>
      </w:r>
      <w:r w:rsidR="00042E7A">
        <w:rPr>
          <w:rFonts w:ascii="Times New Roman" w:eastAsia="Times New Roman" w:hAnsi="Times New Roman"/>
          <w:sz w:val="24"/>
          <w:szCs w:val="24"/>
        </w:rPr>
        <w:t xml:space="preserve">20,02 </w:t>
      </w:r>
      <w:r w:rsidRPr="000313DB">
        <w:rPr>
          <w:rFonts w:ascii="Times New Roman" w:eastAsia="Times New Roman" w:hAnsi="Times New Roman"/>
          <w:sz w:val="24"/>
          <w:szCs w:val="24"/>
        </w:rPr>
        <w:t xml:space="preserve">% </w:t>
      </w:r>
      <w:r w:rsidR="00042E7A" w:rsidRPr="000313DB">
        <w:rPr>
          <w:rFonts w:ascii="Times New Roman" w:eastAsia="Times New Roman" w:hAnsi="Times New Roman"/>
          <w:sz w:val="24"/>
          <w:szCs w:val="24"/>
        </w:rPr>
        <w:t xml:space="preserve">u odnosu na iznos </w:t>
      </w:r>
      <w:r w:rsidR="00042E7A">
        <w:rPr>
          <w:rFonts w:ascii="Times New Roman" w:eastAsia="Times New Roman" w:hAnsi="Times New Roman"/>
          <w:sz w:val="24"/>
          <w:szCs w:val="24"/>
        </w:rPr>
        <w:t>P</w:t>
      </w:r>
      <w:r w:rsidR="00042E7A" w:rsidRPr="000313DB">
        <w:rPr>
          <w:rFonts w:ascii="Times New Roman" w:eastAsia="Times New Roman" w:hAnsi="Times New Roman"/>
          <w:sz w:val="24"/>
          <w:szCs w:val="24"/>
        </w:rPr>
        <w:t xml:space="preserve">roračuna </w:t>
      </w:r>
      <w:r w:rsidR="00042E7A">
        <w:rPr>
          <w:rFonts w:ascii="Times New Roman" w:eastAsia="Times New Roman" w:hAnsi="Times New Roman"/>
          <w:sz w:val="24"/>
          <w:szCs w:val="24"/>
        </w:rPr>
        <w:t>Općine Grožnjan Grisignana</w:t>
      </w:r>
      <w:r w:rsidR="00042E7A" w:rsidRPr="000313DB">
        <w:rPr>
          <w:rFonts w:ascii="Times New Roman" w:eastAsia="Times New Roman" w:hAnsi="Times New Roman"/>
          <w:sz w:val="24"/>
          <w:szCs w:val="24"/>
        </w:rPr>
        <w:t xml:space="preserve"> za 2022. godinu.</w:t>
      </w:r>
    </w:p>
    <w:p w14:paraId="086DC4DB" w14:textId="77777777" w:rsidR="00042E7A" w:rsidRPr="000313DB" w:rsidRDefault="00042E7A" w:rsidP="00042E7A">
      <w:pPr>
        <w:pStyle w:val="Odlomakpopisa"/>
        <w:spacing w:line="240" w:lineRule="auto"/>
        <w:ind w:left="0"/>
        <w:rPr>
          <w:rFonts w:ascii="Times New Roman" w:eastAsia="Times New Roman" w:hAnsi="Times New Roman"/>
          <w:sz w:val="24"/>
          <w:szCs w:val="24"/>
        </w:rPr>
      </w:pPr>
      <w:r w:rsidRPr="000313DB">
        <w:rPr>
          <w:rFonts w:ascii="Times New Roman" w:eastAsia="Times New Roman" w:hAnsi="Times New Roman"/>
          <w:sz w:val="24"/>
          <w:szCs w:val="24"/>
        </w:rPr>
        <w:t xml:space="preserve">Projekcija proračuna za 2024. godinu utvrđena je u iznosu od </w:t>
      </w:r>
      <w:r>
        <w:rPr>
          <w:rFonts w:ascii="Times New Roman" w:eastAsia="Times New Roman" w:hAnsi="Times New Roman"/>
          <w:sz w:val="24"/>
          <w:szCs w:val="24"/>
        </w:rPr>
        <w:t>1.400.000,00</w:t>
      </w:r>
      <w:r w:rsidRPr="000313DB">
        <w:rPr>
          <w:rFonts w:ascii="Times New Roman" w:eastAsia="Times New Roman" w:hAnsi="Times New Roman"/>
          <w:sz w:val="24"/>
          <w:szCs w:val="24"/>
        </w:rPr>
        <w:t xml:space="preserve"> eura, </w:t>
      </w:r>
      <w:r>
        <w:rPr>
          <w:rFonts w:ascii="Times New Roman" w:eastAsia="Times New Roman" w:hAnsi="Times New Roman"/>
          <w:sz w:val="24"/>
          <w:szCs w:val="24"/>
        </w:rPr>
        <w:t>te</w:t>
      </w:r>
      <w:r w:rsidRPr="000313DB">
        <w:rPr>
          <w:rFonts w:ascii="Times New Roman" w:eastAsia="Times New Roman" w:hAnsi="Times New Roman"/>
          <w:sz w:val="24"/>
          <w:szCs w:val="24"/>
        </w:rPr>
        <w:t xml:space="preserve"> za 2025. godinu u iznosu od </w:t>
      </w:r>
      <w:r>
        <w:rPr>
          <w:rFonts w:ascii="Times New Roman" w:eastAsia="Times New Roman" w:hAnsi="Times New Roman"/>
          <w:sz w:val="24"/>
          <w:szCs w:val="24"/>
        </w:rPr>
        <w:t>1.400.000</w:t>
      </w:r>
      <w:r w:rsidRPr="000313DB">
        <w:rPr>
          <w:rFonts w:ascii="Times New Roman" w:eastAsia="Times New Roman" w:hAnsi="Times New Roman"/>
          <w:sz w:val="24"/>
          <w:szCs w:val="24"/>
        </w:rPr>
        <w:t>,00 eura.</w:t>
      </w:r>
    </w:p>
    <w:p w14:paraId="1CA3C2F7" w14:textId="7625B67C" w:rsidR="00A64425" w:rsidRDefault="00A64425" w:rsidP="00042E7A">
      <w:pPr>
        <w:pStyle w:val="Odlomakpopisa"/>
        <w:spacing w:line="240" w:lineRule="auto"/>
        <w:ind w:left="0" w:firstLine="708"/>
        <w:rPr>
          <w:rFonts w:ascii="Times New Roman" w:hAnsi="Times New Roman"/>
          <w:szCs w:val="24"/>
        </w:rPr>
      </w:pPr>
    </w:p>
    <w:p w14:paraId="018EEA38" w14:textId="4CF16DB2" w:rsidR="00A64425" w:rsidRPr="000313DB" w:rsidRDefault="00A64425" w:rsidP="00A64425">
      <w:pPr>
        <w:pStyle w:val="Odlomakpopisa"/>
        <w:spacing w:line="240" w:lineRule="auto"/>
        <w:ind w:left="0"/>
        <w:rPr>
          <w:rFonts w:ascii="Times New Roman" w:eastAsia="Times New Roman" w:hAnsi="Times New Roman"/>
          <w:sz w:val="24"/>
          <w:szCs w:val="24"/>
        </w:rPr>
      </w:pPr>
      <w:r w:rsidRPr="000313DB">
        <w:rPr>
          <w:rFonts w:ascii="Times New Roman" w:eastAsia="Times New Roman" w:hAnsi="Times New Roman"/>
          <w:sz w:val="24"/>
          <w:szCs w:val="24"/>
        </w:rPr>
        <w:t xml:space="preserve">U </w:t>
      </w:r>
      <w:r w:rsidR="00042E7A">
        <w:rPr>
          <w:rFonts w:ascii="Times New Roman" w:eastAsia="Times New Roman" w:hAnsi="Times New Roman"/>
          <w:sz w:val="24"/>
          <w:szCs w:val="24"/>
        </w:rPr>
        <w:t xml:space="preserve">nastavku je </w:t>
      </w:r>
      <w:r w:rsidRPr="000313DB">
        <w:rPr>
          <w:rFonts w:ascii="Times New Roman" w:eastAsia="Times New Roman" w:hAnsi="Times New Roman"/>
          <w:sz w:val="24"/>
          <w:szCs w:val="24"/>
        </w:rPr>
        <w:t>prikazan</w:t>
      </w:r>
      <w:r w:rsidR="00042E7A">
        <w:rPr>
          <w:rFonts w:ascii="Times New Roman" w:eastAsia="Times New Roman" w:hAnsi="Times New Roman"/>
          <w:sz w:val="24"/>
          <w:szCs w:val="24"/>
        </w:rPr>
        <w:t xml:space="preserve"> sažetak </w:t>
      </w:r>
      <w:r w:rsidRPr="000313DB">
        <w:rPr>
          <w:rFonts w:ascii="Times New Roman" w:eastAsia="Times New Roman" w:hAnsi="Times New Roman"/>
          <w:sz w:val="24"/>
          <w:szCs w:val="24"/>
        </w:rPr>
        <w:t xml:space="preserve">Proračuna za razdoblje 2023. – 2025. godine </w:t>
      </w:r>
      <w:r w:rsidR="00042E7A">
        <w:rPr>
          <w:rFonts w:ascii="Times New Roman" w:eastAsia="Times New Roman" w:hAnsi="Times New Roman"/>
          <w:sz w:val="24"/>
          <w:szCs w:val="24"/>
        </w:rPr>
        <w:t>sa</w:t>
      </w:r>
      <w:r w:rsidRPr="000313DB">
        <w:rPr>
          <w:rFonts w:ascii="Times New Roman" w:eastAsia="Times New Roman" w:hAnsi="Times New Roman"/>
          <w:sz w:val="24"/>
          <w:szCs w:val="24"/>
        </w:rPr>
        <w:t xml:space="preserve"> usporedb</w:t>
      </w:r>
      <w:r w:rsidR="00042E7A">
        <w:rPr>
          <w:rFonts w:ascii="Times New Roman" w:eastAsia="Times New Roman" w:hAnsi="Times New Roman"/>
          <w:sz w:val="24"/>
          <w:szCs w:val="24"/>
        </w:rPr>
        <w:t xml:space="preserve">om </w:t>
      </w:r>
      <w:r w:rsidRPr="000313DB">
        <w:rPr>
          <w:rFonts w:ascii="Times New Roman" w:eastAsia="Times New Roman" w:hAnsi="Times New Roman"/>
          <w:sz w:val="24"/>
          <w:szCs w:val="24"/>
        </w:rPr>
        <w:t>Proračun</w:t>
      </w:r>
      <w:r w:rsidR="00042E7A">
        <w:rPr>
          <w:rFonts w:ascii="Times New Roman" w:eastAsia="Times New Roman" w:hAnsi="Times New Roman"/>
          <w:sz w:val="24"/>
          <w:szCs w:val="24"/>
        </w:rPr>
        <w:t>a</w:t>
      </w:r>
      <w:r w:rsidRPr="000313DB">
        <w:rPr>
          <w:rFonts w:ascii="Times New Roman" w:eastAsia="Times New Roman" w:hAnsi="Times New Roman"/>
          <w:sz w:val="24"/>
          <w:szCs w:val="24"/>
        </w:rPr>
        <w:t xml:space="preserve"> za 2022. godinu i realizacijom proračuna za 2021. godinu. Radi usporedivosti podaci za 2021. i 2022. godinu iskazani su kunama i u eurima prema fiksnom tečaju konverzije 1 </w:t>
      </w:r>
      <w:proofErr w:type="spellStart"/>
      <w:r w:rsidRPr="000313DB">
        <w:rPr>
          <w:rFonts w:ascii="Times New Roman" w:eastAsia="Times New Roman" w:hAnsi="Times New Roman"/>
          <w:sz w:val="24"/>
          <w:szCs w:val="24"/>
        </w:rPr>
        <w:t>eur</w:t>
      </w:r>
      <w:proofErr w:type="spellEnd"/>
      <w:r w:rsidRPr="000313DB">
        <w:rPr>
          <w:rFonts w:ascii="Times New Roman" w:eastAsia="Times New Roman" w:hAnsi="Times New Roman"/>
          <w:sz w:val="24"/>
          <w:szCs w:val="24"/>
        </w:rPr>
        <w:t xml:space="preserve"> = 7,53450 kn. </w:t>
      </w:r>
    </w:p>
    <w:p w14:paraId="62BC2834" w14:textId="77777777" w:rsidR="00A64425" w:rsidRPr="000313DB" w:rsidRDefault="00A64425" w:rsidP="00A64425">
      <w:pPr>
        <w:pStyle w:val="Odlomakpopisa"/>
        <w:spacing w:line="240" w:lineRule="auto"/>
        <w:ind w:left="0"/>
        <w:rPr>
          <w:rFonts w:ascii="Times New Roman" w:eastAsia="Times New Roman" w:hAnsi="Times New Roman"/>
          <w:sz w:val="24"/>
          <w:szCs w:val="24"/>
        </w:rPr>
      </w:pPr>
      <w:bookmarkStart w:id="2" w:name="_Hlk120018165"/>
    </w:p>
    <w:p w14:paraId="4CC750B7" w14:textId="22EDD7D9" w:rsidR="00D17FF3" w:rsidRDefault="002B446B" w:rsidP="002B446B">
      <w:pPr>
        <w:jc w:val="both"/>
        <w:rPr>
          <w:rFonts w:ascii="Segoe UI" w:hAnsi="Segoe UI" w:cs="Segoe UI"/>
          <w:b/>
          <w:bCs/>
          <w:color w:val="000000"/>
          <w:sz w:val="24"/>
          <w:szCs w:val="24"/>
        </w:rPr>
      </w:pPr>
      <w:r w:rsidRPr="006B6E6D">
        <w:rPr>
          <w:rFonts w:ascii="Times New Roman" w:hAnsi="Times New Roman"/>
          <w:szCs w:val="24"/>
        </w:rPr>
        <w:t xml:space="preserve">   </w:t>
      </w:r>
      <w:bookmarkEnd w:id="2"/>
      <w:r>
        <w:rPr>
          <w:rFonts w:ascii="Segoe UI" w:hAnsi="Segoe UI" w:cs="Segoe UI"/>
          <w:b/>
          <w:bCs/>
          <w:color w:val="000000"/>
          <w:sz w:val="16"/>
          <w:szCs w:val="16"/>
        </w:rPr>
        <w:t xml:space="preserve">                                                                                                                                                                                                                                                                         </w:t>
      </w:r>
      <w:r w:rsidR="00D17FF3">
        <w:rPr>
          <w:rFonts w:ascii="Segoe UI" w:hAnsi="Segoe UI" w:cs="Segoe UI"/>
          <w:b/>
          <w:bCs/>
          <w:color w:val="000000"/>
          <w:sz w:val="16"/>
          <w:szCs w:val="16"/>
        </w:rPr>
        <w:t>Navedeni iznosi su izraženi u EUR valuti</w:t>
      </w:r>
    </w:p>
    <w:p w14:paraId="1570532D" w14:textId="77BFA74E" w:rsidR="00D17FF3" w:rsidRDefault="002B446B" w:rsidP="00D17FF3">
      <w:pPr>
        <w:widowControl w:val="0"/>
        <w:tabs>
          <w:tab w:val="right" w:pos="15200"/>
        </w:tabs>
        <w:autoSpaceDE w:val="0"/>
        <w:autoSpaceDN w:val="0"/>
        <w:adjustRightInd w:val="0"/>
        <w:spacing w:before="6" w:after="0" w:line="240" w:lineRule="auto"/>
        <w:rPr>
          <w:rFonts w:ascii="Segoe UI" w:hAnsi="Segoe UI" w:cs="Segoe UI"/>
          <w:color w:val="A5A5A5"/>
          <w:sz w:val="24"/>
          <w:szCs w:val="24"/>
        </w:rPr>
      </w:pPr>
      <w:r>
        <w:rPr>
          <w:rFonts w:ascii="Arial" w:hAnsi="Arial" w:cs="Arial"/>
          <w:sz w:val="24"/>
          <w:szCs w:val="24"/>
        </w:rPr>
        <w:t xml:space="preserve">                                                                                                                                                                                    </w:t>
      </w:r>
      <w:r w:rsidR="00D17FF3">
        <w:rPr>
          <w:rFonts w:ascii="Segoe UI" w:hAnsi="Segoe UI" w:cs="Segoe UI"/>
          <w:color w:val="A5A5A5"/>
          <w:sz w:val="16"/>
          <w:szCs w:val="16"/>
        </w:rPr>
        <w:t>Navedeni iznosi su izraženi u HRK valuti</w:t>
      </w:r>
    </w:p>
    <w:p w14:paraId="11339EE5" w14:textId="14E93B80" w:rsidR="00D17FF3" w:rsidRDefault="00D17FF3" w:rsidP="00D17FF3">
      <w:pPr>
        <w:widowControl w:val="0"/>
        <w:tabs>
          <w:tab w:val="center" w:pos="9578"/>
          <w:tab w:val="center" w:pos="10825"/>
          <w:tab w:val="center" w:pos="12072"/>
          <w:tab w:val="center" w:pos="13319"/>
          <w:tab w:val="center" w:pos="14566"/>
        </w:tabs>
        <w:autoSpaceDE w:val="0"/>
        <w:autoSpaceDN w:val="0"/>
        <w:adjustRightInd w:val="0"/>
        <w:spacing w:before="126" w:after="0" w:line="240" w:lineRule="auto"/>
        <w:rPr>
          <w:rFonts w:ascii="Tahoma" w:hAnsi="Tahoma" w:cs="Tahoma"/>
          <w:color w:val="000000"/>
          <w:sz w:val="19"/>
          <w:szCs w:val="19"/>
        </w:rPr>
      </w:pPr>
      <w:r>
        <w:rPr>
          <w:rFonts w:ascii="Arial" w:hAnsi="Arial" w:cs="Arial"/>
          <w:sz w:val="24"/>
          <w:szCs w:val="24"/>
        </w:rPr>
        <w:tab/>
      </w:r>
      <w:r>
        <w:rPr>
          <w:rFonts w:ascii="Tahoma" w:hAnsi="Tahoma" w:cs="Tahoma"/>
          <w:color w:val="000000"/>
          <w:sz w:val="14"/>
          <w:szCs w:val="14"/>
        </w:rPr>
        <w:t>Izvršenje 2021.</w:t>
      </w:r>
      <w:r>
        <w:rPr>
          <w:rFonts w:ascii="Arial" w:hAnsi="Arial" w:cs="Arial"/>
          <w:sz w:val="24"/>
          <w:szCs w:val="24"/>
        </w:rPr>
        <w:tab/>
      </w:r>
      <w:r>
        <w:rPr>
          <w:rFonts w:ascii="Tahoma" w:hAnsi="Tahoma" w:cs="Tahoma"/>
          <w:color w:val="000000"/>
          <w:sz w:val="14"/>
          <w:szCs w:val="14"/>
        </w:rPr>
        <w:t>Plan 2022.</w:t>
      </w:r>
      <w:r>
        <w:rPr>
          <w:rFonts w:ascii="Arial" w:hAnsi="Arial" w:cs="Arial"/>
          <w:sz w:val="24"/>
          <w:szCs w:val="24"/>
        </w:rPr>
        <w:tab/>
      </w:r>
      <w:r>
        <w:rPr>
          <w:rFonts w:ascii="Tahoma" w:hAnsi="Tahoma" w:cs="Tahoma"/>
          <w:color w:val="000000"/>
          <w:sz w:val="14"/>
          <w:szCs w:val="14"/>
        </w:rPr>
        <w:t>Proračun za 2023.</w:t>
      </w:r>
      <w:r>
        <w:rPr>
          <w:rFonts w:ascii="Arial" w:hAnsi="Arial" w:cs="Arial"/>
          <w:sz w:val="24"/>
          <w:szCs w:val="24"/>
        </w:rPr>
        <w:tab/>
      </w:r>
      <w:r>
        <w:rPr>
          <w:rFonts w:ascii="Tahoma" w:hAnsi="Tahoma" w:cs="Tahoma"/>
          <w:color w:val="000000"/>
          <w:sz w:val="14"/>
          <w:szCs w:val="14"/>
        </w:rPr>
        <w:t>Projekcija 2024.</w:t>
      </w:r>
      <w:r w:rsidR="002B446B">
        <w:rPr>
          <w:rFonts w:ascii="Tahoma" w:hAnsi="Tahoma" w:cs="Tahoma"/>
          <w:color w:val="000000"/>
          <w:sz w:val="14"/>
          <w:szCs w:val="14"/>
        </w:rPr>
        <w:t xml:space="preserve"> </w:t>
      </w:r>
      <w:r>
        <w:rPr>
          <w:rFonts w:ascii="Tahoma" w:hAnsi="Tahoma" w:cs="Tahoma"/>
          <w:color w:val="000000"/>
          <w:sz w:val="14"/>
          <w:szCs w:val="14"/>
        </w:rPr>
        <w:t>Projekcija  2025.</w:t>
      </w:r>
    </w:p>
    <w:p w14:paraId="04637DDA" w14:textId="77777777" w:rsidR="00D17FF3" w:rsidRDefault="00D17FF3" w:rsidP="00D17FF3">
      <w:pPr>
        <w:widowControl w:val="0"/>
        <w:tabs>
          <w:tab w:val="center" w:pos="7624"/>
        </w:tabs>
        <w:autoSpaceDE w:val="0"/>
        <w:autoSpaceDN w:val="0"/>
        <w:adjustRightInd w:val="0"/>
        <w:spacing w:before="687" w:after="0" w:line="240" w:lineRule="auto"/>
        <w:rPr>
          <w:rFonts w:ascii="Tahoma" w:hAnsi="Tahoma" w:cs="Tahoma"/>
          <w:color w:val="000000"/>
          <w:sz w:val="29"/>
          <w:szCs w:val="29"/>
        </w:rPr>
      </w:pPr>
      <w:r>
        <w:rPr>
          <w:rFonts w:ascii="Arial" w:hAnsi="Arial" w:cs="Arial"/>
          <w:sz w:val="24"/>
          <w:szCs w:val="24"/>
        </w:rPr>
        <w:tab/>
      </w:r>
      <w:r>
        <w:rPr>
          <w:rFonts w:ascii="Tahoma" w:hAnsi="Tahoma" w:cs="Tahoma"/>
          <w:color w:val="000000"/>
        </w:rPr>
        <w:t>A) SAŽETAK RAČUNA PRIHODA I RASHODA</w:t>
      </w:r>
    </w:p>
    <w:p w14:paraId="77DFD2AF"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178" w:after="0" w:line="240" w:lineRule="auto"/>
        <w:rPr>
          <w:rFonts w:ascii="Tahoma" w:hAnsi="Tahoma" w:cs="Tahoma"/>
          <w:b/>
          <w:bCs/>
          <w:color w:val="000000"/>
          <w:sz w:val="19"/>
          <w:szCs w:val="19"/>
        </w:rPr>
      </w:pPr>
      <w:r>
        <w:rPr>
          <w:rFonts w:ascii="Tahoma" w:hAnsi="Tahoma" w:cs="Tahoma"/>
          <w:b/>
          <w:bCs/>
          <w:color w:val="000000"/>
          <w:sz w:val="14"/>
          <w:szCs w:val="14"/>
        </w:rPr>
        <w:t>UKUPNO PRIHODA [EUR]</w:t>
      </w:r>
      <w:r>
        <w:rPr>
          <w:rFonts w:ascii="Arial" w:hAnsi="Arial" w:cs="Arial"/>
          <w:sz w:val="24"/>
          <w:szCs w:val="24"/>
        </w:rPr>
        <w:tab/>
      </w:r>
      <w:r>
        <w:rPr>
          <w:rFonts w:ascii="Tahoma" w:hAnsi="Tahoma" w:cs="Tahoma"/>
          <w:b/>
          <w:bCs/>
          <w:color w:val="000000"/>
          <w:sz w:val="14"/>
          <w:szCs w:val="14"/>
        </w:rPr>
        <w:t>1.090.572,76</w:t>
      </w:r>
      <w:r>
        <w:rPr>
          <w:rFonts w:ascii="Arial" w:hAnsi="Arial" w:cs="Arial"/>
          <w:sz w:val="24"/>
          <w:szCs w:val="24"/>
        </w:rPr>
        <w:tab/>
      </w:r>
      <w:r>
        <w:rPr>
          <w:rFonts w:ascii="Tahoma" w:hAnsi="Tahoma" w:cs="Tahoma"/>
          <w:b/>
          <w:bCs/>
          <w:color w:val="000000"/>
          <w:sz w:val="14"/>
          <w:szCs w:val="14"/>
        </w:rPr>
        <w:t>1.466.587,03</w:t>
      </w:r>
      <w:r>
        <w:rPr>
          <w:rFonts w:ascii="Arial" w:hAnsi="Arial" w:cs="Arial"/>
          <w:sz w:val="24"/>
          <w:szCs w:val="24"/>
        </w:rPr>
        <w:tab/>
      </w:r>
      <w:r>
        <w:rPr>
          <w:rFonts w:ascii="Tahoma" w:hAnsi="Tahoma" w:cs="Tahoma"/>
          <w:b/>
          <w:bCs/>
          <w:color w:val="000000"/>
          <w:sz w:val="14"/>
          <w:szCs w:val="14"/>
        </w:rPr>
        <w:t>1.813.547,00</w:t>
      </w:r>
      <w:r>
        <w:rPr>
          <w:rFonts w:ascii="Arial" w:hAnsi="Arial" w:cs="Arial"/>
          <w:sz w:val="24"/>
          <w:szCs w:val="24"/>
        </w:rPr>
        <w:tab/>
      </w:r>
      <w:r>
        <w:rPr>
          <w:rFonts w:ascii="Tahoma" w:hAnsi="Tahoma" w:cs="Tahoma"/>
          <w:b/>
          <w:bCs/>
          <w:color w:val="000000"/>
          <w:sz w:val="14"/>
          <w:szCs w:val="14"/>
        </w:rPr>
        <w:t>1.400.000,00</w:t>
      </w:r>
      <w:r>
        <w:rPr>
          <w:rFonts w:ascii="Arial" w:hAnsi="Arial" w:cs="Arial"/>
          <w:sz w:val="24"/>
          <w:szCs w:val="24"/>
        </w:rPr>
        <w:tab/>
      </w:r>
      <w:r>
        <w:rPr>
          <w:rFonts w:ascii="Tahoma" w:hAnsi="Tahoma" w:cs="Tahoma"/>
          <w:b/>
          <w:bCs/>
          <w:color w:val="000000"/>
          <w:sz w:val="14"/>
          <w:szCs w:val="14"/>
        </w:rPr>
        <w:t>1.400.000,00</w:t>
      </w:r>
    </w:p>
    <w:p w14:paraId="60A27025" w14:textId="22009054"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8C8C8C"/>
          <w:sz w:val="19"/>
          <w:szCs w:val="19"/>
        </w:rPr>
      </w:pPr>
      <w:r>
        <w:rPr>
          <w:rFonts w:ascii="Tahoma" w:hAnsi="Tahoma" w:cs="Tahoma"/>
          <w:b/>
          <w:bCs/>
          <w:color w:val="8C8C8C"/>
          <w:sz w:val="14"/>
          <w:szCs w:val="14"/>
        </w:rPr>
        <w:t>UKUPNO PRIHODA [HRK]</w:t>
      </w:r>
      <w:r>
        <w:rPr>
          <w:rFonts w:ascii="Arial" w:hAnsi="Arial" w:cs="Arial"/>
          <w:sz w:val="24"/>
          <w:szCs w:val="24"/>
        </w:rPr>
        <w:tab/>
      </w:r>
      <w:r>
        <w:rPr>
          <w:rFonts w:ascii="Tahoma" w:hAnsi="Tahoma" w:cs="Tahoma"/>
          <w:b/>
          <w:bCs/>
          <w:color w:val="8C8C8C"/>
          <w:sz w:val="14"/>
          <w:szCs w:val="14"/>
        </w:rPr>
        <w:t>8.216.924,07</w:t>
      </w:r>
      <w:r>
        <w:rPr>
          <w:rFonts w:ascii="Arial" w:hAnsi="Arial" w:cs="Arial"/>
          <w:sz w:val="24"/>
          <w:szCs w:val="24"/>
        </w:rPr>
        <w:tab/>
      </w:r>
      <w:r>
        <w:rPr>
          <w:rFonts w:ascii="Tahoma" w:hAnsi="Tahoma" w:cs="Tahoma"/>
          <w:b/>
          <w:bCs/>
          <w:color w:val="8C8C8C"/>
          <w:sz w:val="14"/>
          <w:szCs w:val="14"/>
        </w:rPr>
        <w:t>11.050.000,00</w:t>
      </w:r>
      <w:r>
        <w:rPr>
          <w:rFonts w:ascii="Arial" w:hAnsi="Arial" w:cs="Arial"/>
          <w:sz w:val="24"/>
          <w:szCs w:val="24"/>
        </w:rPr>
        <w:tab/>
      </w:r>
    </w:p>
    <w:p w14:paraId="52B51CEC"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color w:val="000000"/>
        </w:rPr>
      </w:pPr>
      <w:r>
        <w:rPr>
          <w:rFonts w:ascii="Tahoma" w:hAnsi="Tahoma" w:cs="Tahoma"/>
          <w:color w:val="000000"/>
          <w:sz w:val="16"/>
          <w:szCs w:val="16"/>
        </w:rPr>
        <w:t>PRIHODI POSLOVANJA [EUR]</w:t>
      </w:r>
      <w:r>
        <w:rPr>
          <w:rFonts w:ascii="Arial" w:hAnsi="Arial" w:cs="Arial"/>
          <w:sz w:val="24"/>
          <w:szCs w:val="24"/>
        </w:rPr>
        <w:tab/>
      </w:r>
      <w:r>
        <w:rPr>
          <w:rFonts w:ascii="Tahoma" w:hAnsi="Tahoma" w:cs="Tahoma"/>
          <w:color w:val="000000"/>
          <w:sz w:val="16"/>
          <w:szCs w:val="16"/>
        </w:rPr>
        <w:t>835.459,67</w:t>
      </w:r>
      <w:r>
        <w:rPr>
          <w:rFonts w:ascii="Arial" w:hAnsi="Arial" w:cs="Arial"/>
          <w:sz w:val="24"/>
          <w:szCs w:val="24"/>
        </w:rPr>
        <w:tab/>
      </w:r>
      <w:r>
        <w:rPr>
          <w:rFonts w:ascii="Tahoma" w:hAnsi="Tahoma" w:cs="Tahoma"/>
          <w:color w:val="000000"/>
          <w:sz w:val="16"/>
          <w:szCs w:val="16"/>
        </w:rPr>
        <w:t>1.163.091,11</w:t>
      </w:r>
      <w:r>
        <w:rPr>
          <w:rFonts w:ascii="Arial" w:hAnsi="Arial" w:cs="Arial"/>
          <w:sz w:val="24"/>
          <w:szCs w:val="24"/>
        </w:rPr>
        <w:tab/>
      </w:r>
      <w:r>
        <w:rPr>
          <w:rFonts w:ascii="Tahoma" w:hAnsi="Tahoma" w:cs="Tahoma"/>
          <w:color w:val="000000"/>
          <w:sz w:val="16"/>
          <w:szCs w:val="16"/>
        </w:rPr>
        <w:t>1.334.588,36</w:t>
      </w:r>
      <w:r>
        <w:rPr>
          <w:rFonts w:ascii="Arial" w:hAnsi="Arial" w:cs="Arial"/>
          <w:sz w:val="24"/>
          <w:szCs w:val="24"/>
        </w:rPr>
        <w:tab/>
      </w:r>
      <w:r>
        <w:rPr>
          <w:rFonts w:ascii="Tahoma" w:hAnsi="Tahoma" w:cs="Tahoma"/>
          <w:color w:val="000000"/>
          <w:sz w:val="16"/>
          <w:szCs w:val="16"/>
        </w:rPr>
        <w:t>1.036.238,91</w:t>
      </w:r>
      <w:r>
        <w:rPr>
          <w:rFonts w:ascii="Arial" w:hAnsi="Arial" w:cs="Arial"/>
          <w:sz w:val="24"/>
          <w:szCs w:val="24"/>
        </w:rPr>
        <w:tab/>
      </w:r>
      <w:r>
        <w:rPr>
          <w:rFonts w:ascii="Tahoma" w:hAnsi="Tahoma" w:cs="Tahoma"/>
          <w:color w:val="000000"/>
          <w:sz w:val="16"/>
          <w:szCs w:val="16"/>
        </w:rPr>
        <w:t>1.055.833,91</w:t>
      </w:r>
    </w:p>
    <w:p w14:paraId="09236FA4" w14:textId="0AAD9B15"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8C8C8C"/>
        </w:rPr>
      </w:pPr>
      <w:r>
        <w:rPr>
          <w:rFonts w:ascii="Tahoma" w:hAnsi="Tahoma" w:cs="Tahoma"/>
          <w:color w:val="8C8C8C"/>
          <w:sz w:val="16"/>
          <w:szCs w:val="16"/>
        </w:rPr>
        <w:t>PRIHODI POSLOVANJA [HRK]</w:t>
      </w:r>
      <w:r>
        <w:rPr>
          <w:rFonts w:ascii="Arial" w:hAnsi="Arial" w:cs="Arial"/>
          <w:sz w:val="24"/>
          <w:szCs w:val="24"/>
        </w:rPr>
        <w:tab/>
      </w:r>
      <w:r>
        <w:rPr>
          <w:rFonts w:ascii="Tahoma" w:hAnsi="Tahoma" w:cs="Tahoma"/>
          <w:color w:val="8C8C8C"/>
          <w:sz w:val="16"/>
          <w:szCs w:val="16"/>
        </w:rPr>
        <w:t>6.294.774,60</w:t>
      </w:r>
      <w:r>
        <w:rPr>
          <w:rFonts w:ascii="Arial" w:hAnsi="Arial" w:cs="Arial"/>
          <w:sz w:val="24"/>
          <w:szCs w:val="24"/>
        </w:rPr>
        <w:tab/>
      </w:r>
      <w:r>
        <w:rPr>
          <w:rFonts w:ascii="Tahoma" w:hAnsi="Tahoma" w:cs="Tahoma"/>
          <w:color w:val="8C8C8C"/>
          <w:sz w:val="16"/>
          <w:szCs w:val="16"/>
        </w:rPr>
        <w:t>8.763.310,00</w:t>
      </w:r>
      <w:r>
        <w:rPr>
          <w:rFonts w:ascii="Arial" w:hAnsi="Arial" w:cs="Arial"/>
          <w:sz w:val="24"/>
          <w:szCs w:val="24"/>
        </w:rPr>
        <w:tab/>
      </w:r>
    </w:p>
    <w:p w14:paraId="2F7E9B41"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000000"/>
        </w:rPr>
      </w:pPr>
      <w:r>
        <w:rPr>
          <w:rFonts w:ascii="Tahoma" w:hAnsi="Tahoma" w:cs="Tahoma"/>
          <w:color w:val="000000"/>
          <w:sz w:val="16"/>
          <w:szCs w:val="16"/>
        </w:rPr>
        <w:t>PRIHODI OD PRODAJE NEFINANCIJSKE IMOVINE [EUR]</w:t>
      </w:r>
      <w:r>
        <w:rPr>
          <w:rFonts w:ascii="Arial" w:hAnsi="Arial" w:cs="Arial"/>
          <w:sz w:val="24"/>
          <w:szCs w:val="24"/>
        </w:rPr>
        <w:tab/>
      </w:r>
      <w:r>
        <w:rPr>
          <w:rFonts w:ascii="Tahoma" w:hAnsi="Tahoma" w:cs="Tahoma"/>
          <w:color w:val="000000"/>
          <w:sz w:val="16"/>
          <w:szCs w:val="16"/>
        </w:rPr>
        <w:t>255.113,09</w:t>
      </w:r>
      <w:r>
        <w:rPr>
          <w:rFonts w:ascii="Arial" w:hAnsi="Arial" w:cs="Arial"/>
          <w:sz w:val="24"/>
          <w:szCs w:val="24"/>
        </w:rPr>
        <w:tab/>
      </w:r>
      <w:r>
        <w:rPr>
          <w:rFonts w:ascii="Tahoma" w:hAnsi="Tahoma" w:cs="Tahoma"/>
          <w:color w:val="000000"/>
          <w:sz w:val="16"/>
          <w:szCs w:val="16"/>
        </w:rPr>
        <w:t>303.495,92</w:t>
      </w:r>
      <w:r>
        <w:rPr>
          <w:rFonts w:ascii="Arial" w:hAnsi="Arial" w:cs="Arial"/>
          <w:sz w:val="24"/>
          <w:szCs w:val="24"/>
        </w:rPr>
        <w:tab/>
      </w:r>
      <w:r>
        <w:rPr>
          <w:rFonts w:ascii="Tahoma" w:hAnsi="Tahoma" w:cs="Tahoma"/>
          <w:color w:val="000000"/>
          <w:sz w:val="16"/>
          <w:szCs w:val="16"/>
        </w:rPr>
        <w:t>478.958,64</w:t>
      </w:r>
      <w:r>
        <w:rPr>
          <w:rFonts w:ascii="Arial" w:hAnsi="Arial" w:cs="Arial"/>
          <w:sz w:val="24"/>
          <w:szCs w:val="24"/>
        </w:rPr>
        <w:tab/>
      </w:r>
      <w:r>
        <w:rPr>
          <w:rFonts w:ascii="Tahoma" w:hAnsi="Tahoma" w:cs="Tahoma"/>
          <w:color w:val="000000"/>
          <w:sz w:val="16"/>
          <w:szCs w:val="16"/>
        </w:rPr>
        <w:t>363.761,09</w:t>
      </w:r>
      <w:r>
        <w:rPr>
          <w:rFonts w:ascii="Arial" w:hAnsi="Arial" w:cs="Arial"/>
          <w:sz w:val="24"/>
          <w:szCs w:val="24"/>
        </w:rPr>
        <w:tab/>
      </w:r>
      <w:r>
        <w:rPr>
          <w:rFonts w:ascii="Tahoma" w:hAnsi="Tahoma" w:cs="Tahoma"/>
          <w:color w:val="000000"/>
          <w:sz w:val="16"/>
          <w:szCs w:val="16"/>
        </w:rPr>
        <w:t>344.166,09</w:t>
      </w:r>
    </w:p>
    <w:p w14:paraId="2716DAB1" w14:textId="41232512"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8C8C8C"/>
        </w:rPr>
      </w:pPr>
      <w:r>
        <w:rPr>
          <w:rFonts w:ascii="Tahoma" w:hAnsi="Tahoma" w:cs="Tahoma"/>
          <w:color w:val="8C8C8C"/>
          <w:sz w:val="16"/>
          <w:szCs w:val="16"/>
        </w:rPr>
        <w:t>PRIHODI OD PRODAJE NEFINANCIJSKE IMOVINE [HRK]</w:t>
      </w:r>
      <w:r>
        <w:rPr>
          <w:rFonts w:ascii="Arial" w:hAnsi="Arial" w:cs="Arial"/>
          <w:sz w:val="24"/>
          <w:szCs w:val="24"/>
        </w:rPr>
        <w:tab/>
      </w:r>
      <w:r>
        <w:rPr>
          <w:rFonts w:ascii="Tahoma" w:hAnsi="Tahoma" w:cs="Tahoma"/>
          <w:color w:val="8C8C8C"/>
          <w:sz w:val="16"/>
          <w:szCs w:val="16"/>
        </w:rPr>
        <w:t>1.922.149,47</w:t>
      </w:r>
      <w:r>
        <w:rPr>
          <w:rFonts w:ascii="Arial" w:hAnsi="Arial" w:cs="Arial"/>
          <w:sz w:val="24"/>
          <w:szCs w:val="24"/>
        </w:rPr>
        <w:tab/>
      </w:r>
      <w:r>
        <w:rPr>
          <w:rFonts w:ascii="Tahoma" w:hAnsi="Tahoma" w:cs="Tahoma"/>
          <w:color w:val="8C8C8C"/>
          <w:sz w:val="16"/>
          <w:szCs w:val="16"/>
        </w:rPr>
        <w:t>2.286.690,00</w:t>
      </w:r>
      <w:r>
        <w:rPr>
          <w:rFonts w:ascii="Arial" w:hAnsi="Arial" w:cs="Arial"/>
          <w:sz w:val="24"/>
          <w:szCs w:val="24"/>
        </w:rPr>
        <w:tab/>
      </w:r>
    </w:p>
    <w:p w14:paraId="32D0761E"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b/>
          <w:bCs/>
          <w:color w:val="000000"/>
          <w:sz w:val="19"/>
          <w:szCs w:val="19"/>
        </w:rPr>
      </w:pPr>
      <w:r>
        <w:rPr>
          <w:rFonts w:ascii="Tahoma" w:hAnsi="Tahoma" w:cs="Tahoma"/>
          <w:b/>
          <w:bCs/>
          <w:color w:val="000000"/>
          <w:sz w:val="14"/>
          <w:szCs w:val="14"/>
        </w:rPr>
        <w:t>UKUPNO RASHODA [EUR]</w:t>
      </w:r>
      <w:r>
        <w:rPr>
          <w:rFonts w:ascii="Arial" w:hAnsi="Arial" w:cs="Arial"/>
          <w:sz w:val="24"/>
          <w:szCs w:val="24"/>
        </w:rPr>
        <w:tab/>
      </w:r>
      <w:r>
        <w:rPr>
          <w:rFonts w:ascii="Tahoma" w:hAnsi="Tahoma" w:cs="Tahoma"/>
          <w:b/>
          <w:bCs/>
          <w:color w:val="000000"/>
          <w:sz w:val="14"/>
          <w:szCs w:val="14"/>
        </w:rPr>
        <w:t>1.114.567,65</w:t>
      </w:r>
      <w:r>
        <w:rPr>
          <w:rFonts w:ascii="Arial" w:hAnsi="Arial" w:cs="Arial"/>
          <w:sz w:val="24"/>
          <w:szCs w:val="24"/>
        </w:rPr>
        <w:tab/>
      </w:r>
      <w:r>
        <w:rPr>
          <w:rFonts w:ascii="Tahoma" w:hAnsi="Tahoma" w:cs="Tahoma"/>
          <w:b/>
          <w:bCs/>
          <w:color w:val="000000"/>
          <w:sz w:val="14"/>
          <w:szCs w:val="14"/>
        </w:rPr>
        <w:t>1.498.188,19</w:t>
      </w:r>
      <w:r>
        <w:rPr>
          <w:rFonts w:ascii="Arial" w:hAnsi="Arial" w:cs="Arial"/>
          <w:sz w:val="24"/>
          <w:szCs w:val="24"/>
        </w:rPr>
        <w:tab/>
      </w:r>
      <w:r>
        <w:rPr>
          <w:rFonts w:ascii="Tahoma" w:hAnsi="Tahoma" w:cs="Tahoma"/>
          <w:b/>
          <w:bCs/>
          <w:color w:val="000000"/>
          <w:sz w:val="14"/>
          <w:szCs w:val="14"/>
        </w:rPr>
        <w:t>1.798.420,00</w:t>
      </w:r>
      <w:r>
        <w:rPr>
          <w:rFonts w:ascii="Arial" w:hAnsi="Arial" w:cs="Arial"/>
          <w:sz w:val="24"/>
          <w:szCs w:val="24"/>
        </w:rPr>
        <w:tab/>
      </w:r>
      <w:r>
        <w:rPr>
          <w:rFonts w:ascii="Tahoma" w:hAnsi="Tahoma" w:cs="Tahoma"/>
          <w:b/>
          <w:bCs/>
          <w:color w:val="000000"/>
          <w:sz w:val="14"/>
          <w:szCs w:val="14"/>
        </w:rPr>
        <w:t>1.398.420,00</w:t>
      </w:r>
      <w:r>
        <w:rPr>
          <w:rFonts w:ascii="Arial" w:hAnsi="Arial" w:cs="Arial"/>
          <w:sz w:val="24"/>
          <w:szCs w:val="24"/>
        </w:rPr>
        <w:tab/>
      </w:r>
      <w:r>
        <w:rPr>
          <w:rFonts w:ascii="Tahoma" w:hAnsi="Tahoma" w:cs="Tahoma"/>
          <w:b/>
          <w:bCs/>
          <w:color w:val="000000"/>
          <w:sz w:val="14"/>
          <w:szCs w:val="14"/>
        </w:rPr>
        <w:t>1.398.420,00</w:t>
      </w:r>
    </w:p>
    <w:p w14:paraId="0250311F" w14:textId="7C51FAB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8C8C8C"/>
          <w:sz w:val="19"/>
          <w:szCs w:val="19"/>
        </w:rPr>
      </w:pPr>
      <w:r>
        <w:rPr>
          <w:rFonts w:ascii="Tahoma" w:hAnsi="Tahoma" w:cs="Tahoma"/>
          <w:b/>
          <w:bCs/>
          <w:color w:val="8C8C8C"/>
          <w:sz w:val="14"/>
          <w:szCs w:val="14"/>
        </w:rPr>
        <w:t>UKUPNO RASHODA [HRK]</w:t>
      </w:r>
      <w:r>
        <w:rPr>
          <w:rFonts w:ascii="Arial" w:hAnsi="Arial" w:cs="Arial"/>
          <w:sz w:val="24"/>
          <w:szCs w:val="24"/>
        </w:rPr>
        <w:tab/>
      </w:r>
      <w:r>
        <w:rPr>
          <w:rFonts w:ascii="Tahoma" w:hAnsi="Tahoma" w:cs="Tahoma"/>
          <w:b/>
          <w:bCs/>
          <w:color w:val="8C8C8C"/>
          <w:sz w:val="14"/>
          <w:szCs w:val="14"/>
        </w:rPr>
        <w:t>8.397.710,64</w:t>
      </w:r>
      <w:r>
        <w:rPr>
          <w:rFonts w:ascii="Arial" w:hAnsi="Arial" w:cs="Arial"/>
          <w:sz w:val="24"/>
          <w:szCs w:val="24"/>
        </w:rPr>
        <w:tab/>
      </w:r>
      <w:r>
        <w:rPr>
          <w:rFonts w:ascii="Tahoma" w:hAnsi="Tahoma" w:cs="Tahoma"/>
          <w:b/>
          <w:bCs/>
          <w:color w:val="8C8C8C"/>
          <w:sz w:val="14"/>
          <w:szCs w:val="14"/>
        </w:rPr>
        <w:t>11.288.100,00</w:t>
      </w:r>
      <w:r>
        <w:rPr>
          <w:rFonts w:ascii="Arial" w:hAnsi="Arial" w:cs="Arial"/>
          <w:sz w:val="24"/>
          <w:szCs w:val="24"/>
        </w:rPr>
        <w:tab/>
      </w:r>
    </w:p>
    <w:p w14:paraId="59792C08"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color w:val="000000"/>
        </w:rPr>
      </w:pPr>
      <w:r>
        <w:rPr>
          <w:rFonts w:ascii="Tahoma" w:hAnsi="Tahoma" w:cs="Tahoma"/>
          <w:color w:val="000000"/>
          <w:sz w:val="16"/>
          <w:szCs w:val="16"/>
        </w:rPr>
        <w:lastRenderedPageBreak/>
        <w:t>RASHODI  POSLOVANJA [EUR]</w:t>
      </w:r>
      <w:r>
        <w:rPr>
          <w:rFonts w:ascii="Arial" w:hAnsi="Arial" w:cs="Arial"/>
          <w:sz w:val="24"/>
          <w:szCs w:val="24"/>
        </w:rPr>
        <w:tab/>
      </w:r>
      <w:r>
        <w:rPr>
          <w:rFonts w:ascii="Tahoma" w:hAnsi="Tahoma" w:cs="Tahoma"/>
          <w:color w:val="000000"/>
          <w:sz w:val="16"/>
          <w:szCs w:val="16"/>
        </w:rPr>
        <w:t>826.255,46</w:t>
      </w:r>
      <w:r>
        <w:rPr>
          <w:rFonts w:ascii="Arial" w:hAnsi="Arial" w:cs="Arial"/>
          <w:sz w:val="24"/>
          <w:szCs w:val="24"/>
        </w:rPr>
        <w:tab/>
      </w:r>
      <w:r>
        <w:rPr>
          <w:rFonts w:ascii="Tahoma" w:hAnsi="Tahoma" w:cs="Tahoma"/>
          <w:color w:val="000000"/>
          <w:sz w:val="16"/>
          <w:szCs w:val="16"/>
        </w:rPr>
        <w:t>975.412,05</w:t>
      </w:r>
      <w:r>
        <w:rPr>
          <w:rFonts w:ascii="Arial" w:hAnsi="Arial" w:cs="Arial"/>
          <w:sz w:val="24"/>
          <w:szCs w:val="24"/>
        </w:rPr>
        <w:tab/>
      </w:r>
      <w:r>
        <w:rPr>
          <w:rFonts w:ascii="Tahoma" w:hAnsi="Tahoma" w:cs="Tahoma"/>
          <w:color w:val="000000"/>
          <w:sz w:val="16"/>
          <w:szCs w:val="16"/>
        </w:rPr>
        <w:t>1.185.730,00</w:t>
      </w:r>
      <w:r>
        <w:rPr>
          <w:rFonts w:ascii="Arial" w:hAnsi="Arial" w:cs="Arial"/>
          <w:sz w:val="24"/>
          <w:szCs w:val="24"/>
        </w:rPr>
        <w:tab/>
      </w:r>
      <w:r>
        <w:rPr>
          <w:rFonts w:ascii="Tahoma" w:hAnsi="Tahoma" w:cs="Tahoma"/>
          <w:color w:val="000000"/>
          <w:sz w:val="16"/>
          <w:szCs w:val="16"/>
        </w:rPr>
        <w:t>1.126.460,00</w:t>
      </w:r>
      <w:r>
        <w:rPr>
          <w:rFonts w:ascii="Arial" w:hAnsi="Arial" w:cs="Arial"/>
          <w:sz w:val="24"/>
          <w:szCs w:val="24"/>
        </w:rPr>
        <w:tab/>
      </w:r>
      <w:r>
        <w:rPr>
          <w:rFonts w:ascii="Tahoma" w:hAnsi="Tahoma" w:cs="Tahoma"/>
          <w:color w:val="000000"/>
          <w:sz w:val="16"/>
          <w:szCs w:val="16"/>
        </w:rPr>
        <w:t>1.117.865,00</w:t>
      </w:r>
    </w:p>
    <w:p w14:paraId="189B0A79" w14:textId="700C3876"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8C8C8C"/>
        </w:rPr>
      </w:pPr>
      <w:r>
        <w:rPr>
          <w:rFonts w:ascii="Tahoma" w:hAnsi="Tahoma" w:cs="Tahoma"/>
          <w:color w:val="8C8C8C"/>
          <w:sz w:val="16"/>
          <w:szCs w:val="16"/>
        </w:rPr>
        <w:t>RASHODI  POSLOVANJA [HRK]</w:t>
      </w:r>
      <w:r>
        <w:rPr>
          <w:rFonts w:ascii="Arial" w:hAnsi="Arial" w:cs="Arial"/>
          <w:sz w:val="24"/>
          <w:szCs w:val="24"/>
        </w:rPr>
        <w:tab/>
      </w:r>
      <w:r>
        <w:rPr>
          <w:rFonts w:ascii="Tahoma" w:hAnsi="Tahoma" w:cs="Tahoma"/>
          <w:color w:val="8C8C8C"/>
          <w:sz w:val="16"/>
          <w:szCs w:val="16"/>
        </w:rPr>
        <w:t>6.225.422,62</w:t>
      </w:r>
      <w:r>
        <w:rPr>
          <w:rFonts w:ascii="Arial" w:hAnsi="Arial" w:cs="Arial"/>
          <w:sz w:val="24"/>
          <w:szCs w:val="24"/>
        </w:rPr>
        <w:tab/>
      </w:r>
      <w:r>
        <w:rPr>
          <w:rFonts w:ascii="Tahoma" w:hAnsi="Tahoma" w:cs="Tahoma"/>
          <w:color w:val="8C8C8C"/>
          <w:sz w:val="16"/>
          <w:szCs w:val="16"/>
        </w:rPr>
        <w:t>7.349.243,00</w:t>
      </w:r>
      <w:r>
        <w:rPr>
          <w:rFonts w:ascii="Arial" w:hAnsi="Arial" w:cs="Arial"/>
          <w:sz w:val="24"/>
          <w:szCs w:val="24"/>
        </w:rPr>
        <w:tab/>
      </w:r>
    </w:p>
    <w:p w14:paraId="0EED8D17"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000000"/>
        </w:rPr>
      </w:pPr>
      <w:r>
        <w:rPr>
          <w:rFonts w:ascii="Tahoma" w:hAnsi="Tahoma" w:cs="Tahoma"/>
          <w:color w:val="000000"/>
          <w:sz w:val="16"/>
          <w:szCs w:val="16"/>
        </w:rPr>
        <w:t>RASHODI ZA NABAVU NEFINANCIJSKE IMOVINE [EUR]</w:t>
      </w:r>
      <w:r>
        <w:rPr>
          <w:rFonts w:ascii="Arial" w:hAnsi="Arial" w:cs="Arial"/>
          <w:sz w:val="24"/>
          <w:szCs w:val="24"/>
        </w:rPr>
        <w:tab/>
      </w:r>
      <w:r>
        <w:rPr>
          <w:rFonts w:ascii="Tahoma" w:hAnsi="Tahoma" w:cs="Tahoma"/>
          <w:color w:val="000000"/>
          <w:sz w:val="16"/>
          <w:szCs w:val="16"/>
        </w:rPr>
        <w:t>288.312,19</w:t>
      </w:r>
      <w:r>
        <w:rPr>
          <w:rFonts w:ascii="Arial" w:hAnsi="Arial" w:cs="Arial"/>
          <w:sz w:val="24"/>
          <w:szCs w:val="24"/>
        </w:rPr>
        <w:tab/>
      </w:r>
      <w:r>
        <w:rPr>
          <w:rFonts w:ascii="Tahoma" w:hAnsi="Tahoma" w:cs="Tahoma"/>
          <w:color w:val="000000"/>
          <w:sz w:val="16"/>
          <w:szCs w:val="16"/>
        </w:rPr>
        <w:t>522.776,14</w:t>
      </w:r>
      <w:r>
        <w:rPr>
          <w:rFonts w:ascii="Arial" w:hAnsi="Arial" w:cs="Arial"/>
          <w:sz w:val="24"/>
          <w:szCs w:val="24"/>
        </w:rPr>
        <w:tab/>
      </w:r>
      <w:r>
        <w:rPr>
          <w:rFonts w:ascii="Tahoma" w:hAnsi="Tahoma" w:cs="Tahoma"/>
          <w:color w:val="000000"/>
          <w:sz w:val="16"/>
          <w:szCs w:val="16"/>
        </w:rPr>
        <w:t>612.690,00</w:t>
      </w:r>
      <w:r>
        <w:rPr>
          <w:rFonts w:ascii="Arial" w:hAnsi="Arial" w:cs="Arial"/>
          <w:sz w:val="24"/>
          <w:szCs w:val="24"/>
        </w:rPr>
        <w:tab/>
      </w:r>
      <w:r>
        <w:rPr>
          <w:rFonts w:ascii="Tahoma" w:hAnsi="Tahoma" w:cs="Tahoma"/>
          <w:color w:val="000000"/>
          <w:sz w:val="16"/>
          <w:szCs w:val="16"/>
        </w:rPr>
        <w:t>271.960,00</w:t>
      </w:r>
      <w:r>
        <w:rPr>
          <w:rFonts w:ascii="Arial" w:hAnsi="Arial" w:cs="Arial"/>
          <w:sz w:val="24"/>
          <w:szCs w:val="24"/>
        </w:rPr>
        <w:tab/>
      </w:r>
      <w:r>
        <w:rPr>
          <w:rFonts w:ascii="Tahoma" w:hAnsi="Tahoma" w:cs="Tahoma"/>
          <w:color w:val="000000"/>
          <w:sz w:val="16"/>
          <w:szCs w:val="16"/>
        </w:rPr>
        <w:t>280.555,00</w:t>
      </w:r>
    </w:p>
    <w:p w14:paraId="4A4A699F" w14:textId="1FDEFBFB"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8C8C8C"/>
        </w:rPr>
      </w:pPr>
      <w:r>
        <w:rPr>
          <w:rFonts w:ascii="Tahoma" w:hAnsi="Tahoma" w:cs="Tahoma"/>
          <w:color w:val="8C8C8C"/>
          <w:sz w:val="16"/>
          <w:szCs w:val="16"/>
        </w:rPr>
        <w:t>RASHODI ZA NABAVU NEFINANCIJSKE IMOVINE [HRK]</w:t>
      </w:r>
      <w:r>
        <w:rPr>
          <w:rFonts w:ascii="Arial" w:hAnsi="Arial" w:cs="Arial"/>
          <w:sz w:val="24"/>
          <w:szCs w:val="24"/>
        </w:rPr>
        <w:tab/>
      </w:r>
      <w:r>
        <w:rPr>
          <w:rFonts w:ascii="Tahoma" w:hAnsi="Tahoma" w:cs="Tahoma"/>
          <w:color w:val="8C8C8C"/>
          <w:sz w:val="16"/>
          <w:szCs w:val="16"/>
        </w:rPr>
        <w:t>2.172.288,02</w:t>
      </w:r>
      <w:r>
        <w:rPr>
          <w:rFonts w:ascii="Arial" w:hAnsi="Arial" w:cs="Arial"/>
          <w:sz w:val="24"/>
          <w:szCs w:val="24"/>
        </w:rPr>
        <w:tab/>
      </w:r>
      <w:r>
        <w:rPr>
          <w:rFonts w:ascii="Tahoma" w:hAnsi="Tahoma" w:cs="Tahoma"/>
          <w:color w:val="8C8C8C"/>
          <w:sz w:val="16"/>
          <w:szCs w:val="16"/>
        </w:rPr>
        <w:t>3.938.857,00</w:t>
      </w:r>
      <w:r>
        <w:rPr>
          <w:rFonts w:ascii="Arial" w:hAnsi="Arial" w:cs="Arial"/>
          <w:sz w:val="24"/>
          <w:szCs w:val="24"/>
        </w:rPr>
        <w:tab/>
      </w:r>
    </w:p>
    <w:p w14:paraId="23C2D06E"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b/>
          <w:bCs/>
          <w:color w:val="000000"/>
          <w:sz w:val="19"/>
          <w:szCs w:val="19"/>
        </w:rPr>
      </w:pPr>
      <w:r>
        <w:rPr>
          <w:rFonts w:ascii="Tahoma" w:hAnsi="Tahoma" w:cs="Tahoma"/>
          <w:b/>
          <w:bCs/>
          <w:color w:val="000000"/>
          <w:sz w:val="14"/>
          <w:szCs w:val="14"/>
        </w:rPr>
        <w:t>RAZLIKA VIŠAK/MANJAK [EUR]</w:t>
      </w:r>
      <w:r>
        <w:rPr>
          <w:rFonts w:ascii="Arial" w:hAnsi="Arial" w:cs="Arial"/>
          <w:sz w:val="24"/>
          <w:szCs w:val="24"/>
        </w:rPr>
        <w:tab/>
      </w:r>
      <w:r>
        <w:rPr>
          <w:rFonts w:ascii="Tahoma" w:hAnsi="Tahoma" w:cs="Tahoma"/>
          <w:b/>
          <w:bCs/>
          <w:color w:val="000000"/>
          <w:sz w:val="14"/>
          <w:szCs w:val="14"/>
        </w:rPr>
        <w:t>-23.994,89</w:t>
      </w:r>
      <w:r>
        <w:rPr>
          <w:rFonts w:ascii="Arial" w:hAnsi="Arial" w:cs="Arial"/>
          <w:sz w:val="24"/>
          <w:szCs w:val="24"/>
        </w:rPr>
        <w:tab/>
      </w:r>
      <w:r>
        <w:rPr>
          <w:rFonts w:ascii="Tahoma" w:hAnsi="Tahoma" w:cs="Tahoma"/>
          <w:b/>
          <w:bCs/>
          <w:color w:val="000000"/>
          <w:sz w:val="14"/>
          <w:szCs w:val="14"/>
        </w:rPr>
        <w:t>-31.601,16</w:t>
      </w:r>
      <w:r>
        <w:rPr>
          <w:rFonts w:ascii="Arial" w:hAnsi="Arial" w:cs="Arial"/>
          <w:sz w:val="24"/>
          <w:szCs w:val="24"/>
        </w:rPr>
        <w:tab/>
      </w:r>
      <w:r>
        <w:rPr>
          <w:rFonts w:ascii="Tahoma" w:hAnsi="Tahoma" w:cs="Tahoma"/>
          <w:b/>
          <w:bCs/>
          <w:color w:val="000000"/>
          <w:sz w:val="14"/>
          <w:szCs w:val="14"/>
        </w:rPr>
        <w:t>15.127,00</w:t>
      </w:r>
      <w:r>
        <w:rPr>
          <w:rFonts w:ascii="Arial" w:hAnsi="Arial" w:cs="Arial"/>
          <w:sz w:val="24"/>
          <w:szCs w:val="24"/>
        </w:rPr>
        <w:tab/>
      </w:r>
      <w:r>
        <w:rPr>
          <w:rFonts w:ascii="Tahoma" w:hAnsi="Tahoma" w:cs="Tahoma"/>
          <w:b/>
          <w:bCs/>
          <w:color w:val="000000"/>
          <w:sz w:val="14"/>
          <w:szCs w:val="14"/>
        </w:rPr>
        <w:t>1.580,00</w:t>
      </w:r>
      <w:r>
        <w:rPr>
          <w:rFonts w:ascii="Arial" w:hAnsi="Arial" w:cs="Arial"/>
          <w:sz w:val="24"/>
          <w:szCs w:val="24"/>
        </w:rPr>
        <w:tab/>
      </w:r>
      <w:r>
        <w:rPr>
          <w:rFonts w:ascii="Tahoma" w:hAnsi="Tahoma" w:cs="Tahoma"/>
          <w:b/>
          <w:bCs/>
          <w:color w:val="000000"/>
          <w:sz w:val="14"/>
          <w:szCs w:val="14"/>
        </w:rPr>
        <w:t>1.580,00</w:t>
      </w:r>
    </w:p>
    <w:p w14:paraId="03C2D35F" w14:textId="4875A26D"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8C8C8C"/>
          <w:sz w:val="19"/>
          <w:szCs w:val="19"/>
        </w:rPr>
      </w:pPr>
      <w:r>
        <w:rPr>
          <w:rFonts w:ascii="Tahoma" w:hAnsi="Tahoma" w:cs="Tahoma"/>
          <w:b/>
          <w:bCs/>
          <w:color w:val="8C8C8C"/>
          <w:sz w:val="14"/>
          <w:szCs w:val="14"/>
        </w:rPr>
        <w:t>RAZLIKA VIŠAK/MANJAK [HRK]</w:t>
      </w:r>
      <w:r>
        <w:rPr>
          <w:rFonts w:ascii="Arial" w:hAnsi="Arial" w:cs="Arial"/>
          <w:sz w:val="24"/>
          <w:szCs w:val="24"/>
        </w:rPr>
        <w:tab/>
      </w:r>
      <w:r>
        <w:rPr>
          <w:rFonts w:ascii="Tahoma" w:hAnsi="Tahoma" w:cs="Tahoma"/>
          <w:b/>
          <w:bCs/>
          <w:color w:val="8C8C8C"/>
          <w:sz w:val="14"/>
          <w:szCs w:val="14"/>
        </w:rPr>
        <w:t>-180.786,57</w:t>
      </w:r>
      <w:r>
        <w:rPr>
          <w:rFonts w:ascii="Arial" w:hAnsi="Arial" w:cs="Arial"/>
          <w:sz w:val="24"/>
          <w:szCs w:val="24"/>
        </w:rPr>
        <w:tab/>
      </w:r>
      <w:r>
        <w:rPr>
          <w:rFonts w:ascii="Tahoma" w:hAnsi="Tahoma" w:cs="Tahoma"/>
          <w:b/>
          <w:bCs/>
          <w:color w:val="8C8C8C"/>
          <w:sz w:val="14"/>
          <w:szCs w:val="14"/>
        </w:rPr>
        <w:t>-238.100,00</w:t>
      </w:r>
      <w:r>
        <w:rPr>
          <w:rFonts w:ascii="Arial" w:hAnsi="Arial" w:cs="Arial"/>
          <w:sz w:val="24"/>
          <w:szCs w:val="24"/>
        </w:rPr>
        <w:tab/>
      </w:r>
    </w:p>
    <w:p w14:paraId="2ACC92BB" w14:textId="197E6BF7" w:rsidR="00D17FF3" w:rsidRDefault="00D17FF3" w:rsidP="00D17FF3">
      <w:pPr>
        <w:widowControl w:val="0"/>
        <w:tabs>
          <w:tab w:val="center" w:pos="7624"/>
        </w:tabs>
        <w:autoSpaceDE w:val="0"/>
        <w:autoSpaceDN w:val="0"/>
        <w:adjustRightInd w:val="0"/>
        <w:spacing w:before="907" w:after="0" w:line="240" w:lineRule="auto"/>
        <w:rPr>
          <w:rFonts w:ascii="Tahoma" w:hAnsi="Tahoma" w:cs="Tahoma"/>
          <w:color w:val="000000"/>
          <w:sz w:val="29"/>
          <w:szCs w:val="29"/>
        </w:rPr>
      </w:pPr>
      <w:r>
        <w:rPr>
          <w:rFonts w:ascii="Arial" w:hAnsi="Arial" w:cs="Arial"/>
          <w:sz w:val="24"/>
          <w:szCs w:val="24"/>
        </w:rPr>
        <w:tab/>
      </w:r>
      <w:r>
        <w:rPr>
          <w:rFonts w:ascii="Tahoma" w:hAnsi="Tahoma" w:cs="Tahoma"/>
          <w:color w:val="000000"/>
        </w:rPr>
        <w:t>B) SAŽETAK RAČUNA FINANCIRANJA</w:t>
      </w:r>
    </w:p>
    <w:p w14:paraId="0525CEBA"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128" w:after="0" w:line="240" w:lineRule="auto"/>
        <w:rPr>
          <w:rFonts w:ascii="Tahoma" w:hAnsi="Tahoma" w:cs="Tahoma"/>
          <w:color w:val="000000"/>
        </w:rPr>
      </w:pPr>
      <w:r>
        <w:rPr>
          <w:rFonts w:ascii="Tahoma" w:hAnsi="Tahoma" w:cs="Tahoma"/>
          <w:color w:val="000000"/>
          <w:sz w:val="16"/>
          <w:szCs w:val="16"/>
        </w:rPr>
        <w:t>PRIMICI OD FINANCIJSKE IMOVINE I ZADUŽIVANJA [EUR]</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66.361,40</w:t>
      </w:r>
      <w:r>
        <w:rPr>
          <w:rFonts w:ascii="Arial" w:hAnsi="Arial" w:cs="Arial"/>
          <w:sz w:val="24"/>
          <w:szCs w:val="24"/>
        </w:rPr>
        <w:tab/>
      </w:r>
      <w:r>
        <w:rPr>
          <w:rFonts w:ascii="Tahoma" w:hAnsi="Tahoma" w:cs="Tahoma"/>
          <w:color w:val="000000"/>
          <w:sz w:val="16"/>
          <w:szCs w:val="16"/>
        </w:rPr>
        <w:t>46.453,00</w:t>
      </w:r>
      <w:r>
        <w:rPr>
          <w:rFonts w:ascii="Arial" w:hAnsi="Arial" w:cs="Arial"/>
          <w:sz w:val="24"/>
          <w:szCs w:val="24"/>
        </w:rPr>
        <w:tab/>
      </w:r>
      <w:r>
        <w:rPr>
          <w:rFonts w:ascii="Tahoma" w:hAnsi="Tahoma" w:cs="Tahoma"/>
          <w:color w:val="000000"/>
          <w:sz w:val="16"/>
          <w:szCs w:val="16"/>
        </w:rPr>
        <w:t>0,00</w:t>
      </w:r>
      <w:r>
        <w:rPr>
          <w:rFonts w:ascii="Arial" w:hAnsi="Arial" w:cs="Arial"/>
          <w:sz w:val="24"/>
          <w:szCs w:val="24"/>
        </w:rPr>
        <w:tab/>
      </w:r>
      <w:r>
        <w:rPr>
          <w:rFonts w:ascii="Tahoma" w:hAnsi="Tahoma" w:cs="Tahoma"/>
          <w:color w:val="000000"/>
          <w:sz w:val="16"/>
          <w:szCs w:val="16"/>
        </w:rPr>
        <w:t>0,00</w:t>
      </w:r>
    </w:p>
    <w:p w14:paraId="1678714B" w14:textId="2AD11FFC"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A5A5A5"/>
        </w:rPr>
      </w:pPr>
      <w:r>
        <w:rPr>
          <w:rFonts w:ascii="Tahoma" w:hAnsi="Tahoma" w:cs="Tahoma"/>
          <w:color w:val="A5A5A5"/>
          <w:sz w:val="16"/>
          <w:szCs w:val="16"/>
        </w:rPr>
        <w:t>PRIMICI OD FINANCIJSKE IMOVINE I ZADUŽIVANJA [HRK]</w:t>
      </w:r>
      <w:r>
        <w:rPr>
          <w:rFonts w:ascii="Arial" w:hAnsi="Arial" w:cs="Arial"/>
          <w:sz w:val="24"/>
          <w:szCs w:val="24"/>
        </w:rPr>
        <w:tab/>
      </w:r>
      <w:r>
        <w:rPr>
          <w:rFonts w:ascii="Tahoma" w:hAnsi="Tahoma" w:cs="Tahoma"/>
          <w:color w:val="A5A5A5"/>
          <w:sz w:val="16"/>
          <w:szCs w:val="16"/>
        </w:rPr>
        <w:t>0,00</w:t>
      </w:r>
      <w:r>
        <w:rPr>
          <w:rFonts w:ascii="Arial" w:hAnsi="Arial" w:cs="Arial"/>
          <w:sz w:val="24"/>
          <w:szCs w:val="24"/>
        </w:rPr>
        <w:tab/>
      </w:r>
      <w:r>
        <w:rPr>
          <w:rFonts w:ascii="Tahoma" w:hAnsi="Tahoma" w:cs="Tahoma"/>
          <w:color w:val="A5A5A5"/>
          <w:sz w:val="16"/>
          <w:szCs w:val="16"/>
        </w:rPr>
        <w:t>500.000,00</w:t>
      </w:r>
      <w:r>
        <w:rPr>
          <w:rFonts w:ascii="Arial" w:hAnsi="Arial" w:cs="Arial"/>
          <w:sz w:val="24"/>
          <w:szCs w:val="24"/>
        </w:rPr>
        <w:tab/>
      </w:r>
    </w:p>
    <w:p w14:paraId="259EF4CF"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000000"/>
        </w:rPr>
      </w:pPr>
      <w:r>
        <w:rPr>
          <w:rFonts w:ascii="Tahoma" w:hAnsi="Tahoma" w:cs="Tahoma"/>
          <w:color w:val="000000"/>
          <w:sz w:val="16"/>
          <w:szCs w:val="16"/>
        </w:rPr>
        <w:t>IZDACI ZA FINANCIJSKU IMOVINU I OTPLATE ZAJMOVA [EUR]</w:t>
      </w:r>
      <w:r>
        <w:rPr>
          <w:rFonts w:ascii="Arial" w:hAnsi="Arial" w:cs="Arial"/>
          <w:sz w:val="24"/>
          <w:szCs w:val="24"/>
        </w:rPr>
        <w:tab/>
      </w:r>
      <w:r>
        <w:rPr>
          <w:rFonts w:ascii="Tahoma" w:hAnsi="Tahoma" w:cs="Tahoma"/>
          <w:color w:val="000000"/>
          <w:sz w:val="16"/>
          <w:szCs w:val="16"/>
        </w:rPr>
        <w:t>1.577,68</w:t>
      </w:r>
      <w:r>
        <w:rPr>
          <w:rFonts w:ascii="Arial" w:hAnsi="Arial" w:cs="Arial"/>
          <w:sz w:val="24"/>
          <w:szCs w:val="24"/>
        </w:rPr>
        <w:tab/>
      </w:r>
      <w:r>
        <w:rPr>
          <w:rFonts w:ascii="Tahoma" w:hAnsi="Tahoma" w:cs="Tahoma"/>
          <w:color w:val="000000"/>
          <w:sz w:val="16"/>
          <w:szCs w:val="16"/>
        </w:rPr>
        <w:t>1.579,40</w:t>
      </w:r>
      <w:r>
        <w:rPr>
          <w:rFonts w:ascii="Arial" w:hAnsi="Arial" w:cs="Arial"/>
          <w:sz w:val="24"/>
          <w:szCs w:val="24"/>
        </w:rPr>
        <w:tab/>
      </w:r>
      <w:r>
        <w:rPr>
          <w:rFonts w:ascii="Tahoma" w:hAnsi="Tahoma" w:cs="Tahoma"/>
          <w:color w:val="000000"/>
          <w:sz w:val="16"/>
          <w:szCs w:val="16"/>
        </w:rPr>
        <w:t>1.580,00</w:t>
      </w:r>
      <w:r>
        <w:rPr>
          <w:rFonts w:ascii="Arial" w:hAnsi="Arial" w:cs="Arial"/>
          <w:sz w:val="24"/>
          <w:szCs w:val="24"/>
        </w:rPr>
        <w:tab/>
      </w:r>
      <w:r>
        <w:rPr>
          <w:rFonts w:ascii="Tahoma" w:hAnsi="Tahoma" w:cs="Tahoma"/>
          <w:color w:val="000000"/>
          <w:sz w:val="16"/>
          <w:szCs w:val="16"/>
        </w:rPr>
        <w:t>1.580,00</w:t>
      </w:r>
      <w:r>
        <w:rPr>
          <w:rFonts w:ascii="Arial" w:hAnsi="Arial" w:cs="Arial"/>
          <w:sz w:val="24"/>
          <w:szCs w:val="24"/>
        </w:rPr>
        <w:tab/>
      </w:r>
      <w:r>
        <w:rPr>
          <w:rFonts w:ascii="Tahoma" w:hAnsi="Tahoma" w:cs="Tahoma"/>
          <w:color w:val="000000"/>
          <w:sz w:val="16"/>
          <w:szCs w:val="16"/>
        </w:rPr>
        <w:t>1.580,00</w:t>
      </w:r>
    </w:p>
    <w:p w14:paraId="5E226344" w14:textId="33C4E1E3"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color w:val="A5A5A5"/>
        </w:rPr>
      </w:pPr>
      <w:r>
        <w:rPr>
          <w:rFonts w:ascii="Tahoma" w:hAnsi="Tahoma" w:cs="Tahoma"/>
          <w:color w:val="A5A5A5"/>
          <w:sz w:val="16"/>
          <w:szCs w:val="16"/>
        </w:rPr>
        <w:t>IZDACI ZA FINANCIJSKU IMOVINU I OTPLATE ZAJMOVA [HRK]</w:t>
      </w:r>
      <w:r>
        <w:rPr>
          <w:rFonts w:ascii="Arial" w:hAnsi="Arial" w:cs="Arial"/>
          <w:sz w:val="24"/>
          <w:szCs w:val="24"/>
        </w:rPr>
        <w:tab/>
      </w:r>
      <w:r>
        <w:rPr>
          <w:rFonts w:ascii="Tahoma" w:hAnsi="Tahoma" w:cs="Tahoma"/>
          <w:color w:val="A5A5A5"/>
          <w:sz w:val="16"/>
          <w:szCs w:val="16"/>
        </w:rPr>
        <w:t>11.887,12</w:t>
      </w:r>
      <w:r>
        <w:rPr>
          <w:rFonts w:ascii="Arial" w:hAnsi="Arial" w:cs="Arial"/>
          <w:sz w:val="24"/>
          <w:szCs w:val="24"/>
        </w:rPr>
        <w:tab/>
      </w:r>
      <w:r>
        <w:rPr>
          <w:rFonts w:ascii="Tahoma" w:hAnsi="Tahoma" w:cs="Tahoma"/>
          <w:color w:val="A5A5A5"/>
          <w:sz w:val="16"/>
          <w:szCs w:val="16"/>
        </w:rPr>
        <w:t>11.900,00</w:t>
      </w:r>
      <w:r>
        <w:rPr>
          <w:rFonts w:ascii="Arial" w:hAnsi="Arial" w:cs="Arial"/>
          <w:sz w:val="24"/>
          <w:szCs w:val="24"/>
        </w:rPr>
        <w:tab/>
      </w:r>
    </w:p>
    <w:p w14:paraId="68471F23"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68" w:after="0" w:line="240" w:lineRule="auto"/>
        <w:rPr>
          <w:rFonts w:ascii="Tahoma" w:hAnsi="Tahoma" w:cs="Tahoma"/>
          <w:b/>
          <w:bCs/>
          <w:color w:val="000000"/>
          <w:sz w:val="19"/>
          <w:szCs w:val="19"/>
        </w:rPr>
      </w:pPr>
      <w:r>
        <w:rPr>
          <w:rFonts w:ascii="Tahoma" w:hAnsi="Tahoma" w:cs="Tahoma"/>
          <w:b/>
          <w:bCs/>
          <w:color w:val="000000"/>
          <w:sz w:val="14"/>
          <w:szCs w:val="14"/>
        </w:rPr>
        <w:t>NETO FINANCIRANJE [EUR]</w:t>
      </w:r>
      <w:r>
        <w:rPr>
          <w:rFonts w:ascii="Arial" w:hAnsi="Arial" w:cs="Arial"/>
          <w:sz w:val="24"/>
          <w:szCs w:val="24"/>
        </w:rPr>
        <w:tab/>
      </w:r>
      <w:r>
        <w:rPr>
          <w:rFonts w:ascii="Tahoma" w:hAnsi="Tahoma" w:cs="Tahoma"/>
          <w:b/>
          <w:bCs/>
          <w:color w:val="000000"/>
          <w:sz w:val="14"/>
          <w:szCs w:val="14"/>
        </w:rPr>
        <w:t>-1.577,68</w:t>
      </w:r>
      <w:r>
        <w:rPr>
          <w:rFonts w:ascii="Arial" w:hAnsi="Arial" w:cs="Arial"/>
          <w:sz w:val="24"/>
          <w:szCs w:val="24"/>
        </w:rPr>
        <w:tab/>
      </w:r>
      <w:r>
        <w:rPr>
          <w:rFonts w:ascii="Tahoma" w:hAnsi="Tahoma" w:cs="Tahoma"/>
          <w:b/>
          <w:bCs/>
          <w:color w:val="000000"/>
          <w:sz w:val="14"/>
          <w:szCs w:val="14"/>
        </w:rPr>
        <w:t>64.782,00</w:t>
      </w:r>
      <w:r>
        <w:rPr>
          <w:rFonts w:ascii="Arial" w:hAnsi="Arial" w:cs="Arial"/>
          <w:sz w:val="24"/>
          <w:szCs w:val="24"/>
        </w:rPr>
        <w:tab/>
      </w:r>
      <w:r>
        <w:rPr>
          <w:rFonts w:ascii="Tahoma" w:hAnsi="Tahoma" w:cs="Tahoma"/>
          <w:b/>
          <w:bCs/>
          <w:color w:val="000000"/>
          <w:sz w:val="14"/>
          <w:szCs w:val="14"/>
        </w:rPr>
        <w:t>44.873,00</w:t>
      </w:r>
      <w:r>
        <w:rPr>
          <w:rFonts w:ascii="Arial" w:hAnsi="Arial" w:cs="Arial"/>
          <w:sz w:val="24"/>
          <w:szCs w:val="24"/>
        </w:rPr>
        <w:tab/>
      </w:r>
      <w:r>
        <w:rPr>
          <w:rFonts w:ascii="Tahoma" w:hAnsi="Tahoma" w:cs="Tahoma"/>
          <w:b/>
          <w:bCs/>
          <w:color w:val="000000"/>
          <w:sz w:val="14"/>
          <w:szCs w:val="14"/>
        </w:rPr>
        <w:t>-1.580,00</w:t>
      </w:r>
      <w:r>
        <w:rPr>
          <w:rFonts w:ascii="Arial" w:hAnsi="Arial" w:cs="Arial"/>
          <w:sz w:val="24"/>
          <w:szCs w:val="24"/>
        </w:rPr>
        <w:tab/>
      </w:r>
      <w:r>
        <w:rPr>
          <w:rFonts w:ascii="Tahoma" w:hAnsi="Tahoma" w:cs="Tahoma"/>
          <w:b/>
          <w:bCs/>
          <w:color w:val="000000"/>
          <w:sz w:val="14"/>
          <w:szCs w:val="14"/>
        </w:rPr>
        <w:t>-1.580,00</w:t>
      </w:r>
    </w:p>
    <w:p w14:paraId="0B827016" w14:textId="231A850D"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A5A5A5"/>
          <w:sz w:val="19"/>
          <w:szCs w:val="19"/>
        </w:rPr>
      </w:pPr>
      <w:r>
        <w:rPr>
          <w:rFonts w:ascii="Tahoma" w:hAnsi="Tahoma" w:cs="Tahoma"/>
          <w:b/>
          <w:bCs/>
          <w:color w:val="A5A5A5"/>
          <w:sz w:val="14"/>
          <w:szCs w:val="14"/>
        </w:rPr>
        <w:t>NETO FINANCIRANJE [HRK]</w:t>
      </w:r>
      <w:r>
        <w:rPr>
          <w:rFonts w:ascii="Arial" w:hAnsi="Arial" w:cs="Arial"/>
          <w:sz w:val="24"/>
          <w:szCs w:val="24"/>
        </w:rPr>
        <w:tab/>
      </w:r>
      <w:r>
        <w:rPr>
          <w:rFonts w:ascii="Tahoma" w:hAnsi="Tahoma" w:cs="Tahoma"/>
          <w:b/>
          <w:bCs/>
          <w:color w:val="A5A5A5"/>
          <w:sz w:val="14"/>
          <w:szCs w:val="14"/>
        </w:rPr>
        <w:t>-11.887,12</w:t>
      </w:r>
      <w:r>
        <w:rPr>
          <w:rFonts w:ascii="Arial" w:hAnsi="Arial" w:cs="Arial"/>
          <w:sz w:val="24"/>
          <w:szCs w:val="24"/>
        </w:rPr>
        <w:tab/>
      </w:r>
      <w:r>
        <w:rPr>
          <w:rFonts w:ascii="Tahoma" w:hAnsi="Tahoma" w:cs="Tahoma"/>
          <w:b/>
          <w:bCs/>
          <w:color w:val="A5A5A5"/>
          <w:sz w:val="14"/>
          <w:szCs w:val="14"/>
        </w:rPr>
        <w:t>488.100,00</w:t>
      </w:r>
      <w:r>
        <w:rPr>
          <w:rFonts w:ascii="Arial" w:hAnsi="Arial" w:cs="Arial"/>
          <w:sz w:val="24"/>
          <w:szCs w:val="24"/>
        </w:rPr>
        <w:tab/>
      </w:r>
    </w:p>
    <w:p w14:paraId="2612C4D3" w14:textId="77777777" w:rsidR="00D17FF3" w:rsidRDefault="00D17FF3" w:rsidP="00D17FF3">
      <w:pPr>
        <w:widowControl w:val="0"/>
        <w:tabs>
          <w:tab w:val="center" w:pos="7647"/>
        </w:tabs>
        <w:autoSpaceDE w:val="0"/>
        <w:autoSpaceDN w:val="0"/>
        <w:adjustRightInd w:val="0"/>
        <w:spacing w:before="469" w:after="0" w:line="240" w:lineRule="auto"/>
        <w:rPr>
          <w:rFonts w:ascii="Tahoma" w:hAnsi="Tahoma" w:cs="Tahoma"/>
          <w:color w:val="000000"/>
          <w:sz w:val="29"/>
          <w:szCs w:val="29"/>
        </w:rPr>
      </w:pPr>
      <w:r>
        <w:rPr>
          <w:rFonts w:ascii="Arial" w:hAnsi="Arial" w:cs="Arial"/>
          <w:sz w:val="24"/>
          <w:szCs w:val="24"/>
        </w:rPr>
        <w:tab/>
      </w:r>
      <w:r>
        <w:rPr>
          <w:rFonts w:ascii="Tahoma" w:hAnsi="Tahoma" w:cs="Tahoma"/>
          <w:color w:val="000000"/>
        </w:rPr>
        <w:t>C) PRENESENI VIŠAK ILI PRENESENI MANJAK I VIŠEGODIŠNJI PLAN URAVNOTEŽENJA</w:t>
      </w:r>
    </w:p>
    <w:p w14:paraId="39159B69"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133" w:after="0" w:line="240" w:lineRule="auto"/>
        <w:rPr>
          <w:rFonts w:ascii="Tahoma" w:hAnsi="Tahoma" w:cs="Tahoma"/>
          <w:b/>
          <w:bCs/>
          <w:color w:val="000000"/>
          <w:sz w:val="19"/>
          <w:szCs w:val="19"/>
        </w:rPr>
      </w:pPr>
      <w:r>
        <w:rPr>
          <w:rFonts w:ascii="Tahoma" w:hAnsi="Tahoma" w:cs="Tahoma"/>
          <w:b/>
          <w:bCs/>
          <w:color w:val="000000"/>
          <w:sz w:val="14"/>
          <w:szCs w:val="14"/>
        </w:rPr>
        <w:t>UKUPAN DONOS VIŠKA / MANJKA IZ PRETHODNE(IH) GODINE [EUR]</w:t>
      </w:r>
      <w:r>
        <w:rPr>
          <w:rFonts w:ascii="Arial" w:hAnsi="Arial" w:cs="Arial"/>
          <w:sz w:val="24"/>
          <w:szCs w:val="24"/>
        </w:rPr>
        <w:tab/>
      </w:r>
      <w:r>
        <w:rPr>
          <w:rFonts w:ascii="Tahoma" w:hAnsi="Tahoma" w:cs="Tahoma"/>
          <w:b/>
          <w:bCs/>
          <w:color w:val="000000"/>
          <w:sz w:val="14"/>
          <w:szCs w:val="14"/>
        </w:rPr>
        <w:t>-53.316,15</w:t>
      </w:r>
      <w:r>
        <w:rPr>
          <w:rFonts w:ascii="Arial" w:hAnsi="Arial" w:cs="Arial"/>
          <w:sz w:val="24"/>
          <w:szCs w:val="24"/>
        </w:rPr>
        <w:tab/>
      </w:r>
      <w:r>
        <w:rPr>
          <w:rFonts w:ascii="Tahoma" w:hAnsi="Tahoma" w:cs="Tahoma"/>
          <w:b/>
          <w:bCs/>
          <w:color w:val="000000"/>
          <w:sz w:val="14"/>
          <w:szCs w:val="14"/>
        </w:rPr>
        <w:t>-33.180,70</w:t>
      </w:r>
      <w:r>
        <w:rPr>
          <w:rFonts w:ascii="Arial" w:hAnsi="Arial" w:cs="Arial"/>
          <w:sz w:val="24"/>
          <w:szCs w:val="24"/>
        </w:rPr>
        <w:tab/>
      </w:r>
      <w:r>
        <w:rPr>
          <w:rFonts w:ascii="Tahoma" w:hAnsi="Tahoma" w:cs="Tahoma"/>
          <w:b/>
          <w:bCs/>
          <w:color w:val="000000"/>
          <w:sz w:val="14"/>
          <w:szCs w:val="14"/>
        </w:rPr>
        <w:t>-60.000,00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CF7CCEF" w14:textId="4B6F176B"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A5A5A5"/>
          <w:sz w:val="19"/>
          <w:szCs w:val="19"/>
        </w:rPr>
      </w:pPr>
      <w:r>
        <w:rPr>
          <w:rFonts w:ascii="Tahoma" w:hAnsi="Tahoma" w:cs="Tahoma"/>
          <w:b/>
          <w:bCs/>
          <w:color w:val="A5A5A5"/>
          <w:sz w:val="14"/>
          <w:szCs w:val="14"/>
        </w:rPr>
        <w:t>UKUPAN DONOS VIŠKA / MANJKA IZ PRETHODNE(IH) GODINE [HRK]</w:t>
      </w:r>
      <w:r>
        <w:rPr>
          <w:rFonts w:ascii="Arial" w:hAnsi="Arial" w:cs="Arial"/>
          <w:sz w:val="24"/>
          <w:szCs w:val="24"/>
        </w:rPr>
        <w:tab/>
      </w:r>
      <w:r>
        <w:rPr>
          <w:rFonts w:ascii="Tahoma" w:hAnsi="Tahoma" w:cs="Tahoma"/>
          <w:b/>
          <w:bCs/>
          <w:color w:val="A5A5A5"/>
          <w:sz w:val="14"/>
          <w:szCs w:val="14"/>
        </w:rPr>
        <w:t>-401.710,55</w:t>
      </w:r>
      <w:r>
        <w:rPr>
          <w:rFonts w:ascii="Arial" w:hAnsi="Arial" w:cs="Arial"/>
          <w:sz w:val="24"/>
          <w:szCs w:val="24"/>
        </w:rPr>
        <w:tab/>
      </w:r>
      <w:r>
        <w:rPr>
          <w:rFonts w:ascii="Tahoma" w:hAnsi="Tahoma" w:cs="Tahoma"/>
          <w:b/>
          <w:bCs/>
          <w:color w:val="A5A5A5"/>
          <w:sz w:val="14"/>
          <w:szCs w:val="14"/>
        </w:rPr>
        <w:t>-250.000,00</w:t>
      </w:r>
      <w:r>
        <w:rPr>
          <w:rFonts w:ascii="Arial" w:hAnsi="Arial" w:cs="Arial"/>
          <w:sz w:val="24"/>
          <w:szCs w:val="24"/>
        </w:rPr>
        <w:tab/>
      </w:r>
    </w:p>
    <w:p w14:paraId="197DB2BC"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000000"/>
          <w:sz w:val="19"/>
          <w:szCs w:val="19"/>
        </w:rPr>
      </w:pPr>
      <w:r>
        <w:rPr>
          <w:rFonts w:ascii="Tahoma" w:hAnsi="Tahoma" w:cs="Tahoma"/>
          <w:b/>
          <w:bCs/>
          <w:color w:val="000000"/>
          <w:sz w:val="14"/>
          <w:szCs w:val="14"/>
        </w:rPr>
        <w:t>VIŠAK / MANJAK IZ PRETHODNE(IH) GODINE KOJI ĆE SE RASPOREDITI / POKRITI [EUR]</w:t>
      </w:r>
      <w:r>
        <w:rPr>
          <w:rFonts w:ascii="Arial" w:hAnsi="Arial" w:cs="Arial"/>
          <w:sz w:val="24"/>
          <w:szCs w:val="24"/>
        </w:rPr>
        <w:tab/>
      </w:r>
      <w:r>
        <w:rPr>
          <w:rFonts w:ascii="Tahoma" w:hAnsi="Tahoma" w:cs="Tahoma"/>
          <w:b/>
          <w:bCs/>
          <w:color w:val="000000"/>
          <w:sz w:val="14"/>
          <w:szCs w:val="14"/>
        </w:rPr>
        <w:t>-53.316,15</w:t>
      </w:r>
      <w:r>
        <w:rPr>
          <w:rFonts w:ascii="Arial" w:hAnsi="Arial" w:cs="Arial"/>
          <w:sz w:val="24"/>
          <w:szCs w:val="24"/>
        </w:rPr>
        <w:tab/>
      </w:r>
      <w:r>
        <w:rPr>
          <w:rFonts w:ascii="Tahoma" w:hAnsi="Tahoma" w:cs="Tahoma"/>
          <w:b/>
          <w:bCs/>
          <w:color w:val="000000"/>
          <w:sz w:val="14"/>
          <w:szCs w:val="14"/>
        </w:rPr>
        <w:t>-33.180,70</w:t>
      </w:r>
      <w:r>
        <w:rPr>
          <w:rFonts w:ascii="Arial" w:hAnsi="Arial" w:cs="Arial"/>
          <w:sz w:val="24"/>
          <w:szCs w:val="24"/>
        </w:rPr>
        <w:tab/>
      </w:r>
      <w:r>
        <w:rPr>
          <w:rFonts w:ascii="Tahoma" w:hAnsi="Tahoma" w:cs="Tahoma"/>
          <w:b/>
          <w:bCs/>
          <w:color w:val="000000"/>
          <w:sz w:val="14"/>
          <w:szCs w:val="14"/>
        </w:rPr>
        <w:t>-60.000,00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063E9BD6" w14:textId="7FE23996"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A5A5A5"/>
          <w:sz w:val="19"/>
          <w:szCs w:val="19"/>
        </w:rPr>
      </w:pPr>
      <w:r>
        <w:rPr>
          <w:rFonts w:ascii="Tahoma" w:hAnsi="Tahoma" w:cs="Tahoma"/>
          <w:b/>
          <w:bCs/>
          <w:color w:val="A5A5A5"/>
          <w:sz w:val="14"/>
          <w:szCs w:val="14"/>
        </w:rPr>
        <w:t>VIŠAK / MANJAK IZ PRETHODNE(IH) GODINE KOJI ĆE SE RASPOREDITI / POKRITI [HRK]</w:t>
      </w:r>
      <w:r>
        <w:rPr>
          <w:rFonts w:ascii="Arial" w:hAnsi="Arial" w:cs="Arial"/>
          <w:sz w:val="24"/>
          <w:szCs w:val="24"/>
        </w:rPr>
        <w:tab/>
      </w:r>
      <w:r>
        <w:rPr>
          <w:rFonts w:ascii="Tahoma" w:hAnsi="Tahoma" w:cs="Tahoma"/>
          <w:b/>
          <w:bCs/>
          <w:color w:val="A5A5A5"/>
          <w:sz w:val="14"/>
          <w:szCs w:val="14"/>
        </w:rPr>
        <w:t>-401.710,55</w:t>
      </w:r>
      <w:r>
        <w:rPr>
          <w:rFonts w:ascii="Arial" w:hAnsi="Arial" w:cs="Arial"/>
          <w:sz w:val="24"/>
          <w:szCs w:val="24"/>
        </w:rPr>
        <w:tab/>
      </w:r>
      <w:r>
        <w:rPr>
          <w:rFonts w:ascii="Tahoma" w:hAnsi="Tahoma" w:cs="Tahoma"/>
          <w:b/>
          <w:bCs/>
          <w:color w:val="A5A5A5"/>
          <w:sz w:val="14"/>
          <w:szCs w:val="14"/>
        </w:rPr>
        <w:t>-250.000,00</w:t>
      </w:r>
      <w:r>
        <w:rPr>
          <w:rFonts w:ascii="Arial" w:hAnsi="Arial" w:cs="Arial"/>
          <w:sz w:val="24"/>
          <w:szCs w:val="24"/>
        </w:rPr>
        <w:tab/>
      </w:r>
    </w:p>
    <w:p w14:paraId="2AED0370" w14:textId="7777777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333" w:after="0" w:line="240" w:lineRule="auto"/>
        <w:rPr>
          <w:rFonts w:ascii="Tahoma" w:hAnsi="Tahoma" w:cs="Tahoma"/>
          <w:b/>
          <w:bCs/>
          <w:color w:val="000000"/>
          <w:sz w:val="19"/>
          <w:szCs w:val="19"/>
        </w:rPr>
      </w:pPr>
      <w:r>
        <w:rPr>
          <w:rFonts w:ascii="Tahoma" w:hAnsi="Tahoma" w:cs="Tahoma"/>
          <w:b/>
          <w:bCs/>
          <w:color w:val="000000"/>
          <w:sz w:val="14"/>
          <w:szCs w:val="14"/>
        </w:rPr>
        <w:t>VIŠAK/MANJAK + NETO FINANCIRANJE + RASPOLOŽIVA SREDSTVA IZ PRETHODNIH GODINA [EUR]</w:t>
      </w:r>
      <w:r>
        <w:rPr>
          <w:rFonts w:ascii="Arial" w:hAnsi="Arial" w:cs="Arial"/>
          <w:sz w:val="24"/>
          <w:szCs w:val="24"/>
        </w:rPr>
        <w:tab/>
      </w:r>
      <w:r>
        <w:rPr>
          <w:rFonts w:ascii="Tahoma" w:hAnsi="Tahoma" w:cs="Tahoma"/>
          <w:b/>
          <w:bCs/>
          <w:color w:val="000000"/>
          <w:sz w:val="14"/>
          <w:szCs w:val="14"/>
        </w:rPr>
        <w:t>-78.888,72</w:t>
      </w:r>
      <w:r>
        <w:rPr>
          <w:rFonts w:ascii="Arial" w:hAnsi="Arial" w:cs="Arial"/>
          <w:sz w:val="24"/>
          <w:szCs w:val="24"/>
        </w:rPr>
        <w:tab/>
      </w:r>
      <w:r>
        <w:rPr>
          <w:rFonts w:ascii="Tahoma" w:hAnsi="Tahoma" w:cs="Tahoma"/>
          <w:b/>
          <w:bCs/>
          <w:color w:val="000000"/>
          <w:sz w:val="14"/>
          <w:szCs w:val="14"/>
        </w:rPr>
        <w:t>0,14</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r>
        <w:rPr>
          <w:rFonts w:ascii="Arial" w:hAnsi="Arial" w:cs="Arial"/>
          <w:sz w:val="24"/>
          <w:szCs w:val="24"/>
        </w:rPr>
        <w:tab/>
      </w:r>
      <w:r>
        <w:rPr>
          <w:rFonts w:ascii="Tahoma" w:hAnsi="Tahoma" w:cs="Tahoma"/>
          <w:b/>
          <w:bCs/>
          <w:color w:val="000000"/>
          <w:sz w:val="14"/>
          <w:szCs w:val="14"/>
        </w:rPr>
        <w:t>0,00</w:t>
      </w:r>
    </w:p>
    <w:p w14:paraId="745C9644" w14:textId="77777777" w:rsidR="00344C9F"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Arial" w:hAnsi="Arial" w:cs="Arial"/>
          <w:sz w:val="24"/>
          <w:szCs w:val="24"/>
        </w:rPr>
        <w:sectPr w:rsidR="00344C9F" w:rsidSect="002562D5">
          <w:pgSz w:w="16838" w:h="11906" w:orient="landscape"/>
          <w:pgMar w:top="1418" w:right="567" w:bottom="992" w:left="1418" w:header="709" w:footer="709" w:gutter="0"/>
          <w:cols w:space="708"/>
          <w:docGrid w:linePitch="360"/>
        </w:sectPr>
      </w:pPr>
      <w:r>
        <w:rPr>
          <w:rFonts w:ascii="Tahoma" w:hAnsi="Tahoma" w:cs="Tahoma"/>
          <w:b/>
          <w:bCs/>
          <w:color w:val="A5A5A5"/>
          <w:sz w:val="14"/>
          <w:szCs w:val="14"/>
        </w:rPr>
        <w:t>VIŠAK/MANJAK + NETO FINANCIRANJE + RASPOLOŽIVA SREDSTVA IZ PRETHODNIH GODINA [HRK]</w:t>
      </w:r>
      <w:r>
        <w:rPr>
          <w:rFonts w:ascii="Arial" w:hAnsi="Arial" w:cs="Arial"/>
          <w:sz w:val="24"/>
          <w:szCs w:val="24"/>
        </w:rPr>
        <w:tab/>
      </w:r>
      <w:r>
        <w:rPr>
          <w:rFonts w:ascii="Tahoma" w:hAnsi="Tahoma" w:cs="Tahoma"/>
          <w:b/>
          <w:bCs/>
          <w:color w:val="A5A5A5"/>
          <w:sz w:val="14"/>
          <w:szCs w:val="14"/>
        </w:rPr>
        <w:t>-594.384,24</w:t>
      </w:r>
      <w:r>
        <w:rPr>
          <w:rFonts w:ascii="Arial" w:hAnsi="Arial" w:cs="Arial"/>
          <w:sz w:val="24"/>
          <w:szCs w:val="24"/>
        </w:rPr>
        <w:tab/>
      </w:r>
      <w:r>
        <w:rPr>
          <w:rFonts w:ascii="Tahoma" w:hAnsi="Tahoma" w:cs="Tahoma"/>
          <w:b/>
          <w:bCs/>
          <w:color w:val="A5A5A5"/>
          <w:sz w:val="14"/>
          <w:szCs w:val="14"/>
        </w:rPr>
        <w:t>0,00</w:t>
      </w:r>
      <w:r>
        <w:rPr>
          <w:rFonts w:ascii="Arial" w:hAnsi="Arial" w:cs="Arial"/>
          <w:sz w:val="24"/>
          <w:szCs w:val="24"/>
        </w:rPr>
        <w:tab/>
      </w:r>
    </w:p>
    <w:p w14:paraId="61A996FC" w14:textId="24C827E7" w:rsidR="00D17FF3" w:rsidRDefault="00D17FF3" w:rsidP="00D17FF3">
      <w:pPr>
        <w:widowControl w:val="0"/>
        <w:tabs>
          <w:tab w:val="left" w:pos="90"/>
          <w:tab w:val="right" w:pos="10208"/>
          <w:tab w:val="right" w:pos="11455"/>
          <w:tab w:val="right" w:pos="12702"/>
          <w:tab w:val="right" w:pos="13949"/>
          <w:tab w:val="right" w:pos="15196"/>
        </w:tabs>
        <w:autoSpaceDE w:val="0"/>
        <w:autoSpaceDN w:val="0"/>
        <w:adjustRightInd w:val="0"/>
        <w:spacing w:before="94" w:after="0" w:line="240" w:lineRule="auto"/>
        <w:rPr>
          <w:rFonts w:ascii="Tahoma" w:hAnsi="Tahoma" w:cs="Tahoma"/>
          <w:b/>
          <w:bCs/>
          <w:color w:val="A5A5A5"/>
          <w:sz w:val="19"/>
          <w:szCs w:val="19"/>
        </w:rPr>
      </w:pPr>
    </w:p>
    <w:p w14:paraId="76812BBA" w14:textId="5F0BF6E3" w:rsidR="00252D73" w:rsidRDefault="00344C9F" w:rsidP="00A16434">
      <w:pPr>
        <w:pStyle w:val="Naslov3"/>
        <w:rPr>
          <w:rFonts w:ascii="Times New Roman" w:hAnsi="Times New Roman"/>
          <w:szCs w:val="24"/>
        </w:rPr>
      </w:pPr>
      <w:bookmarkStart w:id="3" w:name="_Toc123131995"/>
      <w:r>
        <w:rPr>
          <w:color w:val="auto"/>
        </w:rPr>
        <w:t>1</w:t>
      </w:r>
      <w:r w:rsidR="002B446B" w:rsidRPr="00B23A8F">
        <w:rPr>
          <w:color w:val="auto"/>
        </w:rPr>
        <w:t xml:space="preserve">.1. </w:t>
      </w:r>
      <w:r w:rsidR="006273CA">
        <w:rPr>
          <w:color w:val="auto"/>
        </w:rPr>
        <w:t xml:space="preserve">OBRAZLOŽENJE </w:t>
      </w:r>
      <w:r w:rsidR="00A16434" w:rsidRPr="006B6E6D">
        <w:rPr>
          <w:rFonts w:ascii="Times New Roman" w:hAnsi="Times New Roman" w:cs="Times New Roman"/>
          <w:color w:val="auto"/>
          <w:sz w:val="24"/>
        </w:rPr>
        <w:t>PRIHOD</w:t>
      </w:r>
      <w:r w:rsidR="006273CA">
        <w:rPr>
          <w:rFonts w:ascii="Times New Roman" w:hAnsi="Times New Roman" w:cs="Times New Roman"/>
          <w:color w:val="auto"/>
          <w:sz w:val="24"/>
        </w:rPr>
        <w:t>A</w:t>
      </w:r>
      <w:r w:rsidR="00A16434" w:rsidRPr="006B6E6D">
        <w:rPr>
          <w:rFonts w:ascii="Times New Roman" w:hAnsi="Times New Roman" w:cs="Times New Roman"/>
          <w:color w:val="auto"/>
          <w:sz w:val="24"/>
        </w:rPr>
        <w:t xml:space="preserve">  PRORAČUNA OPĆINE GROŽNJAN GRISIGNANA –</w:t>
      </w:r>
      <w:r>
        <w:rPr>
          <w:rFonts w:ascii="Times New Roman" w:hAnsi="Times New Roman" w:cs="Times New Roman"/>
          <w:color w:val="auto"/>
          <w:sz w:val="24"/>
        </w:rPr>
        <w:t xml:space="preserve"> </w:t>
      </w:r>
      <w:r w:rsidR="00A16434" w:rsidRPr="006B6E6D">
        <w:rPr>
          <w:rFonts w:ascii="Times New Roman" w:hAnsi="Times New Roman" w:cs="Times New Roman"/>
          <w:color w:val="auto"/>
          <w:sz w:val="24"/>
        </w:rPr>
        <w:t>EKONOMSK</w:t>
      </w:r>
      <w:r w:rsidR="00A16434">
        <w:rPr>
          <w:rFonts w:ascii="Times New Roman" w:hAnsi="Times New Roman" w:cs="Times New Roman"/>
          <w:color w:val="auto"/>
          <w:sz w:val="24"/>
        </w:rPr>
        <w:t xml:space="preserve">A </w:t>
      </w:r>
      <w:r w:rsidR="00A16434" w:rsidRPr="006B6E6D">
        <w:rPr>
          <w:rFonts w:ascii="Times New Roman" w:hAnsi="Times New Roman" w:cs="Times New Roman"/>
          <w:color w:val="auto"/>
          <w:sz w:val="24"/>
        </w:rPr>
        <w:t>KLASIFIKACIJ</w:t>
      </w:r>
      <w:r w:rsidR="00A16434">
        <w:rPr>
          <w:rFonts w:ascii="Times New Roman" w:hAnsi="Times New Roman" w:cs="Times New Roman"/>
          <w:color w:val="auto"/>
          <w:sz w:val="24"/>
        </w:rPr>
        <w:t>A I IZVORI FINANCIRANJA</w:t>
      </w:r>
      <w:bookmarkEnd w:id="3"/>
    </w:p>
    <w:p w14:paraId="4F74A1AF" w14:textId="4F88B2A6" w:rsidR="00EE3D91" w:rsidRPr="00194FF1" w:rsidRDefault="00EE3D91" w:rsidP="00B514E5">
      <w:pPr>
        <w:jc w:val="both"/>
        <w:rPr>
          <w:rFonts w:ascii="Times New Roman" w:hAnsi="Times New Roman"/>
          <w:szCs w:val="24"/>
        </w:rPr>
      </w:pPr>
    </w:p>
    <w:p w14:paraId="486B9B21" w14:textId="3B72E16D" w:rsidR="004F5AC9" w:rsidRPr="00194FF1" w:rsidRDefault="00F01813" w:rsidP="00B514E5">
      <w:pPr>
        <w:jc w:val="both"/>
        <w:rPr>
          <w:rFonts w:ascii="Times New Roman" w:hAnsi="Times New Roman"/>
          <w:szCs w:val="24"/>
        </w:rPr>
      </w:pPr>
      <w:r w:rsidRPr="00194FF1">
        <w:rPr>
          <w:rFonts w:ascii="Times New Roman" w:hAnsi="Times New Roman"/>
          <w:szCs w:val="24"/>
        </w:rPr>
        <w:t>Prihodi  proračuna  Općine Grožnjan Grisignana za  202</w:t>
      </w:r>
      <w:r w:rsidR="00A16434" w:rsidRPr="00194FF1">
        <w:rPr>
          <w:rFonts w:ascii="Times New Roman" w:hAnsi="Times New Roman"/>
          <w:szCs w:val="24"/>
        </w:rPr>
        <w:t>3</w:t>
      </w:r>
      <w:r w:rsidRPr="00194FF1">
        <w:rPr>
          <w:rFonts w:ascii="Times New Roman" w:hAnsi="Times New Roman"/>
          <w:szCs w:val="24"/>
        </w:rPr>
        <w:t xml:space="preserve">.  godinu  planiraju se u iznosu od </w:t>
      </w:r>
      <w:r w:rsidR="00A16434" w:rsidRPr="00194FF1">
        <w:rPr>
          <w:rFonts w:ascii="Times New Roman" w:hAnsi="Times New Roman"/>
          <w:szCs w:val="24"/>
        </w:rPr>
        <w:t xml:space="preserve">1.813.547,00 </w:t>
      </w:r>
      <w:r w:rsidR="003623B3" w:rsidRPr="00194FF1">
        <w:rPr>
          <w:rFonts w:ascii="Times New Roman" w:hAnsi="Times New Roman"/>
          <w:szCs w:val="24"/>
        </w:rPr>
        <w:t>EUR</w:t>
      </w:r>
      <w:r w:rsidR="00A16434" w:rsidRPr="00194FF1">
        <w:rPr>
          <w:rFonts w:ascii="Times New Roman" w:hAnsi="Times New Roman"/>
          <w:szCs w:val="24"/>
        </w:rPr>
        <w:t xml:space="preserve"> </w:t>
      </w:r>
      <w:r w:rsidRPr="00194FF1">
        <w:rPr>
          <w:rFonts w:ascii="Times New Roman" w:hAnsi="Times New Roman"/>
          <w:szCs w:val="24"/>
        </w:rPr>
        <w:t>što u odnosu na 20</w:t>
      </w:r>
      <w:r w:rsidR="0039070D" w:rsidRPr="00194FF1">
        <w:rPr>
          <w:rFonts w:ascii="Times New Roman" w:hAnsi="Times New Roman"/>
          <w:szCs w:val="24"/>
        </w:rPr>
        <w:t>2</w:t>
      </w:r>
      <w:r w:rsidR="00603946" w:rsidRPr="00194FF1">
        <w:rPr>
          <w:rFonts w:ascii="Times New Roman" w:hAnsi="Times New Roman"/>
          <w:szCs w:val="24"/>
        </w:rPr>
        <w:t>2</w:t>
      </w:r>
      <w:r w:rsidRPr="00194FF1">
        <w:rPr>
          <w:rFonts w:ascii="Times New Roman" w:hAnsi="Times New Roman"/>
          <w:szCs w:val="24"/>
        </w:rPr>
        <w:t xml:space="preserve">. godinu predstavlja </w:t>
      </w:r>
      <w:r w:rsidR="00603946" w:rsidRPr="00194FF1">
        <w:rPr>
          <w:rFonts w:ascii="Times New Roman" w:hAnsi="Times New Roman"/>
          <w:szCs w:val="24"/>
        </w:rPr>
        <w:t xml:space="preserve">povećanje </w:t>
      </w:r>
      <w:r w:rsidRPr="00194FF1">
        <w:rPr>
          <w:rFonts w:ascii="Times New Roman" w:hAnsi="Times New Roman"/>
          <w:szCs w:val="24"/>
        </w:rPr>
        <w:t xml:space="preserve">od </w:t>
      </w:r>
      <w:r w:rsidR="00603946" w:rsidRPr="00194FF1">
        <w:rPr>
          <w:rFonts w:ascii="Times New Roman" w:hAnsi="Times New Roman"/>
          <w:szCs w:val="24"/>
        </w:rPr>
        <w:t>23,66</w:t>
      </w:r>
      <w:r w:rsidR="00274F00" w:rsidRPr="00194FF1">
        <w:rPr>
          <w:rFonts w:ascii="Times New Roman" w:hAnsi="Times New Roman"/>
          <w:szCs w:val="24"/>
        </w:rPr>
        <w:t xml:space="preserve"> </w:t>
      </w:r>
      <w:r w:rsidRPr="00194FF1">
        <w:rPr>
          <w:rFonts w:ascii="Times New Roman" w:hAnsi="Times New Roman"/>
          <w:szCs w:val="24"/>
        </w:rPr>
        <w:t>%. U 20</w:t>
      </w:r>
      <w:r w:rsidR="0039070D" w:rsidRPr="00194FF1">
        <w:rPr>
          <w:rFonts w:ascii="Times New Roman" w:hAnsi="Times New Roman"/>
          <w:szCs w:val="24"/>
        </w:rPr>
        <w:t>2</w:t>
      </w:r>
      <w:r w:rsidR="00603946" w:rsidRPr="00194FF1">
        <w:rPr>
          <w:rFonts w:ascii="Times New Roman" w:hAnsi="Times New Roman"/>
          <w:szCs w:val="24"/>
        </w:rPr>
        <w:t>4</w:t>
      </w:r>
      <w:r w:rsidRPr="00194FF1">
        <w:rPr>
          <w:rFonts w:ascii="Times New Roman" w:hAnsi="Times New Roman"/>
          <w:szCs w:val="24"/>
        </w:rPr>
        <w:t xml:space="preserve">. godini prihodi proračuna </w:t>
      </w:r>
      <w:r w:rsidR="00603946" w:rsidRPr="00194FF1">
        <w:rPr>
          <w:rFonts w:ascii="Times New Roman" w:hAnsi="Times New Roman"/>
          <w:szCs w:val="24"/>
        </w:rPr>
        <w:t xml:space="preserve">planiraju se u </w:t>
      </w:r>
      <w:r w:rsidRPr="00194FF1">
        <w:rPr>
          <w:rFonts w:ascii="Times New Roman" w:hAnsi="Times New Roman"/>
          <w:szCs w:val="24"/>
        </w:rPr>
        <w:t xml:space="preserve">iznosu od </w:t>
      </w:r>
      <w:r w:rsidR="00603946" w:rsidRPr="00194FF1">
        <w:rPr>
          <w:rFonts w:ascii="Times New Roman" w:hAnsi="Times New Roman"/>
          <w:szCs w:val="24"/>
        </w:rPr>
        <w:t xml:space="preserve">1.400.000,00 </w:t>
      </w:r>
      <w:r w:rsidR="003623B3" w:rsidRPr="00194FF1">
        <w:rPr>
          <w:rFonts w:ascii="Times New Roman" w:hAnsi="Times New Roman"/>
          <w:szCs w:val="24"/>
        </w:rPr>
        <w:t>EUR</w:t>
      </w:r>
      <w:r w:rsidRPr="00194FF1">
        <w:rPr>
          <w:rFonts w:ascii="Times New Roman" w:hAnsi="Times New Roman"/>
          <w:szCs w:val="24"/>
        </w:rPr>
        <w:t>, a u 20</w:t>
      </w:r>
      <w:r w:rsidR="0039070D" w:rsidRPr="00194FF1">
        <w:rPr>
          <w:rFonts w:ascii="Times New Roman" w:hAnsi="Times New Roman"/>
          <w:szCs w:val="24"/>
        </w:rPr>
        <w:t>2</w:t>
      </w:r>
      <w:r w:rsidR="00603946" w:rsidRPr="00194FF1">
        <w:rPr>
          <w:rFonts w:ascii="Times New Roman" w:hAnsi="Times New Roman"/>
          <w:szCs w:val="24"/>
        </w:rPr>
        <w:t>5</w:t>
      </w:r>
      <w:r w:rsidRPr="00194FF1">
        <w:rPr>
          <w:rFonts w:ascii="Times New Roman" w:hAnsi="Times New Roman"/>
          <w:szCs w:val="24"/>
        </w:rPr>
        <w:t xml:space="preserve">. godini prihodi proračuna </w:t>
      </w:r>
      <w:r w:rsidR="00603946" w:rsidRPr="00194FF1">
        <w:rPr>
          <w:rFonts w:ascii="Times New Roman" w:hAnsi="Times New Roman"/>
          <w:szCs w:val="24"/>
        </w:rPr>
        <w:t xml:space="preserve">planiraju se </w:t>
      </w:r>
      <w:r w:rsidR="0039070D" w:rsidRPr="00194FF1">
        <w:rPr>
          <w:rFonts w:ascii="Times New Roman" w:hAnsi="Times New Roman"/>
          <w:szCs w:val="24"/>
        </w:rPr>
        <w:t xml:space="preserve">u istom iznosu od </w:t>
      </w:r>
      <w:r w:rsidR="00274F00" w:rsidRPr="00194FF1">
        <w:rPr>
          <w:rFonts w:ascii="Times New Roman" w:hAnsi="Times New Roman"/>
          <w:szCs w:val="24"/>
        </w:rPr>
        <w:t>1</w:t>
      </w:r>
      <w:r w:rsidR="00603946" w:rsidRPr="00194FF1">
        <w:rPr>
          <w:rFonts w:ascii="Times New Roman" w:hAnsi="Times New Roman"/>
          <w:szCs w:val="24"/>
        </w:rPr>
        <w:t>.4</w:t>
      </w:r>
      <w:r w:rsidR="0039070D" w:rsidRPr="00194FF1">
        <w:rPr>
          <w:rFonts w:ascii="Times New Roman" w:hAnsi="Times New Roman"/>
          <w:szCs w:val="24"/>
        </w:rPr>
        <w:t>00.000</w:t>
      </w:r>
      <w:r w:rsidR="00931612" w:rsidRPr="00194FF1">
        <w:rPr>
          <w:rFonts w:ascii="Times New Roman" w:hAnsi="Times New Roman"/>
          <w:szCs w:val="24"/>
        </w:rPr>
        <w:t>,00</w:t>
      </w:r>
      <w:r w:rsidR="0039070D" w:rsidRPr="00194FF1">
        <w:rPr>
          <w:rFonts w:ascii="Times New Roman" w:hAnsi="Times New Roman"/>
          <w:szCs w:val="24"/>
        </w:rPr>
        <w:t xml:space="preserve"> </w:t>
      </w:r>
      <w:r w:rsidR="003623B3" w:rsidRPr="00194FF1">
        <w:rPr>
          <w:rFonts w:ascii="Times New Roman" w:hAnsi="Times New Roman"/>
          <w:szCs w:val="24"/>
        </w:rPr>
        <w:t>EUR</w:t>
      </w:r>
      <w:r w:rsidR="0039070D" w:rsidRPr="00194FF1">
        <w:rPr>
          <w:rFonts w:ascii="Times New Roman" w:hAnsi="Times New Roman"/>
          <w:szCs w:val="24"/>
        </w:rPr>
        <w:t xml:space="preserve">. </w:t>
      </w:r>
      <w:r w:rsidRPr="00194FF1">
        <w:rPr>
          <w:rFonts w:ascii="Times New Roman" w:hAnsi="Times New Roman"/>
          <w:szCs w:val="24"/>
        </w:rPr>
        <w:t xml:space="preserve"> Ukupni proračunski prihodi sastoje se od prihoda poslovanja i prihoda od prodaje nefinancijske imovine.</w:t>
      </w:r>
    </w:p>
    <w:p w14:paraId="413EF487" w14:textId="77777777" w:rsidR="00344C9F" w:rsidRPr="00194FF1" w:rsidRDefault="00344C9F" w:rsidP="00B514E5">
      <w:pPr>
        <w:jc w:val="both"/>
        <w:rPr>
          <w:rFonts w:ascii="Times New Roman" w:hAnsi="Times New Roman"/>
          <w:szCs w:val="24"/>
        </w:rPr>
      </w:pPr>
    </w:p>
    <w:p w14:paraId="06525878" w14:textId="3D85EED2" w:rsidR="004F5AC9" w:rsidRPr="00194FF1" w:rsidRDefault="00F01813" w:rsidP="00B514E5">
      <w:pPr>
        <w:pStyle w:val="Naslov3"/>
        <w:rPr>
          <w:rFonts w:ascii="Times New Roman" w:hAnsi="Times New Roman" w:cs="Times New Roman"/>
          <w:color w:val="auto"/>
          <w:sz w:val="20"/>
        </w:rPr>
      </w:pPr>
      <w:bookmarkStart w:id="4" w:name="_Toc123131996"/>
      <w:r w:rsidRPr="00194FF1">
        <w:rPr>
          <w:rFonts w:ascii="Times New Roman" w:hAnsi="Times New Roman" w:cs="Times New Roman"/>
          <w:color w:val="auto"/>
          <w:sz w:val="20"/>
        </w:rPr>
        <w:t>1.</w:t>
      </w:r>
      <w:r w:rsidR="003623B3" w:rsidRPr="00194FF1">
        <w:rPr>
          <w:rFonts w:ascii="Times New Roman" w:hAnsi="Times New Roman" w:cs="Times New Roman"/>
          <w:color w:val="auto"/>
          <w:sz w:val="20"/>
        </w:rPr>
        <w:t xml:space="preserve">1. </w:t>
      </w:r>
      <w:r w:rsidRPr="00194FF1">
        <w:rPr>
          <w:rFonts w:ascii="Times New Roman" w:hAnsi="Times New Roman" w:cs="Times New Roman"/>
          <w:color w:val="auto"/>
          <w:sz w:val="20"/>
        </w:rPr>
        <w:t xml:space="preserve">  </w:t>
      </w:r>
      <w:r w:rsidR="007F19F6" w:rsidRPr="00194FF1">
        <w:rPr>
          <w:rFonts w:ascii="Times New Roman" w:hAnsi="Times New Roman" w:cs="Times New Roman"/>
          <w:color w:val="auto"/>
          <w:sz w:val="20"/>
        </w:rPr>
        <w:t>PRIHODI   POSLOVANJA</w:t>
      </w:r>
      <w:bookmarkEnd w:id="4"/>
    </w:p>
    <w:p w14:paraId="4C051063" w14:textId="77777777" w:rsidR="007F19F6" w:rsidRPr="00194FF1" w:rsidRDefault="00754ADF" w:rsidP="00B514E5">
      <w:pPr>
        <w:jc w:val="both"/>
        <w:rPr>
          <w:rFonts w:ascii="Times New Roman" w:hAnsi="Times New Roman"/>
          <w:szCs w:val="24"/>
        </w:rPr>
      </w:pPr>
      <w:r w:rsidRPr="00194FF1">
        <w:rPr>
          <w:rFonts w:ascii="Times New Roman" w:hAnsi="Times New Roman"/>
          <w:szCs w:val="24"/>
        </w:rPr>
        <w:t xml:space="preserve">        </w:t>
      </w:r>
    </w:p>
    <w:p w14:paraId="2018AAAB" w14:textId="5627B2D9" w:rsidR="003C68A6" w:rsidRPr="00194FF1" w:rsidRDefault="00F01813" w:rsidP="00B514E5">
      <w:pPr>
        <w:jc w:val="both"/>
        <w:rPr>
          <w:rFonts w:ascii="Times New Roman" w:hAnsi="Times New Roman"/>
          <w:szCs w:val="24"/>
        </w:rPr>
      </w:pPr>
      <w:r w:rsidRPr="00194FF1">
        <w:rPr>
          <w:rFonts w:ascii="Times New Roman" w:hAnsi="Times New Roman"/>
          <w:szCs w:val="24"/>
        </w:rPr>
        <w:t>Prihodi poslovanja planiraju se za 20</w:t>
      </w:r>
      <w:r w:rsidR="004F5AC9" w:rsidRPr="00194FF1">
        <w:rPr>
          <w:rFonts w:ascii="Times New Roman" w:hAnsi="Times New Roman"/>
          <w:szCs w:val="24"/>
        </w:rPr>
        <w:t>2</w:t>
      </w:r>
      <w:r w:rsidR="009F466E" w:rsidRPr="00194FF1">
        <w:rPr>
          <w:rFonts w:ascii="Times New Roman" w:hAnsi="Times New Roman"/>
          <w:szCs w:val="24"/>
        </w:rPr>
        <w:t>3</w:t>
      </w:r>
      <w:r w:rsidRPr="00194FF1">
        <w:rPr>
          <w:rFonts w:ascii="Times New Roman" w:hAnsi="Times New Roman"/>
          <w:szCs w:val="24"/>
        </w:rPr>
        <w:t xml:space="preserve">. godinu u iznosu od </w:t>
      </w:r>
      <w:r w:rsidR="009F466E" w:rsidRPr="00194FF1">
        <w:rPr>
          <w:rFonts w:ascii="Times New Roman" w:hAnsi="Times New Roman"/>
          <w:szCs w:val="24"/>
        </w:rPr>
        <w:t xml:space="preserve">1.334.588,36 </w:t>
      </w:r>
      <w:r w:rsidR="003623B3" w:rsidRPr="00194FF1">
        <w:rPr>
          <w:rFonts w:ascii="Times New Roman" w:hAnsi="Times New Roman"/>
          <w:szCs w:val="24"/>
        </w:rPr>
        <w:t>EUR</w:t>
      </w:r>
      <w:r w:rsidR="009F466E" w:rsidRPr="00194FF1">
        <w:rPr>
          <w:rFonts w:ascii="Times New Roman" w:hAnsi="Times New Roman"/>
          <w:szCs w:val="24"/>
        </w:rPr>
        <w:t xml:space="preserve">. </w:t>
      </w:r>
      <w:r w:rsidRPr="00194FF1">
        <w:rPr>
          <w:rFonts w:ascii="Times New Roman" w:hAnsi="Times New Roman"/>
          <w:szCs w:val="24"/>
        </w:rPr>
        <w:t>Obzirom na vrste prihoda poslovanja, u 20</w:t>
      </w:r>
      <w:r w:rsidR="003C68A6" w:rsidRPr="00194FF1">
        <w:rPr>
          <w:rFonts w:ascii="Times New Roman" w:hAnsi="Times New Roman"/>
          <w:szCs w:val="24"/>
        </w:rPr>
        <w:t>2</w:t>
      </w:r>
      <w:r w:rsidR="009F466E" w:rsidRPr="00194FF1">
        <w:rPr>
          <w:rFonts w:ascii="Times New Roman" w:hAnsi="Times New Roman"/>
          <w:szCs w:val="24"/>
        </w:rPr>
        <w:t>3</w:t>
      </w:r>
      <w:r w:rsidRPr="00194FF1">
        <w:rPr>
          <w:rFonts w:ascii="Times New Roman" w:hAnsi="Times New Roman"/>
          <w:szCs w:val="24"/>
        </w:rPr>
        <w:t>. godini, planiraju se:</w:t>
      </w:r>
    </w:p>
    <w:p w14:paraId="6D582900" w14:textId="66F3637E" w:rsidR="002868D8" w:rsidRPr="00194FF1" w:rsidRDefault="00F01813"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Prihodi od poreza u iznosu od </w:t>
      </w:r>
      <w:r w:rsidR="009F466E" w:rsidRPr="00194FF1">
        <w:rPr>
          <w:rFonts w:ascii="Times New Roman" w:hAnsi="Times New Roman"/>
          <w:szCs w:val="24"/>
        </w:rPr>
        <w:t xml:space="preserve">568.400,00 </w:t>
      </w:r>
      <w:r w:rsidR="003623B3" w:rsidRPr="00194FF1">
        <w:rPr>
          <w:rFonts w:ascii="Times New Roman" w:hAnsi="Times New Roman"/>
          <w:szCs w:val="24"/>
        </w:rPr>
        <w:t>EUR</w:t>
      </w:r>
      <w:r w:rsidR="009F466E" w:rsidRPr="00194FF1">
        <w:rPr>
          <w:rFonts w:ascii="Times New Roman" w:hAnsi="Times New Roman"/>
          <w:szCs w:val="24"/>
        </w:rPr>
        <w:t>,</w:t>
      </w:r>
    </w:p>
    <w:p w14:paraId="6A29DEC2" w14:textId="2E5ADBA5" w:rsidR="002868D8" w:rsidRPr="00194FF1" w:rsidRDefault="002868D8"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Pomoći  iz  inozemstva  i  od  subjekata  unutar  općeg proračuna u iznosu od </w:t>
      </w:r>
      <w:r w:rsidR="009F466E" w:rsidRPr="00194FF1">
        <w:rPr>
          <w:rFonts w:ascii="Times New Roman" w:hAnsi="Times New Roman"/>
          <w:szCs w:val="24"/>
        </w:rPr>
        <w:t xml:space="preserve">329.480,00 </w:t>
      </w:r>
      <w:r w:rsidR="003623B3" w:rsidRPr="00194FF1">
        <w:rPr>
          <w:rFonts w:ascii="Times New Roman" w:hAnsi="Times New Roman"/>
          <w:szCs w:val="24"/>
        </w:rPr>
        <w:t>EUR</w:t>
      </w:r>
      <w:r w:rsidRPr="00194FF1">
        <w:rPr>
          <w:rFonts w:ascii="Times New Roman" w:hAnsi="Times New Roman"/>
          <w:szCs w:val="24"/>
        </w:rPr>
        <w:t>,</w:t>
      </w:r>
    </w:p>
    <w:p w14:paraId="635398C2" w14:textId="19A95165" w:rsidR="002868D8" w:rsidRPr="00194FF1" w:rsidRDefault="002868D8"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Prihodi od imovine u iznosu od </w:t>
      </w:r>
      <w:r w:rsidR="009F466E" w:rsidRPr="00194FF1">
        <w:rPr>
          <w:rFonts w:ascii="Times New Roman" w:hAnsi="Times New Roman"/>
          <w:szCs w:val="24"/>
        </w:rPr>
        <w:t xml:space="preserve">182.646,36 </w:t>
      </w:r>
      <w:r w:rsidR="003623B3" w:rsidRPr="00194FF1">
        <w:rPr>
          <w:rFonts w:ascii="Times New Roman" w:hAnsi="Times New Roman"/>
          <w:szCs w:val="24"/>
        </w:rPr>
        <w:t>EUR</w:t>
      </w:r>
      <w:r w:rsidR="009F466E" w:rsidRPr="00194FF1">
        <w:rPr>
          <w:rFonts w:ascii="Times New Roman" w:hAnsi="Times New Roman"/>
          <w:szCs w:val="24"/>
        </w:rPr>
        <w:t>,</w:t>
      </w:r>
    </w:p>
    <w:p w14:paraId="191833FA" w14:textId="1E932F71" w:rsidR="002868D8" w:rsidRPr="00194FF1" w:rsidRDefault="002868D8"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Prihodi  od  upravnih  i  administrativnih  pristojbi,  pristojbi  po  posebnim  propisima  i  naknada  u  iznosu  od  </w:t>
      </w:r>
      <w:r w:rsidR="009F466E" w:rsidRPr="00194FF1">
        <w:rPr>
          <w:rFonts w:ascii="Times New Roman" w:hAnsi="Times New Roman"/>
          <w:szCs w:val="24"/>
        </w:rPr>
        <w:t xml:space="preserve">240.800,00 </w:t>
      </w:r>
      <w:r w:rsidR="003623B3" w:rsidRPr="00194FF1">
        <w:rPr>
          <w:rFonts w:ascii="Times New Roman" w:hAnsi="Times New Roman"/>
          <w:szCs w:val="24"/>
        </w:rPr>
        <w:t>EUR</w:t>
      </w:r>
      <w:r w:rsidR="009F466E" w:rsidRPr="00194FF1">
        <w:rPr>
          <w:rFonts w:ascii="Times New Roman" w:hAnsi="Times New Roman"/>
          <w:szCs w:val="24"/>
        </w:rPr>
        <w:t>,</w:t>
      </w:r>
    </w:p>
    <w:p w14:paraId="508ECE11" w14:textId="073AEC61" w:rsidR="009F28F4" w:rsidRPr="00194FF1" w:rsidRDefault="002868D8"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Prihodi od prodaje proizvoda i roba te pruženih usluga i prihoda od donacija </w:t>
      </w:r>
      <w:r w:rsidR="00A2359E" w:rsidRPr="00194FF1">
        <w:rPr>
          <w:rFonts w:ascii="Times New Roman" w:hAnsi="Times New Roman"/>
          <w:szCs w:val="24"/>
        </w:rPr>
        <w:t xml:space="preserve">– nisu planirane </w:t>
      </w:r>
      <w:r w:rsidR="009F28F4" w:rsidRPr="00194FF1">
        <w:rPr>
          <w:rFonts w:ascii="Times New Roman" w:hAnsi="Times New Roman"/>
          <w:szCs w:val="24"/>
        </w:rPr>
        <w:t xml:space="preserve">, </w:t>
      </w:r>
    </w:p>
    <w:p w14:paraId="118450A0" w14:textId="37512EE3" w:rsidR="009F28F4" w:rsidRPr="00194FF1" w:rsidRDefault="002868D8" w:rsidP="00B514E5">
      <w:pPr>
        <w:pStyle w:val="Odlomakpopisa"/>
        <w:numPr>
          <w:ilvl w:val="0"/>
          <w:numId w:val="5"/>
        </w:numPr>
        <w:jc w:val="both"/>
        <w:rPr>
          <w:rFonts w:ascii="Times New Roman" w:hAnsi="Times New Roman"/>
          <w:szCs w:val="24"/>
        </w:rPr>
      </w:pPr>
      <w:r w:rsidRPr="00194FF1">
        <w:rPr>
          <w:rFonts w:ascii="Times New Roman" w:hAnsi="Times New Roman"/>
          <w:szCs w:val="24"/>
        </w:rPr>
        <w:t xml:space="preserve">Kazne,  upravne  mjere  i  ostali  prihodi  u  iznosu  od  </w:t>
      </w:r>
      <w:r w:rsidR="009F466E" w:rsidRPr="00194FF1">
        <w:rPr>
          <w:rFonts w:ascii="Times New Roman" w:hAnsi="Times New Roman"/>
          <w:szCs w:val="24"/>
        </w:rPr>
        <w:t xml:space="preserve">13.262,00 </w:t>
      </w:r>
      <w:r w:rsidR="003623B3" w:rsidRPr="00194FF1">
        <w:rPr>
          <w:rFonts w:ascii="Times New Roman" w:hAnsi="Times New Roman"/>
          <w:szCs w:val="24"/>
        </w:rPr>
        <w:t>EUR</w:t>
      </w:r>
      <w:r w:rsidR="009F466E" w:rsidRPr="00194FF1">
        <w:rPr>
          <w:rFonts w:ascii="Times New Roman" w:hAnsi="Times New Roman"/>
          <w:szCs w:val="24"/>
        </w:rPr>
        <w:t>.</w:t>
      </w:r>
    </w:p>
    <w:p w14:paraId="1C15B390" w14:textId="77777777" w:rsidR="009F28F4" w:rsidRPr="00194FF1" w:rsidRDefault="009F28F4" w:rsidP="00B514E5">
      <w:pPr>
        <w:pStyle w:val="Odlomakpopisa"/>
        <w:jc w:val="both"/>
        <w:rPr>
          <w:rFonts w:ascii="Times New Roman" w:hAnsi="Times New Roman"/>
          <w:szCs w:val="24"/>
        </w:rPr>
      </w:pPr>
    </w:p>
    <w:p w14:paraId="07965FF3" w14:textId="0C3BCFE7" w:rsidR="009F28F4" w:rsidRPr="00194FF1" w:rsidRDefault="002868D8" w:rsidP="00B514E5">
      <w:pPr>
        <w:pStyle w:val="Odlomakpopisa"/>
        <w:jc w:val="both"/>
        <w:rPr>
          <w:rFonts w:ascii="Times New Roman" w:hAnsi="Times New Roman"/>
          <w:szCs w:val="24"/>
        </w:rPr>
      </w:pPr>
      <w:r w:rsidRPr="00194FF1">
        <w:rPr>
          <w:rFonts w:ascii="Times New Roman" w:hAnsi="Times New Roman"/>
          <w:szCs w:val="24"/>
        </w:rPr>
        <w:t>Projekcija  prihoda  poslovanja  za  20</w:t>
      </w:r>
      <w:r w:rsidR="009F28F4" w:rsidRPr="00194FF1">
        <w:rPr>
          <w:rFonts w:ascii="Times New Roman" w:hAnsi="Times New Roman"/>
          <w:szCs w:val="24"/>
        </w:rPr>
        <w:t>2</w:t>
      </w:r>
      <w:r w:rsidR="009F466E" w:rsidRPr="00194FF1">
        <w:rPr>
          <w:rFonts w:ascii="Times New Roman" w:hAnsi="Times New Roman"/>
          <w:szCs w:val="24"/>
        </w:rPr>
        <w:t>4</w:t>
      </w:r>
      <w:r w:rsidRPr="00194FF1">
        <w:rPr>
          <w:rFonts w:ascii="Times New Roman" w:hAnsi="Times New Roman"/>
          <w:szCs w:val="24"/>
        </w:rPr>
        <w:t xml:space="preserve">.  godinu  iznosi  </w:t>
      </w:r>
      <w:r w:rsidR="009F466E" w:rsidRPr="00194FF1">
        <w:rPr>
          <w:rFonts w:ascii="Times New Roman" w:hAnsi="Times New Roman"/>
          <w:szCs w:val="24"/>
        </w:rPr>
        <w:t xml:space="preserve">1.036.238,91 </w:t>
      </w:r>
      <w:r w:rsidR="003623B3" w:rsidRPr="00194FF1">
        <w:rPr>
          <w:rFonts w:ascii="Times New Roman" w:hAnsi="Times New Roman"/>
          <w:szCs w:val="24"/>
        </w:rPr>
        <w:t>EUR</w:t>
      </w:r>
      <w:r w:rsidRPr="00194FF1">
        <w:rPr>
          <w:rFonts w:ascii="Times New Roman" w:hAnsi="Times New Roman"/>
          <w:szCs w:val="24"/>
        </w:rPr>
        <w:t xml:space="preserve">, </w:t>
      </w:r>
      <w:r w:rsidR="009F466E" w:rsidRPr="00194FF1">
        <w:rPr>
          <w:rFonts w:ascii="Times New Roman" w:hAnsi="Times New Roman"/>
          <w:szCs w:val="24"/>
        </w:rPr>
        <w:t xml:space="preserve">a za </w:t>
      </w:r>
      <w:r w:rsidRPr="00194FF1">
        <w:rPr>
          <w:rFonts w:ascii="Times New Roman" w:hAnsi="Times New Roman"/>
          <w:szCs w:val="24"/>
        </w:rPr>
        <w:t>20</w:t>
      </w:r>
      <w:r w:rsidR="009F28F4" w:rsidRPr="00194FF1">
        <w:rPr>
          <w:rFonts w:ascii="Times New Roman" w:hAnsi="Times New Roman"/>
          <w:szCs w:val="24"/>
        </w:rPr>
        <w:t>2</w:t>
      </w:r>
      <w:r w:rsidR="009F466E" w:rsidRPr="00194FF1">
        <w:rPr>
          <w:rFonts w:ascii="Times New Roman" w:hAnsi="Times New Roman"/>
          <w:szCs w:val="24"/>
        </w:rPr>
        <w:t>5</w:t>
      </w:r>
      <w:r w:rsidRPr="00194FF1">
        <w:rPr>
          <w:rFonts w:ascii="Times New Roman" w:hAnsi="Times New Roman"/>
          <w:szCs w:val="24"/>
        </w:rPr>
        <w:t>.  godin</w:t>
      </w:r>
      <w:r w:rsidR="009F466E" w:rsidRPr="00194FF1">
        <w:rPr>
          <w:rFonts w:ascii="Times New Roman" w:hAnsi="Times New Roman"/>
          <w:szCs w:val="24"/>
        </w:rPr>
        <w:t xml:space="preserve">u </w:t>
      </w:r>
      <w:r w:rsidR="009F28F4" w:rsidRPr="00194FF1">
        <w:rPr>
          <w:rFonts w:ascii="Times New Roman" w:hAnsi="Times New Roman"/>
          <w:szCs w:val="24"/>
        </w:rPr>
        <w:t>iznos</w:t>
      </w:r>
      <w:r w:rsidR="009F466E" w:rsidRPr="00194FF1">
        <w:rPr>
          <w:rFonts w:ascii="Times New Roman" w:hAnsi="Times New Roman"/>
          <w:szCs w:val="24"/>
        </w:rPr>
        <w:t xml:space="preserve">i 1.055.833,91 </w:t>
      </w:r>
      <w:bookmarkStart w:id="5" w:name="_Hlk120020272"/>
      <w:r w:rsidR="009F466E" w:rsidRPr="00194FF1">
        <w:rPr>
          <w:rFonts w:ascii="Times New Roman" w:hAnsi="Times New Roman"/>
          <w:szCs w:val="24"/>
        </w:rPr>
        <w:t>EUR</w:t>
      </w:r>
      <w:bookmarkEnd w:id="5"/>
    </w:p>
    <w:p w14:paraId="2EEBAF71" w14:textId="77777777" w:rsidR="009F28F4" w:rsidRPr="00194FF1" w:rsidRDefault="009F28F4" w:rsidP="009F28F4">
      <w:pPr>
        <w:pStyle w:val="Odlomakpopisa"/>
        <w:rPr>
          <w:rFonts w:ascii="Times New Roman" w:hAnsi="Times New Roman"/>
          <w:szCs w:val="24"/>
        </w:rPr>
      </w:pPr>
    </w:p>
    <w:p w14:paraId="22B64470" w14:textId="2F848142" w:rsidR="009F28F4" w:rsidRPr="00194FF1" w:rsidRDefault="002868D8" w:rsidP="00157615">
      <w:pPr>
        <w:pStyle w:val="Naslov4"/>
        <w:numPr>
          <w:ilvl w:val="0"/>
          <w:numId w:val="13"/>
        </w:numPr>
        <w:rPr>
          <w:rFonts w:ascii="Times New Roman" w:hAnsi="Times New Roman" w:cs="Times New Roman"/>
          <w:color w:val="auto"/>
          <w:sz w:val="20"/>
        </w:rPr>
      </w:pPr>
      <w:r w:rsidRPr="00194FF1">
        <w:rPr>
          <w:rFonts w:ascii="Times New Roman" w:hAnsi="Times New Roman" w:cs="Times New Roman"/>
          <w:color w:val="auto"/>
          <w:sz w:val="20"/>
        </w:rPr>
        <w:t>PRIHODI OD POREZA</w:t>
      </w:r>
      <w:r w:rsidR="007F19F6" w:rsidRPr="00194FF1">
        <w:rPr>
          <w:rFonts w:ascii="Times New Roman" w:hAnsi="Times New Roman" w:cs="Times New Roman"/>
          <w:color w:val="auto"/>
          <w:sz w:val="20"/>
        </w:rPr>
        <w:br/>
      </w:r>
    </w:p>
    <w:p w14:paraId="456C53FB" w14:textId="795292D5" w:rsidR="00471EE5" w:rsidRPr="00194FF1" w:rsidRDefault="002868D8" w:rsidP="007F19F6">
      <w:pPr>
        <w:jc w:val="both"/>
        <w:rPr>
          <w:rFonts w:ascii="Times New Roman" w:hAnsi="Times New Roman"/>
          <w:szCs w:val="24"/>
        </w:rPr>
      </w:pPr>
      <w:r w:rsidRPr="00194FF1">
        <w:rPr>
          <w:rFonts w:ascii="Times New Roman" w:hAnsi="Times New Roman"/>
          <w:szCs w:val="24"/>
        </w:rPr>
        <w:t>U 20</w:t>
      </w:r>
      <w:r w:rsidR="00B514E5" w:rsidRPr="00194FF1">
        <w:rPr>
          <w:rFonts w:ascii="Times New Roman" w:hAnsi="Times New Roman"/>
          <w:szCs w:val="24"/>
        </w:rPr>
        <w:t>2</w:t>
      </w:r>
      <w:r w:rsidR="00822E03" w:rsidRPr="00194FF1">
        <w:rPr>
          <w:rFonts w:ascii="Times New Roman" w:hAnsi="Times New Roman"/>
          <w:szCs w:val="24"/>
        </w:rPr>
        <w:t>3</w:t>
      </w:r>
      <w:r w:rsidRPr="00194FF1">
        <w:rPr>
          <w:rFonts w:ascii="Times New Roman" w:hAnsi="Times New Roman"/>
          <w:szCs w:val="24"/>
        </w:rPr>
        <w:t xml:space="preserve">. godini prihodi od poreza planiraju se u iznosu od </w:t>
      </w:r>
      <w:r w:rsidR="00822E03" w:rsidRPr="00194FF1">
        <w:rPr>
          <w:rFonts w:ascii="Times New Roman" w:hAnsi="Times New Roman"/>
          <w:szCs w:val="24"/>
        </w:rPr>
        <w:t xml:space="preserve">568.400,00 EUR. </w:t>
      </w:r>
      <w:r w:rsidRPr="00194FF1">
        <w:rPr>
          <w:rFonts w:ascii="Times New Roman" w:hAnsi="Times New Roman"/>
          <w:szCs w:val="24"/>
        </w:rPr>
        <w:t>U  20</w:t>
      </w:r>
      <w:r w:rsidR="00471EE5" w:rsidRPr="00194FF1">
        <w:rPr>
          <w:rFonts w:ascii="Times New Roman" w:hAnsi="Times New Roman"/>
          <w:szCs w:val="24"/>
        </w:rPr>
        <w:t>2</w:t>
      </w:r>
      <w:r w:rsidR="00822E03" w:rsidRPr="00194FF1">
        <w:rPr>
          <w:rFonts w:ascii="Times New Roman" w:hAnsi="Times New Roman"/>
          <w:szCs w:val="24"/>
        </w:rPr>
        <w:t>4</w:t>
      </w:r>
      <w:r w:rsidRPr="00194FF1">
        <w:rPr>
          <w:rFonts w:ascii="Times New Roman" w:hAnsi="Times New Roman"/>
          <w:szCs w:val="24"/>
        </w:rPr>
        <w:t xml:space="preserve">.  godini  prihodi od  poreza planiraju se u  iznosu  od  </w:t>
      </w:r>
      <w:r w:rsidR="00923327" w:rsidRPr="00194FF1">
        <w:rPr>
          <w:rFonts w:ascii="Times New Roman" w:hAnsi="Times New Roman"/>
          <w:szCs w:val="24"/>
        </w:rPr>
        <w:t>568.400,00 EUR</w:t>
      </w:r>
      <w:r w:rsidRPr="00194FF1">
        <w:rPr>
          <w:rFonts w:ascii="Times New Roman" w:hAnsi="Times New Roman"/>
          <w:szCs w:val="24"/>
        </w:rPr>
        <w:t>,  a  u  20</w:t>
      </w:r>
      <w:r w:rsidR="00471EE5" w:rsidRPr="00194FF1">
        <w:rPr>
          <w:rFonts w:ascii="Times New Roman" w:hAnsi="Times New Roman"/>
          <w:szCs w:val="24"/>
        </w:rPr>
        <w:t>2</w:t>
      </w:r>
      <w:r w:rsidR="00923327" w:rsidRPr="00194FF1">
        <w:rPr>
          <w:rFonts w:ascii="Times New Roman" w:hAnsi="Times New Roman"/>
          <w:szCs w:val="24"/>
        </w:rPr>
        <w:t>5</w:t>
      </w:r>
      <w:r w:rsidRPr="00194FF1">
        <w:rPr>
          <w:rFonts w:ascii="Times New Roman" w:hAnsi="Times New Roman"/>
          <w:szCs w:val="24"/>
        </w:rPr>
        <w:t xml:space="preserve">.  godini </w:t>
      </w:r>
      <w:r w:rsidR="00471EE5" w:rsidRPr="00194FF1">
        <w:rPr>
          <w:rFonts w:ascii="Times New Roman" w:hAnsi="Times New Roman"/>
          <w:szCs w:val="24"/>
        </w:rPr>
        <w:t xml:space="preserve">u iznosu od </w:t>
      </w:r>
      <w:r w:rsidR="00923327" w:rsidRPr="00194FF1">
        <w:rPr>
          <w:rFonts w:ascii="Times New Roman" w:hAnsi="Times New Roman"/>
          <w:szCs w:val="24"/>
        </w:rPr>
        <w:t>581.400,00 EUR</w:t>
      </w:r>
      <w:r w:rsidRPr="00194FF1">
        <w:rPr>
          <w:rFonts w:ascii="Times New Roman" w:hAnsi="Times New Roman"/>
          <w:szCs w:val="24"/>
        </w:rPr>
        <w:t>.</w:t>
      </w:r>
    </w:p>
    <w:p w14:paraId="24163CC4" w14:textId="77777777" w:rsidR="007F19F6" w:rsidRPr="00194FF1" w:rsidRDefault="002868D8" w:rsidP="007F19F6">
      <w:pPr>
        <w:jc w:val="both"/>
        <w:rPr>
          <w:rFonts w:ascii="Times New Roman" w:hAnsi="Times New Roman"/>
          <w:szCs w:val="24"/>
        </w:rPr>
      </w:pPr>
      <w:r w:rsidRPr="00194FF1">
        <w:rPr>
          <w:rFonts w:ascii="Times New Roman" w:hAnsi="Times New Roman"/>
          <w:b/>
          <w:i/>
          <w:szCs w:val="24"/>
        </w:rPr>
        <w:t>Prihodi  od  poreza  i  prireza  na  dohodak</w:t>
      </w:r>
      <w:r w:rsidRPr="00194FF1">
        <w:rPr>
          <w:rFonts w:ascii="Times New Roman" w:hAnsi="Times New Roman"/>
          <w:szCs w:val="24"/>
        </w:rPr>
        <w:t xml:space="preserve">  planiraju  se  za 20</w:t>
      </w:r>
      <w:r w:rsidR="00471EE5" w:rsidRPr="00194FF1">
        <w:rPr>
          <w:rFonts w:ascii="Times New Roman" w:hAnsi="Times New Roman"/>
          <w:szCs w:val="24"/>
        </w:rPr>
        <w:t>2</w:t>
      </w:r>
      <w:r w:rsidR="00923327" w:rsidRPr="00194FF1">
        <w:rPr>
          <w:rFonts w:ascii="Times New Roman" w:hAnsi="Times New Roman"/>
          <w:szCs w:val="24"/>
        </w:rPr>
        <w:t>3</w:t>
      </w:r>
      <w:r w:rsidRPr="00194FF1">
        <w:rPr>
          <w:rFonts w:ascii="Times New Roman" w:hAnsi="Times New Roman"/>
          <w:szCs w:val="24"/>
        </w:rPr>
        <w:t xml:space="preserve">. godinu u iznosu od </w:t>
      </w:r>
      <w:r w:rsidR="00923327" w:rsidRPr="00194FF1">
        <w:rPr>
          <w:rFonts w:ascii="Times New Roman" w:hAnsi="Times New Roman"/>
          <w:szCs w:val="24"/>
        </w:rPr>
        <w:t>289.900,00 EUR</w:t>
      </w:r>
      <w:r w:rsidRPr="00194FF1">
        <w:rPr>
          <w:rFonts w:ascii="Times New Roman" w:hAnsi="Times New Roman"/>
          <w:szCs w:val="24"/>
        </w:rPr>
        <w:t xml:space="preserve">, </w:t>
      </w:r>
      <w:r w:rsidR="00923327" w:rsidRPr="00194FF1">
        <w:rPr>
          <w:rFonts w:ascii="Times New Roman" w:hAnsi="Times New Roman"/>
          <w:szCs w:val="24"/>
        </w:rPr>
        <w:t>a odnose se na porez i prirez na dohodak od nesamostalnog rada (215.000,00 EUR), porez i prirez na dohodak od samostalnih djelatnosti (47.500,00 EUR), porez i prirez na dohodak od imovine i imovinskih prava (16.000,00 EUR), porez i prirez od kapitala (11.400,00 EUR).</w:t>
      </w:r>
    </w:p>
    <w:p w14:paraId="4EFE5F4B" w14:textId="77777777" w:rsidR="007F19F6" w:rsidRPr="00194FF1" w:rsidRDefault="002868D8" w:rsidP="007F19F6">
      <w:pPr>
        <w:jc w:val="both"/>
        <w:rPr>
          <w:rFonts w:ascii="Times New Roman" w:hAnsi="Times New Roman"/>
          <w:szCs w:val="24"/>
        </w:rPr>
      </w:pPr>
      <w:r w:rsidRPr="00194FF1">
        <w:rPr>
          <w:rFonts w:ascii="Times New Roman" w:hAnsi="Times New Roman"/>
          <w:b/>
          <w:i/>
          <w:szCs w:val="24"/>
        </w:rPr>
        <w:t>Prihodi  od  poreza  na  imovinu</w:t>
      </w:r>
      <w:r w:rsidRPr="00194FF1">
        <w:rPr>
          <w:rFonts w:ascii="Times New Roman" w:hAnsi="Times New Roman"/>
          <w:szCs w:val="24"/>
        </w:rPr>
        <w:t xml:space="preserve">  planiraju  se  za  20</w:t>
      </w:r>
      <w:r w:rsidR="00471EE5" w:rsidRPr="00194FF1">
        <w:rPr>
          <w:rFonts w:ascii="Times New Roman" w:hAnsi="Times New Roman"/>
          <w:szCs w:val="24"/>
        </w:rPr>
        <w:t>2</w:t>
      </w:r>
      <w:r w:rsidR="00923327" w:rsidRPr="00194FF1">
        <w:rPr>
          <w:rFonts w:ascii="Times New Roman" w:hAnsi="Times New Roman"/>
          <w:szCs w:val="24"/>
        </w:rPr>
        <w:t>3</w:t>
      </w:r>
      <w:r w:rsidRPr="00194FF1">
        <w:rPr>
          <w:rFonts w:ascii="Times New Roman" w:hAnsi="Times New Roman"/>
          <w:szCs w:val="24"/>
        </w:rPr>
        <w:t xml:space="preserve">.  godinu u iznosu od </w:t>
      </w:r>
      <w:r w:rsidR="00923327" w:rsidRPr="00194FF1">
        <w:rPr>
          <w:rFonts w:ascii="Times New Roman" w:hAnsi="Times New Roman"/>
          <w:szCs w:val="24"/>
        </w:rPr>
        <w:t>270.000,00 EUR, a odnose se na stalne poreze na nepokretnu imovinu  (zemlju, zgrade, kuće i ostalo 20.000,00 EUR) i povremene poreze na imovinu (</w:t>
      </w:r>
      <w:r w:rsidR="00867914" w:rsidRPr="00194FF1">
        <w:rPr>
          <w:rFonts w:ascii="Times New Roman" w:hAnsi="Times New Roman"/>
          <w:szCs w:val="24"/>
        </w:rPr>
        <w:t xml:space="preserve">nekretnine </w:t>
      </w:r>
      <w:r w:rsidR="00923327" w:rsidRPr="00194FF1">
        <w:rPr>
          <w:rFonts w:ascii="Times New Roman" w:hAnsi="Times New Roman"/>
          <w:szCs w:val="24"/>
        </w:rPr>
        <w:t>250.000,00 EUR)</w:t>
      </w:r>
      <w:r w:rsidR="007F19F6" w:rsidRPr="00194FF1">
        <w:rPr>
          <w:rFonts w:ascii="Times New Roman" w:hAnsi="Times New Roman"/>
          <w:szCs w:val="24"/>
        </w:rPr>
        <w:t>.</w:t>
      </w:r>
    </w:p>
    <w:p w14:paraId="67DE8F1C" w14:textId="0F9A8EB3" w:rsidR="00471EE5" w:rsidRPr="00194FF1" w:rsidRDefault="002868D8" w:rsidP="007F19F6">
      <w:pPr>
        <w:jc w:val="both"/>
        <w:rPr>
          <w:rFonts w:ascii="Times New Roman" w:hAnsi="Times New Roman"/>
          <w:szCs w:val="24"/>
        </w:rPr>
      </w:pPr>
      <w:r w:rsidRPr="00194FF1">
        <w:rPr>
          <w:rStyle w:val="Naslov4Char"/>
          <w:rFonts w:ascii="Times New Roman" w:hAnsi="Times New Roman" w:cs="Times New Roman"/>
          <w:color w:val="auto"/>
          <w:szCs w:val="24"/>
        </w:rPr>
        <w:t>Prihodi  od  poreza  na  robu  i  usluge</w:t>
      </w:r>
      <w:r w:rsidRPr="00194FF1">
        <w:rPr>
          <w:rFonts w:ascii="Times New Roman" w:hAnsi="Times New Roman"/>
          <w:szCs w:val="24"/>
        </w:rPr>
        <w:t xml:space="preserve">  planiraju  se  u  20</w:t>
      </w:r>
      <w:r w:rsidR="00471EE5" w:rsidRPr="00194FF1">
        <w:rPr>
          <w:rFonts w:ascii="Times New Roman" w:hAnsi="Times New Roman"/>
          <w:szCs w:val="24"/>
        </w:rPr>
        <w:t>2</w:t>
      </w:r>
      <w:r w:rsidR="00923327" w:rsidRPr="00194FF1">
        <w:rPr>
          <w:rFonts w:ascii="Times New Roman" w:hAnsi="Times New Roman"/>
          <w:szCs w:val="24"/>
        </w:rPr>
        <w:t>3</w:t>
      </w:r>
      <w:r w:rsidRPr="00194FF1">
        <w:rPr>
          <w:rFonts w:ascii="Times New Roman" w:hAnsi="Times New Roman"/>
          <w:szCs w:val="24"/>
        </w:rPr>
        <w:t xml:space="preserve">. godini u iznosu od </w:t>
      </w:r>
      <w:r w:rsidR="00923327" w:rsidRPr="00194FF1">
        <w:rPr>
          <w:rFonts w:ascii="Times New Roman" w:hAnsi="Times New Roman"/>
          <w:szCs w:val="24"/>
        </w:rPr>
        <w:t xml:space="preserve">8.500,00 EUR, a odnose se na </w:t>
      </w:r>
      <w:r w:rsidR="00867914" w:rsidRPr="00194FF1">
        <w:rPr>
          <w:rFonts w:ascii="Times New Roman" w:hAnsi="Times New Roman"/>
          <w:szCs w:val="24"/>
        </w:rPr>
        <w:t>porez na promet.</w:t>
      </w:r>
    </w:p>
    <w:p w14:paraId="60251796" w14:textId="37612353" w:rsidR="00471EE5" w:rsidRPr="00194FF1" w:rsidRDefault="00471EE5" w:rsidP="00471EE5">
      <w:pPr>
        <w:ind w:left="360"/>
        <w:rPr>
          <w:rFonts w:ascii="Times New Roman" w:hAnsi="Times New Roman"/>
          <w:szCs w:val="24"/>
        </w:rPr>
      </w:pPr>
    </w:p>
    <w:p w14:paraId="2494E6C5" w14:textId="7F65CF35" w:rsidR="007F19F6" w:rsidRPr="00194FF1" w:rsidRDefault="007F19F6" w:rsidP="00471EE5">
      <w:pPr>
        <w:ind w:left="360"/>
        <w:rPr>
          <w:rFonts w:ascii="Times New Roman" w:hAnsi="Times New Roman"/>
          <w:szCs w:val="24"/>
        </w:rPr>
      </w:pPr>
    </w:p>
    <w:p w14:paraId="7FCB1491" w14:textId="2CE109AB" w:rsidR="007F19F6" w:rsidRPr="00194FF1" w:rsidRDefault="007F19F6" w:rsidP="00471EE5">
      <w:pPr>
        <w:ind w:left="360"/>
        <w:rPr>
          <w:rFonts w:ascii="Times New Roman" w:hAnsi="Times New Roman"/>
          <w:szCs w:val="24"/>
        </w:rPr>
      </w:pPr>
    </w:p>
    <w:p w14:paraId="503CBCDD" w14:textId="77777777" w:rsidR="007F19F6" w:rsidRPr="00194FF1" w:rsidRDefault="007F19F6" w:rsidP="00471EE5">
      <w:pPr>
        <w:ind w:left="360"/>
        <w:rPr>
          <w:rFonts w:ascii="Times New Roman" w:hAnsi="Times New Roman"/>
          <w:szCs w:val="24"/>
        </w:rPr>
      </w:pPr>
    </w:p>
    <w:p w14:paraId="0A06BD59" w14:textId="022F25BB" w:rsidR="00471EE5" w:rsidRPr="00194FF1" w:rsidRDefault="002868D8" w:rsidP="00157615">
      <w:pPr>
        <w:pStyle w:val="Naslov4"/>
        <w:numPr>
          <w:ilvl w:val="0"/>
          <w:numId w:val="13"/>
        </w:numPr>
        <w:rPr>
          <w:rFonts w:ascii="Times New Roman" w:hAnsi="Times New Roman" w:cs="Times New Roman"/>
          <w:color w:val="auto"/>
          <w:sz w:val="20"/>
        </w:rPr>
      </w:pPr>
      <w:r w:rsidRPr="00194FF1">
        <w:rPr>
          <w:rFonts w:ascii="Times New Roman" w:hAnsi="Times New Roman" w:cs="Times New Roman"/>
          <w:color w:val="auto"/>
          <w:sz w:val="20"/>
        </w:rPr>
        <w:t>PRIHODI OD POMOĆI</w:t>
      </w:r>
      <w:r w:rsidR="00685C08" w:rsidRPr="00194FF1">
        <w:rPr>
          <w:rFonts w:ascii="Times New Roman" w:hAnsi="Times New Roman" w:cs="Times New Roman"/>
          <w:color w:val="auto"/>
          <w:sz w:val="20"/>
        </w:rPr>
        <w:t xml:space="preserve"> </w:t>
      </w:r>
      <w:r w:rsidRPr="00194FF1">
        <w:rPr>
          <w:rFonts w:ascii="Times New Roman" w:hAnsi="Times New Roman" w:cs="Times New Roman"/>
          <w:color w:val="auto"/>
          <w:sz w:val="20"/>
        </w:rPr>
        <w:t>IZ INOZEMSTVA I OD SUBJEKATA UNUTAR OPĆEG PRORAČUNA</w:t>
      </w:r>
      <w:r w:rsidR="007F19F6" w:rsidRPr="00194FF1">
        <w:rPr>
          <w:rFonts w:ascii="Times New Roman" w:hAnsi="Times New Roman" w:cs="Times New Roman"/>
          <w:color w:val="auto"/>
          <w:sz w:val="20"/>
        </w:rPr>
        <w:br/>
      </w:r>
    </w:p>
    <w:p w14:paraId="3F9AA95E" w14:textId="754F2039" w:rsidR="00D918E4" w:rsidRPr="00194FF1" w:rsidRDefault="002868D8" w:rsidP="007F19F6">
      <w:pPr>
        <w:jc w:val="both"/>
        <w:rPr>
          <w:rFonts w:ascii="Times New Roman" w:hAnsi="Times New Roman"/>
          <w:szCs w:val="24"/>
        </w:rPr>
      </w:pPr>
      <w:r w:rsidRPr="00194FF1">
        <w:rPr>
          <w:rFonts w:ascii="Times New Roman" w:hAnsi="Times New Roman"/>
          <w:szCs w:val="24"/>
        </w:rPr>
        <w:t>U 20</w:t>
      </w:r>
      <w:r w:rsidR="00685C08" w:rsidRPr="00194FF1">
        <w:rPr>
          <w:rFonts w:ascii="Times New Roman" w:hAnsi="Times New Roman"/>
          <w:szCs w:val="24"/>
        </w:rPr>
        <w:t>2</w:t>
      </w:r>
      <w:r w:rsidR="00867914" w:rsidRPr="00194FF1">
        <w:rPr>
          <w:rFonts w:ascii="Times New Roman" w:hAnsi="Times New Roman"/>
          <w:szCs w:val="24"/>
        </w:rPr>
        <w:t>3</w:t>
      </w:r>
      <w:r w:rsidRPr="00194FF1">
        <w:rPr>
          <w:rFonts w:ascii="Times New Roman" w:hAnsi="Times New Roman"/>
          <w:szCs w:val="24"/>
        </w:rPr>
        <w:t xml:space="preserve">. godini prihodi od pomoći planiraju se u iznosu od  </w:t>
      </w:r>
      <w:r w:rsidR="00867914" w:rsidRPr="00194FF1">
        <w:rPr>
          <w:rFonts w:ascii="Times New Roman" w:hAnsi="Times New Roman"/>
          <w:szCs w:val="24"/>
        </w:rPr>
        <w:t xml:space="preserve">329.480,00 EUR. </w:t>
      </w:r>
      <w:r w:rsidRPr="00194FF1">
        <w:rPr>
          <w:rFonts w:ascii="Times New Roman" w:hAnsi="Times New Roman"/>
          <w:szCs w:val="24"/>
        </w:rPr>
        <w:t>Za 20</w:t>
      </w:r>
      <w:r w:rsidR="00754ADF" w:rsidRPr="00194FF1">
        <w:rPr>
          <w:rFonts w:ascii="Times New Roman" w:hAnsi="Times New Roman"/>
          <w:szCs w:val="24"/>
        </w:rPr>
        <w:t>2</w:t>
      </w:r>
      <w:r w:rsidR="00867914" w:rsidRPr="00194FF1">
        <w:rPr>
          <w:rFonts w:ascii="Times New Roman" w:hAnsi="Times New Roman"/>
          <w:szCs w:val="24"/>
        </w:rPr>
        <w:t>4</w:t>
      </w:r>
      <w:r w:rsidRPr="00194FF1">
        <w:rPr>
          <w:rFonts w:ascii="Times New Roman" w:hAnsi="Times New Roman"/>
          <w:szCs w:val="24"/>
        </w:rPr>
        <w:t xml:space="preserve">. godinu prihodi od pomoći planiraju se u iznosu od </w:t>
      </w:r>
      <w:r w:rsidR="00867914" w:rsidRPr="00194FF1">
        <w:rPr>
          <w:rFonts w:ascii="Times New Roman" w:hAnsi="Times New Roman"/>
          <w:szCs w:val="24"/>
        </w:rPr>
        <w:t xml:space="preserve">53.900,00 EUR, te za </w:t>
      </w:r>
      <w:r w:rsidRPr="00194FF1">
        <w:rPr>
          <w:rFonts w:ascii="Times New Roman" w:hAnsi="Times New Roman"/>
          <w:szCs w:val="24"/>
        </w:rPr>
        <w:t>20</w:t>
      </w:r>
      <w:r w:rsidR="00754ADF" w:rsidRPr="00194FF1">
        <w:rPr>
          <w:rFonts w:ascii="Times New Roman" w:hAnsi="Times New Roman"/>
          <w:szCs w:val="24"/>
        </w:rPr>
        <w:t>2</w:t>
      </w:r>
      <w:r w:rsidR="00867914" w:rsidRPr="00194FF1">
        <w:rPr>
          <w:rFonts w:ascii="Times New Roman" w:hAnsi="Times New Roman"/>
          <w:szCs w:val="24"/>
        </w:rPr>
        <w:t>5</w:t>
      </w:r>
      <w:r w:rsidRPr="00194FF1">
        <w:rPr>
          <w:rFonts w:ascii="Times New Roman" w:hAnsi="Times New Roman"/>
          <w:szCs w:val="24"/>
        </w:rPr>
        <w:t>. godin</w:t>
      </w:r>
      <w:r w:rsidR="00867914" w:rsidRPr="00194FF1">
        <w:rPr>
          <w:rFonts w:ascii="Times New Roman" w:hAnsi="Times New Roman"/>
          <w:szCs w:val="24"/>
        </w:rPr>
        <w:t xml:space="preserve">u </w:t>
      </w:r>
      <w:r w:rsidRPr="00194FF1">
        <w:rPr>
          <w:rFonts w:ascii="Times New Roman" w:hAnsi="Times New Roman"/>
          <w:szCs w:val="24"/>
        </w:rPr>
        <w:t xml:space="preserve">u iznosu od </w:t>
      </w:r>
      <w:r w:rsidR="00867914" w:rsidRPr="00194FF1">
        <w:rPr>
          <w:rFonts w:ascii="Times New Roman" w:hAnsi="Times New Roman"/>
          <w:szCs w:val="24"/>
        </w:rPr>
        <w:t>61.495,00 EUR.</w:t>
      </w:r>
    </w:p>
    <w:p w14:paraId="2B60512B" w14:textId="77777777" w:rsidR="00F5761F" w:rsidRPr="00194FF1" w:rsidRDefault="00F5761F" w:rsidP="00D918E4">
      <w:pPr>
        <w:ind w:firstLine="708"/>
        <w:rPr>
          <w:rFonts w:ascii="Times New Roman" w:hAnsi="Times New Roman"/>
          <w:szCs w:val="24"/>
        </w:rPr>
      </w:pPr>
    </w:p>
    <w:p w14:paraId="535D04C1" w14:textId="0B235826" w:rsidR="00D918E4" w:rsidRPr="00194FF1" w:rsidRDefault="00D918E4" w:rsidP="007F19F6">
      <w:pPr>
        <w:tabs>
          <w:tab w:val="left" w:pos="921"/>
        </w:tabs>
        <w:rPr>
          <w:rFonts w:ascii="Times New Roman" w:hAnsi="Times New Roman"/>
        </w:rPr>
      </w:pPr>
      <w:r w:rsidRPr="00194FF1">
        <w:rPr>
          <w:rFonts w:ascii="Times New Roman" w:hAnsi="Times New Roman"/>
        </w:rPr>
        <w:t>Pomoći koje planira ostvariti Općina Grožnjan Grisignana  u 202</w:t>
      </w:r>
      <w:r w:rsidR="00867914" w:rsidRPr="00194FF1">
        <w:rPr>
          <w:rFonts w:ascii="Times New Roman" w:hAnsi="Times New Roman"/>
        </w:rPr>
        <w:t>3</w:t>
      </w:r>
      <w:r w:rsidRPr="00194FF1">
        <w:rPr>
          <w:rFonts w:ascii="Times New Roman" w:hAnsi="Times New Roman"/>
        </w:rPr>
        <w:t xml:space="preserve">. godini iznose </w:t>
      </w:r>
      <w:r w:rsidR="00867914" w:rsidRPr="00194FF1">
        <w:rPr>
          <w:rFonts w:ascii="Times New Roman" w:hAnsi="Times New Roman"/>
        </w:rPr>
        <w:t>314.480,00 EUR</w:t>
      </w:r>
      <w:r w:rsidRPr="00194FF1">
        <w:rPr>
          <w:rFonts w:ascii="Times New Roman" w:hAnsi="Times New Roman"/>
        </w:rPr>
        <w:t xml:space="preserve">. </w:t>
      </w:r>
      <w:r w:rsidRPr="00194FF1">
        <w:rPr>
          <w:rFonts w:ascii="Times New Roman" w:hAnsi="Times New Roman"/>
        </w:rPr>
        <w:br/>
        <w:t>Pomoći se planiraju za:</w:t>
      </w:r>
    </w:p>
    <w:p w14:paraId="328C33BC" w14:textId="173EE726" w:rsidR="00534DA6" w:rsidRPr="00194FF1" w:rsidRDefault="00D918E4" w:rsidP="007F19F6">
      <w:pPr>
        <w:tabs>
          <w:tab w:val="left" w:pos="921"/>
        </w:tabs>
        <w:rPr>
          <w:rFonts w:ascii="Times New Roman" w:hAnsi="Times New Roman"/>
        </w:rPr>
      </w:pPr>
      <w:r w:rsidRPr="00194FF1">
        <w:rPr>
          <w:rFonts w:ascii="Times New Roman" w:hAnsi="Times New Roman"/>
        </w:rPr>
        <w:t xml:space="preserve">-  </w:t>
      </w:r>
      <w:r w:rsidR="00C30E99" w:rsidRPr="00194FF1">
        <w:rPr>
          <w:rFonts w:ascii="Times New Roman" w:hAnsi="Times New Roman"/>
        </w:rPr>
        <w:t xml:space="preserve">Izrada dokumentacije za asfaltiranje cesta                   </w:t>
      </w:r>
      <w:r w:rsidR="00673324" w:rsidRPr="00194FF1">
        <w:rPr>
          <w:rFonts w:ascii="Times New Roman" w:hAnsi="Times New Roman"/>
        </w:rPr>
        <w:t xml:space="preserve"> </w:t>
      </w:r>
      <w:r w:rsidR="00C30E99" w:rsidRPr="00194FF1">
        <w:rPr>
          <w:rFonts w:ascii="Times New Roman" w:hAnsi="Times New Roman"/>
        </w:rPr>
        <w:t xml:space="preserve"> </w:t>
      </w:r>
      <w:r w:rsidR="000F5AF4" w:rsidRPr="00194FF1">
        <w:rPr>
          <w:rFonts w:ascii="Times New Roman" w:hAnsi="Times New Roman"/>
        </w:rPr>
        <w:t xml:space="preserve"> </w:t>
      </w:r>
      <w:r w:rsidR="00C30E99" w:rsidRPr="00194FF1">
        <w:rPr>
          <w:rFonts w:ascii="Times New Roman" w:hAnsi="Times New Roman"/>
        </w:rPr>
        <w:t xml:space="preserve">  </w:t>
      </w:r>
      <w:r w:rsidR="00673324" w:rsidRPr="00194FF1">
        <w:rPr>
          <w:rFonts w:ascii="Times New Roman" w:hAnsi="Times New Roman"/>
        </w:rPr>
        <w:t>10.000,00 EUR</w:t>
      </w:r>
      <w:r w:rsidR="00C30E99" w:rsidRPr="00194FF1">
        <w:rPr>
          <w:rFonts w:ascii="Times New Roman" w:hAnsi="Times New Roman"/>
        </w:rPr>
        <w:br/>
        <w:t xml:space="preserve">-  Sanacija </w:t>
      </w:r>
      <w:r w:rsidR="000F5AF4" w:rsidRPr="00194FF1">
        <w:rPr>
          <w:rFonts w:ascii="Times New Roman" w:hAnsi="Times New Roman"/>
        </w:rPr>
        <w:t xml:space="preserve">groblja/mrtvačnice, crkvice Sv. Nikole           </w:t>
      </w:r>
      <w:r w:rsidR="00673324" w:rsidRPr="00194FF1">
        <w:rPr>
          <w:rFonts w:ascii="Times New Roman" w:hAnsi="Times New Roman"/>
        </w:rPr>
        <w:t xml:space="preserve">     23.300,00 EUR</w:t>
      </w:r>
      <w:r w:rsidR="00FB5BD7" w:rsidRPr="00194FF1">
        <w:rPr>
          <w:rFonts w:ascii="Times New Roman" w:hAnsi="Times New Roman"/>
        </w:rPr>
        <w:br/>
        <w:t xml:space="preserve">-  Rekonstrukcija postojeće javne rasvjete                         </w:t>
      </w:r>
      <w:r w:rsidR="00673324" w:rsidRPr="00194FF1">
        <w:rPr>
          <w:rFonts w:ascii="Times New Roman" w:hAnsi="Times New Roman"/>
        </w:rPr>
        <w:t xml:space="preserve"> </w:t>
      </w:r>
      <w:r w:rsidR="00FB5BD7" w:rsidRPr="00194FF1">
        <w:rPr>
          <w:rFonts w:ascii="Times New Roman" w:hAnsi="Times New Roman"/>
        </w:rPr>
        <w:t xml:space="preserve">   </w:t>
      </w:r>
      <w:r w:rsidR="00673324" w:rsidRPr="00194FF1">
        <w:rPr>
          <w:rFonts w:ascii="Times New Roman" w:hAnsi="Times New Roman"/>
        </w:rPr>
        <w:t xml:space="preserve">  4.000,00 EUR</w:t>
      </w:r>
      <w:r w:rsidR="00FB5BD7" w:rsidRPr="00194FF1">
        <w:rPr>
          <w:rFonts w:ascii="Times New Roman" w:hAnsi="Times New Roman"/>
        </w:rPr>
        <w:br/>
        <w:t xml:space="preserve">-  Izgradnja javne rasvjete                                                  </w:t>
      </w:r>
      <w:r w:rsidR="00673324" w:rsidRPr="00194FF1">
        <w:rPr>
          <w:rFonts w:ascii="Times New Roman" w:hAnsi="Times New Roman"/>
        </w:rPr>
        <w:t xml:space="preserve">       2.600,00 EUR</w:t>
      </w:r>
      <w:r w:rsidR="00FB5BD7" w:rsidRPr="00194FF1">
        <w:rPr>
          <w:rFonts w:ascii="Times New Roman" w:hAnsi="Times New Roman"/>
        </w:rPr>
        <w:t xml:space="preserve">             </w:t>
      </w:r>
      <w:r w:rsidR="00FB5BD7" w:rsidRPr="00194FF1">
        <w:rPr>
          <w:rFonts w:ascii="Times New Roman" w:hAnsi="Times New Roman"/>
        </w:rPr>
        <w:br/>
        <w:t xml:space="preserve">- </w:t>
      </w:r>
      <w:r w:rsidR="00673324" w:rsidRPr="00194FF1">
        <w:rPr>
          <w:rFonts w:ascii="Times New Roman" w:hAnsi="Times New Roman"/>
        </w:rPr>
        <w:t xml:space="preserve"> </w:t>
      </w:r>
      <w:r w:rsidR="00FB5BD7" w:rsidRPr="00194FF1">
        <w:rPr>
          <w:rFonts w:ascii="Times New Roman" w:hAnsi="Times New Roman"/>
        </w:rPr>
        <w:t xml:space="preserve">Radovi na šetnici                                                      </w:t>
      </w:r>
      <w:r w:rsidR="00673324" w:rsidRPr="00194FF1">
        <w:rPr>
          <w:rFonts w:ascii="Times New Roman" w:hAnsi="Times New Roman"/>
        </w:rPr>
        <w:t xml:space="preserve">   </w:t>
      </w:r>
      <w:r w:rsidR="00FB5BD7" w:rsidRPr="00194FF1">
        <w:rPr>
          <w:rFonts w:ascii="Times New Roman" w:hAnsi="Times New Roman"/>
        </w:rPr>
        <w:t xml:space="preserve">       </w:t>
      </w:r>
      <w:r w:rsidR="00673324" w:rsidRPr="00194FF1">
        <w:rPr>
          <w:rFonts w:ascii="Times New Roman" w:hAnsi="Times New Roman"/>
        </w:rPr>
        <w:t xml:space="preserve">  13.000,00 EUR</w:t>
      </w:r>
      <w:r w:rsidR="00FB5BD7" w:rsidRPr="00194FF1">
        <w:rPr>
          <w:rFonts w:ascii="Times New Roman" w:hAnsi="Times New Roman"/>
        </w:rPr>
        <w:br/>
        <w:t xml:space="preserve">- </w:t>
      </w:r>
      <w:r w:rsidR="00673324" w:rsidRPr="00194FF1">
        <w:rPr>
          <w:rFonts w:ascii="Times New Roman" w:hAnsi="Times New Roman"/>
        </w:rPr>
        <w:t xml:space="preserve"> </w:t>
      </w:r>
      <w:r w:rsidR="00FB5BD7" w:rsidRPr="00194FF1">
        <w:rPr>
          <w:rFonts w:ascii="Times New Roman" w:hAnsi="Times New Roman"/>
        </w:rPr>
        <w:t xml:space="preserve">Idejni projekt za kaštel </w:t>
      </w:r>
      <w:proofErr w:type="spellStart"/>
      <w:r w:rsidR="00FB5BD7" w:rsidRPr="00194FF1">
        <w:rPr>
          <w:rFonts w:ascii="Times New Roman" w:hAnsi="Times New Roman"/>
        </w:rPr>
        <w:t>Contarini</w:t>
      </w:r>
      <w:proofErr w:type="spellEnd"/>
      <w:r w:rsidR="00673324" w:rsidRPr="00194FF1">
        <w:rPr>
          <w:rFonts w:ascii="Times New Roman" w:hAnsi="Times New Roman"/>
        </w:rPr>
        <w:t xml:space="preserve"> i</w:t>
      </w:r>
      <w:r w:rsidR="00673324" w:rsidRPr="00194FF1">
        <w:rPr>
          <w:rFonts w:ascii="Times New Roman" w:hAnsi="Times New Roman"/>
        </w:rPr>
        <w:br/>
        <w:t xml:space="preserve">   Natječajna dokumentacija</w:t>
      </w:r>
      <w:r w:rsidR="00FB5BD7" w:rsidRPr="00194FF1">
        <w:rPr>
          <w:rFonts w:ascii="Times New Roman" w:hAnsi="Times New Roman"/>
        </w:rPr>
        <w:t xml:space="preserve">                                   </w:t>
      </w:r>
      <w:r w:rsidR="00673324" w:rsidRPr="00194FF1">
        <w:rPr>
          <w:rFonts w:ascii="Times New Roman" w:hAnsi="Times New Roman"/>
        </w:rPr>
        <w:t xml:space="preserve">             </w:t>
      </w:r>
      <w:r w:rsidR="00FB5BD7" w:rsidRPr="00194FF1">
        <w:rPr>
          <w:rFonts w:ascii="Times New Roman" w:hAnsi="Times New Roman"/>
        </w:rPr>
        <w:t xml:space="preserve">  </w:t>
      </w:r>
      <w:r w:rsidR="00673324" w:rsidRPr="00194FF1">
        <w:rPr>
          <w:rFonts w:ascii="Times New Roman" w:hAnsi="Times New Roman"/>
        </w:rPr>
        <w:t xml:space="preserve">   66.500,00 EUR</w:t>
      </w:r>
      <w:r w:rsidR="00673324" w:rsidRPr="00194FF1">
        <w:rPr>
          <w:rFonts w:ascii="Times New Roman" w:hAnsi="Times New Roman"/>
        </w:rPr>
        <w:br/>
        <w:t xml:space="preserve">-  Sanacija Crkve u </w:t>
      </w:r>
      <w:proofErr w:type="spellStart"/>
      <w:r w:rsidR="00673324" w:rsidRPr="00194FF1">
        <w:rPr>
          <w:rFonts w:ascii="Times New Roman" w:hAnsi="Times New Roman"/>
        </w:rPr>
        <w:t>Kostanjici</w:t>
      </w:r>
      <w:proofErr w:type="spellEnd"/>
      <w:r w:rsidR="00673324" w:rsidRPr="00194FF1">
        <w:rPr>
          <w:rFonts w:ascii="Times New Roman" w:hAnsi="Times New Roman"/>
        </w:rPr>
        <w:t xml:space="preserve">                                                  40.000,00 EUR</w:t>
      </w:r>
      <w:r w:rsidR="00FB5BD7" w:rsidRPr="00194FF1">
        <w:rPr>
          <w:rFonts w:ascii="Times New Roman" w:hAnsi="Times New Roman"/>
        </w:rPr>
        <w:br/>
        <w:t xml:space="preserve">- </w:t>
      </w:r>
      <w:r w:rsidR="004A6AEA" w:rsidRPr="00194FF1">
        <w:rPr>
          <w:rFonts w:ascii="Times New Roman" w:hAnsi="Times New Roman"/>
        </w:rPr>
        <w:t xml:space="preserve"> </w:t>
      </w:r>
      <w:r w:rsidR="00862F10" w:rsidRPr="00194FF1">
        <w:rPr>
          <w:rFonts w:ascii="Times New Roman" w:hAnsi="Times New Roman"/>
        </w:rPr>
        <w:t xml:space="preserve">Projekt „Luka </w:t>
      </w:r>
      <w:proofErr w:type="spellStart"/>
      <w:r w:rsidR="00862F10" w:rsidRPr="00194FF1">
        <w:rPr>
          <w:rFonts w:ascii="Times New Roman" w:hAnsi="Times New Roman"/>
        </w:rPr>
        <w:t>Bastia</w:t>
      </w:r>
      <w:proofErr w:type="spellEnd"/>
      <w:r w:rsidR="00862F10" w:rsidRPr="00194FF1">
        <w:rPr>
          <w:rFonts w:ascii="Times New Roman" w:hAnsi="Times New Roman"/>
        </w:rPr>
        <w:t>“</w:t>
      </w:r>
      <w:r w:rsidR="004C0794" w:rsidRPr="00194FF1">
        <w:rPr>
          <w:rFonts w:ascii="Times New Roman" w:hAnsi="Times New Roman"/>
        </w:rPr>
        <w:t xml:space="preserve"> </w:t>
      </w:r>
      <w:r w:rsidR="007D1F31" w:rsidRPr="00194FF1">
        <w:rPr>
          <w:rFonts w:ascii="Times New Roman" w:hAnsi="Times New Roman"/>
        </w:rPr>
        <w:t xml:space="preserve">                                                   </w:t>
      </w:r>
      <w:r w:rsidR="00673324" w:rsidRPr="00194FF1">
        <w:rPr>
          <w:rFonts w:ascii="Times New Roman" w:hAnsi="Times New Roman"/>
        </w:rPr>
        <w:t xml:space="preserve">       </w:t>
      </w:r>
      <w:r w:rsidR="007D1F31" w:rsidRPr="00194FF1">
        <w:rPr>
          <w:rFonts w:ascii="Times New Roman" w:hAnsi="Times New Roman"/>
        </w:rPr>
        <w:t xml:space="preserve"> </w:t>
      </w:r>
      <w:r w:rsidR="00673324" w:rsidRPr="00194FF1">
        <w:rPr>
          <w:rFonts w:ascii="Times New Roman" w:hAnsi="Times New Roman"/>
        </w:rPr>
        <w:t>39.000</w:t>
      </w:r>
      <w:r w:rsidR="00E10FE5" w:rsidRPr="00194FF1">
        <w:rPr>
          <w:rFonts w:ascii="Times New Roman" w:hAnsi="Times New Roman"/>
        </w:rPr>
        <w:t>,00</w:t>
      </w:r>
      <w:r w:rsidR="004C0794" w:rsidRPr="00194FF1">
        <w:rPr>
          <w:rFonts w:ascii="Times New Roman" w:hAnsi="Times New Roman"/>
        </w:rPr>
        <w:t xml:space="preserve"> </w:t>
      </w:r>
      <w:r w:rsidR="00673324" w:rsidRPr="00194FF1">
        <w:rPr>
          <w:rFonts w:ascii="Times New Roman" w:hAnsi="Times New Roman"/>
        </w:rPr>
        <w:t>EUR</w:t>
      </w:r>
      <w:r w:rsidR="004C0794" w:rsidRPr="00194FF1">
        <w:rPr>
          <w:rFonts w:ascii="Times New Roman" w:hAnsi="Times New Roman"/>
        </w:rPr>
        <w:br/>
        <w:t xml:space="preserve">-  </w:t>
      </w:r>
      <w:r w:rsidR="004A6AEA" w:rsidRPr="00194FF1">
        <w:rPr>
          <w:rFonts w:ascii="Times New Roman" w:hAnsi="Times New Roman"/>
        </w:rPr>
        <w:t xml:space="preserve">Dječje igralište </w:t>
      </w:r>
      <w:proofErr w:type="spellStart"/>
      <w:r w:rsidR="004A6AEA" w:rsidRPr="00194FF1">
        <w:rPr>
          <w:rFonts w:ascii="Times New Roman" w:hAnsi="Times New Roman"/>
        </w:rPr>
        <w:t>Šterna</w:t>
      </w:r>
      <w:proofErr w:type="spellEnd"/>
      <w:r w:rsidR="004C0794" w:rsidRPr="00194FF1">
        <w:rPr>
          <w:rFonts w:ascii="Times New Roman" w:hAnsi="Times New Roman"/>
        </w:rPr>
        <w:t xml:space="preserve">  </w:t>
      </w:r>
      <w:r w:rsidR="007D1F31" w:rsidRPr="00194FF1">
        <w:rPr>
          <w:rFonts w:ascii="Times New Roman" w:hAnsi="Times New Roman"/>
        </w:rPr>
        <w:t xml:space="preserve">                                                       </w:t>
      </w:r>
      <w:r w:rsidR="00B17136" w:rsidRPr="00194FF1">
        <w:rPr>
          <w:rFonts w:ascii="Times New Roman" w:hAnsi="Times New Roman"/>
        </w:rPr>
        <w:t xml:space="preserve">   27</w:t>
      </w:r>
      <w:r w:rsidR="004C0794" w:rsidRPr="00194FF1">
        <w:rPr>
          <w:rFonts w:ascii="Times New Roman" w:hAnsi="Times New Roman"/>
        </w:rPr>
        <w:t>.</w:t>
      </w:r>
      <w:r w:rsidR="00B17136" w:rsidRPr="00194FF1">
        <w:rPr>
          <w:rFonts w:ascii="Times New Roman" w:hAnsi="Times New Roman"/>
        </w:rPr>
        <w:t>4</w:t>
      </w:r>
      <w:r w:rsidR="004C0794" w:rsidRPr="00194FF1">
        <w:rPr>
          <w:rFonts w:ascii="Times New Roman" w:hAnsi="Times New Roman"/>
        </w:rPr>
        <w:t>00</w:t>
      </w:r>
      <w:r w:rsidR="00E10FE5" w:rsidRPr="00194FF1">
        <w:rPr>
          <w:rFonts w:ascii="Times New Roman" w:hAnsi="Times New Roman"/>
        </w:rPr>
        <w:t>,00</w:t>
      </w:r>
      <w:r w:rsidR="004C0794" w:rsidRPr="00194FF1">
        <w:rPr>
          <w:rFonts w:ascii="Times New Roman" w:hAnsi="Times New Roman"/>
        </w:rPr>
        <w:t xml:space="preserve"> </w:t>
      </w:r>
      <w:r w:rsidR="00B17136" w:rsidRPr="00194FF1">
        <w:rPr>
          <w:rFonts w:ascii="Times New Roman" w:hAnsi="Times New Roman"/>
        </w:rPr>
        <w:t>EUR</w:t>
      </w:r>
      <w:r w:rsidR="004A6AEA" w:rsidRPr="00194FF1">
        <w:rPr>
          <w:rFonts w:ascii="Times New Roman" w:hAnsi="Times New Roman"/>
        </w:rPr>
        <w:br/>
        <w:t xml:space="preserve">-  Digitalizacija                                                                    </w:t>
      </w:r>
      <w:r w:rsidR="00B17136" w:rsidRPr="00194FF1">
        <w:rPr>
          <w:rFonts w:ascii="Times New Roman" w:hAnsi="Times New Roman"/>
        </w:rPr>
        <w:t xml:space="preserve">     </w:t>
      </w:r>
      <w:r w:rsidR="004A6AEA" w:rsidRPr="00194FF1">
        <w:rPr>
          <w:rFonts w:ascii="Times New Roman" w:hAnsi="Times New Roman"/>
        </w:rPr>
        <w:t xml:space="preserve"> </w:t>
      </w:r>
      <w:r w:rsidR="00B17136" w:rsidRPr="00194FF1">
        <w:rPr>
          <w:rFonts w:ascii="Times New Roman" w:hAnsi="Times New Roman"/>
        </w:rPr>
        <w:t>26.1</w:t>
      </w:r>
      <w:r w:rsidR="004A6AEA" w:rsidRPr="00194FF1">
        <w:rPr>
          <w:rFonts w:ascii="Times New Roman" w:hAnsi="Times New Roman"/>
        </w:rPr>
        <w:t xml:space="preserve">00,00 </w:t>
      </w:r>
      <w:r w:rsidR="00B17136" w:rsidRPr="00194FF1">
        <w:rPr>
          <w:rFonts w:ascii="Times New Roman" w:hAnsi="Times New Roman"/>
        </w:rPr>
        <w:t>EUR</w:t>
      </w:r>
      <w:r w:rsidR="004C0794" w:rsidRPr="00194FF1">
        <w:rPr>
          <w:rFonts w:ascii="Times New Roman" w:hAnsi="Times New Roman"/>
        </w:rPr>
        <w:br/>
        <w:t xml:space="preserve">-  Održavanje </w:t>
      </w:r>
      <w:proofErr w:type="spellStart"/>
      <w:r w:rsidR="004C0794" w:rsidRPr="00194FF1">
        <w:rPr>
          <w:rFonts w:ascii="Times New Roman" w:hAnsi="Times New Roman"/>
        </w:rPr>
        <w:t>Parenzane</w:t>
      </w:r>
      <w:proofErr w:type="spellEnd"/>
      <w:r w:rsidR="004C0794" w:rsidRPr="00194FF1">
        <w:rPr>
          <w:rFonts w:ascii="Times New Roman" w:hAnsi="Times New Roman"/>
        </w:rPr>
        <w:t xml:space="preserve"> </w:t>
      </w:r>
      <w:r w:rsidR="007D1F31" w:rsidRPr="00194FF1">
        <w:rPr>
          <w:rFonts w:ascii="Times New Roman" w:hAnsi="Times New Roman"/>
        </w:rPr>
        <w:t xml:space="preserve">                                                 </w:t>
      </w:r>
      <w:r w:rsidR="004A6AEA" w:rsidRPr="00194FF1">
        <w:rPr>
          <w:rFonts w:ascii="Times New Roman" w:hAnsi="Times New Roman"/>
        </w:rPr>
        <w:t xml:space="preserve">  </w:t>
      </w:r>
      <w:r w:rsidR="007D1F31" w:rsidRPr="00194FF1">
        <w:rPr>
          <w:rFonts w:ascii="Times New Roman" w:hAnsi="Times New Roman"/>
        </w:rPr>
        <w:t xml:space="preserve">    </w:t>
      </w:r>
      <w:r w:rsidR="00B17136" w:rsidRPr="00194FF1">
        <w:rPr>
          <w:rFonts w:ascii="Times New Roman" w:hAnsi="Times New Roman"/>
        </w:rPr>
        <w:t xml:space="preserve">     4</w:t>
      </w:r>
      <w:r w:rsidR="004C0794" w:rsidRPr="00194FF1">
        <w:rPr>
          <w:rFonts w:ascii="Times New Roman" w:hAnsi="Times New Roman"/>
        </w:rPr>
        <w:t>.000</w:t>
      </w:r>
      <w:r w:rsidR="00E10FE5" w:rsidRPr="00194FF1">
        <w:rPr>
          <w:rFonts w:ascii="Times New Roman" w:hAnsi="Times New Roman"/>
        </w:rPr>
        <w:t>,00</w:t>
      </w:r>
      <w:r w:rsidR="004C0794" w:rsidRPr="00194FF1">
        <w:rPr>
          <w:rFonts w:ascii="Times New Roman" w:hAnsi="Times New Roman"/>
        </w:rPr>
        <w:t xml:space="preserve"> </w:t>
      </w:r>
      <w:r w:rsidR="00B17136" w:rsidRPr="00194FF1">
        <w:rPr>
          <w:rFonts w:ascii="Times New Roman" w:hAnsi="Times New Roman"/>
        </w:rPr>
        <w:t>EUR</w:t>
      </w:r>
      <w:r w:rsidR="004A6AEA" w:rsidRPr="00194FF1">
        <w:rPr>
          <w:rFonts w:ascii="Times New Roman" w:hAnsi="Times New Roman"/>
        </w:rPr>
        <w:br/>
        <w:t xml:space="preserve">-  Projekt sa OŠ Oprtalj                                                         </w:t>
      </w:r>
      <w:r w:rsidR="00B17136" w:rsidRPr="00194FF1">
        <w:rPr>
          <w:rFonts w:ascii="Times New Roman" w:hAnsi="Times New Roman"/>
        </w:rPr>
        <w:t xml:space="preserve">     15.250</w:t>
      </w:r>
      <w:r w:rsidR="004A6AEA" w:rsidRPr="00194FF1">
        <w:rPr>
          <w:rFonts w:ascii="Times New Roman" w:hAnsi="Times New Roman"/>
        </w:rPr>
        <w:t xml:space="preserve">,00 </w:t>
      </w:r>
      <w:r w:rsidR="00B17136" w:rsidRPr="00194FF1">
        <w:rPr>
          <w:rFonts w:ascii="Times New Roman" w:hAnsi="Times New Roman"/>
        </w:rPr>
        <w:t>EUR</w:t>
      </w:r>
      <w:r w:rsidR="002E046E" w:rsidRPr="00194FF1">
        <w:rPr>
          <w:rFonts w:ascii="Times New Roman" w:hAnsi="Times New Roman"/>
        </w:rPr>
        <w:br/>
        <w:t xml:space="preserve">-  Razni projekti                                                                </w:t>
      </w:r>
      <w:r w:rsidR="00B17136" w:rsidRPr="00194FF1">
        <w:rPr>
          <w:rFonts w:ascii="Times New Roman" w:hAnsi="Times New Roman"/>
        </w:rPr>
        <w:t xml:space="preserve">    </w:t>
      </w:r>
      <w:r w:rsidR="002E046E" w:rsidRPr="00194FF1">
        <w:rPr>
          <w:rFonts w:ascii="Times New Roman" w:hAnsi="Times New Roman"/>
        </w:rPr>
        <w:t xml:space="preserve">    </w:t>
      </w:r>
      <w:r w:rsidR="00B17136" w:rsidRPr="00194FF1">
        <w:rPr>
          <w:rFonts w:ascii="Times New Roman" w:hAnsi="Times New Roman"/>
        </w:rPr>
        <w:t>43.330,00 EUR</w:t>
      </w:r>
      <w:r w:rsidR="002E046E" w:rsidRPr="00194FF1">
        <w:rPr>
          <w:rFonts w:ascii="Times New Roman" w:hAnsi="Times New Roman"/>
        </w:rPr>
        <w:t>.</w:t>
      </w:r>
    </w:p>
    <w:p w14:paraId="47A9820C" w14:textId="77777777" w:rsidR="00534DA6" w:rsidRPr="00194FF1" w:rsidRDefault="00534DA6" w:rsidP="00534DA6">
      <w:pPr>
        <w:rPr>
          <w:rFonts w:ascii="Times New Roman" w:hAnsi="Times New Roman"/>
          <w:sz w:val="24"/>
          <w:szCs w:val="24"/>
        </w:rPr>
      </w:pPr>
    </w:p>
    <w:p w14:paraId="4CEEDC87" w14:textId="3F488647" w:rsidR="00534DA6" w:rsidRPr="00194FF1" w:rsidRDefault="00534DA6" w:rsidP="00157615">
      <w:pPr>
        <w:pStyle w:val="Naslov4"/>
        <w:numPr>
          <w:ilvl w:val="0"/>
          <w:numId w:val="13"/>
        </w:numPr>
        <w:rPr>
          <w:rFonts w:ascii="Times New Roman" w:hAnsi="Times New Roman" w:cs="Times New Roman"/>
          <w:color w:val="auto"/>
          <w:sz w:val="20"/>
        </w:rPr>
      </w:pPr>
      <w:r w:rsidRPr="00194FF1">
        <w:rPr>
          <w:rFonts w:ascii="Times New Roman" w:hAnsi="Times New Roman" w:cs="Times New Roman"/>
          <w:color w:val="auto"/>
          <w:sz w:val="20"/>
        </w:rPr>
        <w:t>PRIHODI OD IMOVINE</w:t>
      </w:r>
      <w:r w:rsidR="007F19F6" w:rsidRPr="00194FF1">
        <w:rPr>
          <w:rFonts w:ascii="Times New Roman" w:hAnsi="Times New Roman" w:cs="Times New Roman"/>
          <w:color w:val="auto"/>
          <w:sz w:val="20"/>
        </w:rPr>
        <w:br/>
      </w:r>
    </w:p>
    <w:p w14:paraId="028EFC8A" w14:textId="149A30E9" w:rsidR="00534DA6" w:rsidRPr="00194FF1" w:rsidRDefault="00534DA6" w:rsidP="007F19F6">
      <w:pPr>
        <w:jc w:val="both"/>
        <w:rPr>
          <w:rFonts w:ascii="Times New Roman" w:hAnsi="Times New Roman"/>
          <w:szCs w:val="24"/>
        </w:rPr>
      </w:pPr>
      <w:r w:rsidRPr="00194FF1">
        <w:rPr>
          <w:rFonts w:ascii="Times New Roman" w:hAnsi="Times New Roman"/>
          <w:szCs w:val="24"/>
        </w:rPr>
        <w:t>U 202</w:t>
      </w:r>
      <w:r w:rsidR="00211092" w:rsidRPr="00194FF1">
        <w:rPr>
          <w:rFonts w:ascii="Times New Roman" w:hAnsi="Times New Roman"/>
          <w:szCs w:val="24"/>
        </w:rPr>
        <w:t>3</w:t>
      </w:r>
      <w:r w:rsidRPr="00194FF1">
        <w:rPr>
          <w:rFonts w:ascii="Times New Roman" w:hAnsi="Times New Roman"/>
          <w:szCs w:val="24"/>
        </w:rPr>
        <w:t xml:space="preserve">. godini prihodi od imovine planiraju se u iznosu od </w:t>
      </w:r>
      <w:r w:rsidR="00211092" w:rsidRPr="00194FF1">
        <w:rPr>
          <w:rFonts w:ascii="Times New Roman" w:hAnsi="Times New Roman"/>
          <w:szCs w:val="24"/>
        </w:rPr>
        <w:t xml:space="preserve">182.646,36 EUR, </w:t>
      </w:r>
      <w:r w:rsidRPr="00194FF1">
        <w:rPr>
          <w:rFonts w:ascii="Times New Roman" w:hAnsi="Times New Roman"/>
          <w:szCs w:val="24"/>
        </w:rPr>
        <w:t>za  202</w:t>
      </w:r>
      <w:r w:rsidR="00211092" w:rsidRPr="00194FF1">
        <w:rPr>
          <w:rFonts w:ascii="Times New Roman" w:hAnsi="Times New Roman"/>
          <w:szCs w:val="24"/>
        </w:rPr>
        <w:t>4</w:t>
      </w:r>
      <w:r w:rsidRPr="00194FF1">
        <w:rPr>
          <w:rFonts w:ascii="Times New Roman" w:hAnsi="Times New Roman"/>
          <w:szCs w:val="24"/>
        </w:rPr>
        <w:t xml:space="preserve">.  godinu  u iznosu od </w:t>
      </w:r>
      <w:r w:rsidR="00211092" w:rsidRPr="00194FF1">
        <w:rPr>
          <w:rFonts w:ascii="Times New Roman" w:hAnsi="Times New Roman"/>
          <w:szCs w:val="24"/>
        </w:rPr>
        <w:t>183.180,00 EUR</w:t>
      </w:r>
      <w:r w:rsidRPr="00194FF1">
        <w:rPr>
          <w:rFonts w:ascii="Times New Roman" w:hAnsi="Times New Roman"/>
          <w:szCs w:val="24"/>
        </w:rPr>
        <w:t>, dok se za 202</w:t>
      </w:r>
      <w:r w:rsidR="00211092" w:rsidRPr="00194FF1">
        <w:rPr>
          <w:rFonts w:ascii="Times New Roman" w:hAnsi="Times New Roman"/>
          <w:szCs w:val="24"/>
        </w:rPr>
        <w:t>5</w:t>
      </w:r>
      <w:r w:rsidRPr="00194FF1">
        <w:rPr>
          <w:rFonts w:ascii="Times New Roman" w:hAnsi="Times New Roman"/>
          <w:szCs w:val="24"/>
        </w:rPr>
        <w:t xml:space="preserve">. godinu u iznosu od </w:t>
      </w:r>
      <w:r w:rsidR="00211092" w:rsidRPr="00194FF1">
        <w:rPr>
          <w:rFonts w:ascii="Times New Roman" w:hAnsi="Times New Roman"/>
          <w:szCs w:val="24"/>
        </w:rPr>
        <w:t>182.180,00 EUR</w:t>
      </w:r>
      <w:r w:rsidRPr="00194FF1">
        <w:rPr>
          <w:rFonts w:ascii="Times New Roman" w:hAnsi="Times New Roman"/>
          <w:szCs w:val="24"/>
        </w:rPr>
        <w:t xml:space="preserve">. </w:t>
      </w:r>
    </w:p>
    <w:p w14:paraId="66588515" w14:textId="77777777" w:rsidR="007F19F6" w:rsidRPr="00194FF1" w:rsidRDefault="00534DA6" w:rsidP="007F19F6">
      <w:pPr>
        <w:jc w:val="both"/>
        <w:rPr>
          <w:rFonts w:ascii="Times New Roman" w:hAnsi="Times New Roman"/>
          <w:szCs w:val="24"/>
        </w:rPr>
      </w:pPr>
      <w:r w:rsidRPr="00194FF1">
        <w:rPr>
          <w:rFonts w:ascii="Times New Roman" w:hAnsi="Times New Roman"/>
          <w:b/>
          <w:i/>
          <w:szCs w:val="24"/>
        </w:rPr>
        <w:t>Prihodi od financijske imovine</w:t>
      </w:r>
      <w:r w:rsidRPr="00194FF1">
        <w:rPr>
          <w:rFonts w:ascii="Times New Roman" w:hAnsi="Times New Roman"/>
          <w:szCs w:val="24"/>
        </w:rPr>
        <w:t xml:space="preserve"> planiraju se u 202</w:t>
      </w:r>
      <w:r w:rsidR="00AD0EA8" w:rsidRPr="00194FF1">
        <w:rPr>
          <w:rFonts w:ascii="Times New Roman" w:hAnsi="Times New Roman"/>
          <w:szCs w:val="24"/>
        </w:rPr>
        <w:t>3</w:t>
      </w:r>
      <w:r w:rsidRPr="00194FF1">
        <w:rPr>
          <w:rFonts w:ascii="Times New Roman" w:hAnsi="Times New Roman"/>
          <w:szCs w:val="24"/>
        </w:rPr>
        <w:t xml:space="preserve">. godini u iznosu od </w:t>
      </w:r>
      <w:r w:rsidR="00AD0EA8" w:rsidRPr="00194FF1">
        <w:rPr>
          <w:rFonts w:ascii="Times New Roman" w:hAnsi="Times New Roman"/>
          <w:szCs w:val="24"/>
        </w:rPr>
        <w:t>110,00 EUR, a odnose se na kamate na oročena sredstva i depozite po viđenju.</w:t>
      </w:r>
    </w:p>
    <w:p w14:paraId="427AF746" w14:textId="6CF660BA" w:rsidR="00F72036" w:rsidRPr="00194FF1" w:rsidRDefault="00534DA6" w:rsidP="007F19F6">
      <w:pPr>
        <w:jc w:val="both"/>
        <w:rPr>
          <w:rFonts w:ascii="Times New Roman" w:hAnsi="Times New Roman"/>
          <w:szCs w:val="24"/>
        </w:rPr>
      </w:pPr>
      <w:r w:rsidRPr="00194FF1">
        <w:rPr>
          <w:rFonts w:ascii="Times New Roman" w:hAnsi="Times New Roman"/>
          <w:b/>
          <w:i/>
          <w:szCs w:val="24"/>
        </w:rPr>
        <w:t>Prihodi od nefinancijske imovine</w:t>
      </w:r>
      <w:r w:rsidRPr="00194FF1">
        <w:rPr>
          <w:rFonts w:ascii="Times New Roman" w:hAnsi="Times New Roman"/>
          <w:szCs w:val="24"/>
        </w:rPr>
        <w:t xml:space="preserve"> planiraju se u 20</w:t>
      </w:r>
      <w:r w:rsidR="00342927" w:rsidRPr="00194FF1">
        <w:rPr>
          <w:rFonts w:ascii="Times New Roman" w:hAnsi="Times New Roman"/>
          <w:szCs w:val="24"/>
        </w:rPr>
        <w:t>2</w:t>
      </w:r>
      <w:r w:rsidR="00AD0EA8" w:rsidRPr="00194FF1">
        <w:rPr>
          <w:rFonts w:ascii="Times New Roman" w:hAnsi="Times New Roman"/>
          <w:szCs w:val="24"/>
        </w:rPr>
        <w:t>3</w:t>
      </w:r>
      <w:r w:rsidRPr="00194FF1">
        <w:rPr>
          <w:rFonts w:ascii="Times New Roman" w:hAnsi="Times New Roman"/>
          <w:szCs w:val="24"/>
        </w:rPr>
        <w:t xml:space="preserve">. godini u iznosu od </w:t>
      </w:r>
      <w:r w:rsidR="00AD0EA8" w:rsidRPr="00194FF1">
        <w:rPr>
          <w:rFonts w:ascii="Times New Roman" w:hAnsi="Times New Roman"/>
          <w:szCs w:val="24"/>
        </w:rPr>
        <w:t>182.536,36 EUR, a odnose se na prihode od zakupa i iznajmljivanja imovine (</w:t>
      </w:r>
      <w:r w:rsidR="00B1649B" w:rsidRPr="00194FF1">
        <w:rPr>
          <w:rFonts w:ascii="Times New Roman" w:hAnsi="Times New Roman"/>
          <w:szCs w:val="24"/>
        </w:rPr>
        <w:t xml:space="preserve">171.316,36 EUR) i naknade za korištenje </w:t>
      </w:r>
      <w:r w:rsidR="00AD0EA8" w:rsidRPr="00194FF1">
        <w:rPr>
          <w:rFonts w:ascii="Times New Roman" w:hAnsi="Times New Roman"/>
          <w:szCs w:val="24"/>
        </w:rPr>
        <w:t>nefinancijske imovine (</w:t>
      </w:r>
      <w:r w:rsidR="00B1649B" w:rsidRPr="00194FF1">
        <w:rPr>
          <w:rFonts w:ascii="Times New Roman" w:hAnsi="Times New Roman"/>
          <w:szCs w:val="24"/>
        </w:rPr>
        <w:t>11.220,00 EUR).</w:t>
      </w:r>
    </w:p>
    <w:p w14:paraId="026D1AAB" w14:textId="77777777" w:rsidR="00F72036" w:rsidRPr="00194FF1" w:rsidRDefault="00F72036" w:rsidP="00F72036">
      <w:pPr>
        <w:rPr>
          <w:rFonts w:ascii="Times New Roman" w:hAnsi="Times New Roman"/>
          <w:szCs w:val="24"/>
        </w:rPr>
      </w:pPr>
    </w:p>
    <w:p w14:paraId="2EA4BB42" w14:textId="6108FED6" w:rsidR="00F72036" w:rsidRPr="00194FF1" w:rsidRDefault="00F72036" w:rsidP="00157615">
      <w:pPr>
        <w:pStyle w:val="Naslov4"/>
        <w:numPr>
          <w:ilvl w:val="0"/>
          <w:numId w:val="13"/>
        </w:numPr>
        <w:rPr>
          <w:rFonts w:ascii="Times New Roman" w:hAnsi="Times New Roman" w:cs="Times New Roman"/>
          <w:color w:val="auto"/>
          <w:sz w:val="20"/>
        </w:rPr>
      </w:pPr>
      <w:r w:rsidRPr="00194FF1">
        <w:rPr>
          <w:rFonts w:ascii="Times New Roman" w:hAnsi="Times New Roman" w:cs="Times New Roman"/>
          <w:color w:val="auto"/>
          <w:sz w:val="20"/>
        </w:rPr>
        <w:t xml:space="preserve">PRIHODI OD UPRAVNIH I ADMINISTRATIVNIH PRISTOJBI, PRISTOJBI PO POSEBNIM PROPISIMA I NAKNADA </w:t>
      </w:r>
      <w:r w:rsidR="007F19F6" w:rsidRPr="00194FF1">
        <w:rPr>
          <w:rFonts w:ascii="Times New Roman" w:hAnsi="Times New Roman" w:cs="Times New Roman"/>
          <w:color w:val="auto"/>
          <w:sz w:val="20"/>
        </w:rPr>
        <w:br/>
      </w:r>
    </w:p>
    <w:p w14:paraId="00B0A21B" w14:textId="0B59CB98" w:rsidR="00F72036" w:rsidRPr="00194FF1" w:rsidRDefault="00F72036" w:rsidP="00DA58B3">
      <w:pPr>
        <w:jc w:val="both"/>
        <w:rPr>
          <w:rFonts w:ascii="Times New Roman" w:hAnsi="Times New Roman"/>
          <w:szCs w:val="24"/>
        </w:rPr>
      </w:pPr>
      <w:r w:rsidRPr="00194FF1">
        <w:rPr>
          <w:rFonts w:ascii="Times New Roman" w:hAnsi="Times New Roman"/>
          <w:szCs w:val="24"/>
        </w:rPr>
        <w:t>Prihodi  od  upravnih  i  administrativnih  pristojbi,  pristojbi  po  posebnim  propisima  i  naknada  planiraju  se  u  202</w:t>
      </w:r>
      <w:r w:rsidR="00F077B1" w:rsidRPr="00194FF1">
        <w:rPr>
          <w:rFonts w:ascii="Times New Roman" w:hAnsi="Times New Roman"/>
          <w:szCs w:val="24"/>
        </w:rPr>
        <w:t>3</w:t>
      </w:r>
      <w:r w:rsidRPr="00194FF1">
        <w:rPr>
          <w:rFonts w:ascii="Times New Roman" w:hAnsi="Times New Roman"/>
          <w:szCs w:val="24"/>
        </w:rPr>
        <w:t xml:space="preserve">.  godini </w:t>
      </w:r>
      <w:r w:rsidR="00F077B1" w:rsidRPr="00194FF1">
        <w:rPr>
          <w:rFonts w:ascii="Times New Roman" w:hAnsi="Times New Roman"/>
          <w:szCs w:val="24"/>
        </w:rPr>
        <w:t>u iznosu od 240.800,00 EUR, u</w:t>
      </w:r>
      <w:r w:rsidRPr="00194FF1">
        <w:rPr>
          <w:rFonts w:ascii="Times New Roman" w:hAnsi="Times New Roman"/>
          <w:szCs w:val="24"/>
        </w:rPr>
        <w:t xml:space="preserve">  202</w:t>
      </w:r>
      <w:r w:rsidR="00F077B1" w:rsidRPr="00194FF1">
        <w:rPr>
          <w:rFonts w:ascii="Times New Roman" w:hAnsi="Times New Roman"/>
          <w:szCs w:val="24"/>
        </w:rPr>
        <w:t>4</w:t>
      </w:r>
      <w:r w:rsidRPr="00194FF1">
        <w:rPr>
          <w:rFonts w:ascii="Times New Roman" w:hAnsi="Times New Roman"/>
          <w:szCs w:val="24"/>
        </w:rPr>
        <w:t xml:space="preserve">.  godini  u  iznosu  od  </w:t>
      </w:r>
      <w:r w:rsidR="00F077B1" w:rsidRPr="00194FF1">
        <w:rPr>
          <w:rFonts w:ascii="Times New Roman" w:hAnsi="Times New Roman"/>
          <w:szCs w:val="24"/>
        </w:rPr>
        <w:t xml:space="preserve">220.250,00 EUR, </w:t>
      </w:r>
      <w:r w:rsidRPr="00194FF1">
        <w:rPr>
          <w:rFonts w:ascii="Times New Roman" w:hAnsi="Times New Roman"/>
          <w:szCs w:val="24"/>
        </w:rPr>
        <w:t xml:space="preserve"> te u 202</w:t>
      </w:r>
      <w:r w:rsidR="00DC243C" w:rsidRPr="00194FF1">
        <w:rPr>
          <w:rFonts w:ascii="Times New Roman" w:hAnsi="Times New Roman"/>
          <w:szCs w:val="24"/>
        </w:rPr>
        <w:t>4</w:t>
      </w:r>
      <w:r w:rsidRPr="00194FF1">
        <w:rPr>
          <w:rFonts w:ascii="Times New Roman" w:hAnsi="Times New Roman"/>
          <w:szCs w:val="24"/>
        </w:rPr>
        <w:t>. godini planira</w:t>
      </w:r>
      <w:r w:rsidR="00F077B1" w:rsidRPr="00194FF1">
        <w:rPr>
          <w:rFonts w:ascii="Times New Roman" w:hAnsi="Times New Roman"/>
          <w:szCs w:val="24"/>
        </w:rPr>
        <w:t xml:space="preserve">ju </w:t>
      </w:r>
      <w:r w:rsidRPr="00194FF1">
        <w:rPr>
          <w:rFonts w:ascii="Times New Roman" w:hAnsi="Times New Roman"/>
          <w:szCs w:val="24"/>
        </w:rPr>
        <w:t xml:space="preserve"> se u iznosu</w:t>
      </w:r>
      <w:r w:rsidR="00DC243C" w:rsidRPr="00194FF1">
        <w:rPr>
          <w:rFonts w:ascii="Times New Roman" w:hAnsi="Times New Roman"/>
          <w:szCs w:val="24"/>
        </w:rPr>
        <w:t xml:space="preserve"> od </w:t>
      </w:r>
      <w:r w:rsidR="00F077B1" w:rsidRPr="00194FF1">
        <w:rPr>
          <w:rFonts w:ascii="Times New Roman" w:hAnsi="Times New Roman"/>
          <w:szCs w:val="24"/>
        </w:rPr>
        <w:t>220.250,00 EUR.</w:t>
      </w:r>
      <w:r w:rsidRPr="00194FF1">
        <w:rPr>
          <w:rFonts w:ascii="Times New Roman" w:hAnsi="Times New Roman"/>
          <w:szCs w:val="24"/>
        </w:rPr>
        <w:t xml:space="preserve">.  </w:t>
      </w:r>
    </w:p>
    <w:p w14:paraId="1347A919" w14:textId="7B8FCB6D" w:rsidR="00F72036" w:rsidRPr="00194FF1" w:rsidRDefault="00F72036" w:rsidP="00DA58B3">
      <w:pPr>
        <w:jc w:val="both"/>
        <w:rPr>
          <w:rFonts w:ascii="Times New Roman" w:hAnsi="Times New Roman"/>
          <w:szCs w:val="24"/>
        </w:rPr>
      </w:pPr>
      <w:r w:rsidRPr="00194FF1">
        <w:rPr>
          <w:rFonts w:ascii="Times New Roman" w:hAnsi="Times New Roman"/>
          <w:b/>
          <w:i/>
          <w:szCs w:val="24"/>
        </w:rPr>
        <w:t>Prihodi od upravnih i administrativnih pristojbi</w:t>
      </w:r>
      <w:r w:rsidRPr="00194FF1">
        <w:rPr>
          <w:rFonts w:ascii="Times New Roman" w:hAnsi="Times New Roman"/>
          <w:szCs w:val="24"/>
        </w:rPr>
        <w:t xml:space="preserve"> planiraju se u iznosu od </w:t>
      </w:r>
      <w:r w:rsidR="00F077B1" w:rsidRPr="00194FF1">
        <w:rPr>
          <w:rFonts w:ascii="Times New Roman" w:hAnsi="Times New Roman"/>
          <w:szCs w:val="24"/>
        </w:rPr>
        <w:t>48.300,00 EUR, odnose se na općinske pristojbe i naknade, ostale upravne pristojbe i naknade te ostale pristojbe i naknade.</w:t>
      </w:r>
    </w:p>
    <w:p w14:paraId="1783DBCD" w14:textId="70707737" w:rsidR="00F077B1" w:rsidRPr="00194FF1" w:rsidRDefault="00F72036" w:rsidP="00DA58B3">
      <w:pPr>
        <w:jc w:val="both"/>
        <w:rPr>
          <w:rFonts w:ascii="Times New Roman" w:hAnsi="Times New Roman"/>
          <w:szCs w:val="24"/>
        </w:rPr>
      </w:pPr>
      <w:r w:rsidRPr="00194FF1">
        <w:rPr>
          <w:rFonts w:ascii="Times New Roman" w:hAnsi="Times New Roman"/>
          <w:b/>
          <w:i/>
          <w:szCs w:val="24"/>
        </w:rPr>
        <w:t>Prihodi  po  posebnim  propisima</w:t>
      </w:r>
      <w:r w:rsidRPr="00194FF1">
        <w:rPr>
          <w:rFonts w:ascii="Times New Roman" w:hAnsi="Times New Roman"/>
          <w:szCs w:val="24"/>
        </w:rPr>
        <w:t xml:space="preserve">  planiraju  se  u  202</w:t>
      </w:r>
      <w:r w:rsidR="00F077B1" w:rsidRPr="00194FF1">
        <w:rPr>
          <w:rFonts w:ascii="Times New Roman" w:hAnsi="Times New Roman"/>
          <w:szCs w:val="24"/>
        </w:rPr>
        <w:t>3</w:t>
      </w:r>
      <w:r w:rsidRPr="00194FF1">
        <w:rPr>
          <w:rFonts w:ascii="Times New Roman" w:hAnsi="Times New Roman"/>
          <w:szCs w:val="24"/>
        </w:rPr>
        <w:t xml:space="preserve">.  godini  u  iznosu  od  </w:t>
      </w:r>
      <w:r w:rsidR="00F077B1" w:rsidRPr="00194FF1">
        <w:rPr>
          <w:rFonts w:ascii="Times New Roman" w:hAnsi="Times New Roman"/>
          <w:szCs w:val="24"/>
        </w:rPr>
        <w:t>2.650,00 EUR, odnose se na prihode vodnog gospodarstva, doprinose za šume i ostale nespomenute prihode.</w:t>
      </w:r>
    </w:p>
    <w:p w14:paraId="3F2EDBE8" w14:textId="30CC018C" w:rsidR="00D4192A" w:rsidRPr="00194FF1" w:rsidRDefault="00F72036" w:rsidP="00DA58B3">
      <w:pPr>
        <w:jc w:val="both"/>
        <w:rPr>
          <w:rFonts w:ascii="Times New Roman" w:hAnsi="Times New Roman"/>
          <w:szCs w:val="24"/>
        </w:rPr>
      </w:pPr>
      <w:r w:rsidRPr="00194FF1">
        <w:rPr>
          <w:rFonts w:ascii="Times New Roman" w:hAnsi="Times New Roman"/>
          <w:b/>
          <w:i/>
          <w:szCs w:val="24"/>
        </w:rPr>
        <w:lastRenderedPageBreak/>
        <w:t>Prihodi od komunalnih doprinosa i naknada</w:t>
      </w:r>
      <w:r w:rsidRPr="00194FF1">
        <w:rPr>
          <w:rFonts w:ascii="Times New Roman" w:hAnsi="Times New Roman"/>
          <w:szCs w:val="24"/>
        </w:rPr>
        <w:t xml:space="preserve"> planiraju se u iznosu od </w:t>
      </w:r>
      <w:r w:rsidR="00F077B1" w:rsidRPr="00194FF1">
        <w:rPr>
          <w:rFonts w:ascii="Times New Roman" w:hAnsi="Times New Roman"/>
          <w:szCs w:val="24"/>
        </w:rPr>
        <w:t xml:space="preserve">189.850,00 EUR, a odnose se na komunalni doprinos (137.850,00 EUR) i na komunalnu naknadu </w:t>
      </w:r>
      <w:r w:rsidR="00501DDA" w:rsidRPr="00194FF1">
        <w:rPr>
          <w:rFonts w:ascii="Times New Roman" w:hAnsi="Times New Roman"/>
          <w:szCs w:val="24"/>
        </w:rPr>
        <w:t>(52.000,00 EUR).</w:t>
      </w:r>
      <w:r w:rsidR="00405AC6" w:rsidRPr="00194FF1">
        <w:rPr>
          <w:rFonts w:ascii="Times New Roman" w:hAnsi="Times New Roman"/>
          <w:szCs w:val="24"/>
        </w:rPr>
        <w:t xml:space="preserve"> </w:t>
      </w:r>
    </w:p>
    <w:p w14:paraId="03B71EA0" w14:textId="77777777" w:rsidR="00D4192A" w:rsidRPr="00194FF1" w:rsidRDefault="00D4192A" w:rsidP="00D4192A">
      <w:pPr>
        <w:rPr>
          <w:rFonts w:ascii="Times New Roman" w:hAnsi="Times New Roman"/>
          <w:szCs w:val="24"/>
        </w:rPr>
      </w:pPr>
    </w:p>
    <w:p w14:paraId="231E98EC" w14:textId="77777777" w:rsidR="00D4192A" w:rsidRPr="00194FF1" w:rsidRDefault="00D4192A" w:rsidP="00DA58B3">
      <w:pPr>
        <w:pStyle w:val="Naslov4"/>
        <w:numPr>
          <w:ilvl w:val="0"/>
          <w:numId w:val="13"/>
        </w:numPr>
        <w:jc w:val="both"/>
        <w:rPr>
          <w:rFonts w:ascii="Times New Roman" w:hAnsi="Times New Roman" w:cs="Times New Roman"/>
          <w:color w:val="auto"/>
          <w:sz w:val="20"/>
        </w:rPr>
      </w:pPr>
      <w:r w:rsidRPr="00194FF1">
        <w:rPr>
          <w:rFonts w:ascii="Times New Roman" w:hAnsi="Times New Roman" w:cs="Times New Roman"/>
          <w:color w:val="auto"/>
          <w:sz w:val="20"/>
        </w:rPr>
        <w:t>PRIHODI OD PRODAJE PROIZVODA I ROBE TE PRUŽENIH USLUGA I PRIHODI OD DONACIJA</w:t>
      </w:r>
    </w:p>
    <w:p w14:paraId="333C8107" w14:textId="53CB0D6D" w:rsidR="00D70332" w:rsidRPr="00194FF1" w:rsidRDefault="00D4192A" w:rsidP="00405AC6">
      <w:pPr>
        <w:jc w:val="both"/>
        <w:rPr>
          <w:rFonts w:ascii="Times New Roman" w:hAnsi="Times New Roman"/>
          <w:szCs w:val="24"/>
        </w:rPr>
      </w:pPr>
      <w:r w:rsidRPr="00194FF1">
        <w:rPr>
          <w:rFonts w:ascii="Times New Roman" w:hAnsi="Times New Roman"/>
          <w:szCs w:val="24"/>
        </w:rPr>
        <w:t>Prihodi od prodaje proizvoda i robe te pruženih usluga</w:t>
      </w:r>
      <w:r w:rsidR="00405AC6" w:rsidRPr="00194FF1">
        <w:rPr>
          <w:rFonts w:ascii="Times New Roman" w:hAnsi="Times New Roman"/>
          <w:szCs w:val="24"/>
        </w:rPr>
        <w:t xml:space="preserve"> i prihodi od </w:t>
      </w:r>
      <w:r w:rsidRPr="00194FF1">
        <w:rPr>
          <w:rFonts w:ascii="Times New Roman" w:hAnsi="Times New Roman"/>
          <w:szCs w:val="24"/>
        </w:rPr>
        <w:t>donacij</w:t>
      </w:r>
      <w:r w:rsidR="00405AC6" w:rsidRPr="00194FF1">
        <w:rPr>
          <w:rFonts w:ascii="Times New Roman" w:hAnsi="Times New Roman"/>
          <w:szCs w:val="24"/>
        </w:rPr>
        <w:t xml:space="preserve">a - </w:t>
      </w:r>
      <w:r w:rsidRPr="00194FF1">
        <w:rPr>
          <w:rFonts w:ascii="Times New Roman" w:hAnsi="Times New Roman"/>
          <w:szCs w:val="24"/>
        </w:rPr>
        <w:t>u 202</w:t>
      </w:r>
      <w:r w:rsidR="00832AAA" w:rsidRPr="00194FF1">
        <w:rPr>
          <w:rFonts w:ascii="Times New Roman" w:hAnsi="Times New Roman"/>
          <w:szCs w:val="24"/>
        </w:rPr>
        <w:t>3</w:t>
      </w:r>
      <w:r w:rsidRPr="00194FF1">
        <w:rPr>
          <w:rFonts w:ascii="Times New Roman" w:hAnsi="Times New Roman"/>
          <w:szCs w:val="24"/>
        </w:rPr>
        <w:t xml:space="preserve">. godini </w:t>
      </w:r>
      <w:r w:rsidR="00405AC6" w:rsidRPr="00194FF1">
        <w:rPr>
          <w:rFonts w:ascii="Times New Roman" w:hAnsi="Times New Roman"/>
          <w:szCs w:val="24"/>
        </w:rPr>
        <w:t xml:space="preserve">nisu planirani. </w:t>
      </w:r>
    </w:p>
    <w:p w14:paraId="332EAC01" w14:textId="27CA20D6" w:rsidR="00D70332" w:rsidRPr="00194FF1" w:rsidRDefault="00D70332" w:rsidP="00DA58B3">
      <w:pPr>
        <w:pStyle w:val="Naslov4"/>
        <w:numPr>
          <w:ilvl w:val="0"/>
          <w:numId w:val="13"/>
        </w:numPr>
        <w:jc w:val="both"/>
        <w:rPr>
          <w:rFonts w:ascii="Times New Roman" w:hAnsi="Times New Roman" w:cs="Times New Roman"/>
          <w:color w:val="auto"/>
          <w:sz w:val="20"/>
        </w:rPr>
      </w:pPr>
      <w:r w:rsidRPr="00194FF1">
        <w:rPr>
          <w:rFonts w:ascii="Times New Roman" w:hAnsi="Times New Roman" w:cs="Times New Roman"/>
          <w:color w:val="auto"/>
          <w:sz w:val="20"/>
        </w:rPr>
        <w:t>PRIHODI OD KAZNI, UPRAVN</w:t>
      </w:r>
      <w:r w:rsidR="00832AAA" w:rsidRPr="00194FF1">
        <w:rPr>
          <w:rFonts w:ascii="Times New Roman" w:hAnsi="Times New Roman" w:cs="Times New Roman"/>
          <w:color w:val="auto"/>
          <w:sz w:val="20"/>
        </w:rPr>
        <w:t>E MJERE I OSTALI PRIHODI</w:t>
      </w:r>
    </w:p>
    <w:p w14:paraId="208980A0" w14:textId="64F57573" w:rsidR="002144E1" w:rsidRPr="00194FF1" w:rsidRDefault="00D70332" w:rsidP="00DA58B3">
      <w:pPr>
        <w:jc w:val="both"/>
        <w:rPr>
          <w:rFonts w:ascii="Times New Roman" w:hAnsi="Times New Roman"/>
          <w:szCs w:val="24"/>
        </w:rPr>
      </w:pPr>
      <w:r w:rsidRPr="00194FF1">
        <w:rPr>
          <w:rFonts w:ascii="Times New Roman" w:hAnsi="Times New Roman"/>
          <w:szCs w:val="24"/>
        </w:rPr>
        <w:t>Prihodi od kazni</w:t>
      </w:r>
      <w:r w:rsidR="00832AAA" w:rsidRPr="00194FF1">
        <w:rPr>
          <w:rFonts w:ascii="Times New Roman" w:hAnsi="Times New Roman"/>
          <w:szCs w:val="24"/>
        </w:rPr>
        <w:t xml:space="preserve">, </w:t>
      </w:r>
      <w:r w:rsidRPr="00194FF1">
        <w:rPr>
          <w:rFonts w:ascii="Times New Roman" w:hAnsi="Times New Roman"/>
          <w:szCs w:val="24"/>
        </w:rPr>
        <w:t xml:space="preserve">upravnih mjera </w:t>
      </w:r>
      <w:r w:rsidR="00832AAA" w:rsidRPr="00194FF1">
        <w:rPr>
          <w:rFonts w:ascii="Times New Roman" w:hAnsi="Times New Roman"/>
          <w:szCs w:val="24"/>
        </w:rPr>
        <w:t xml:space="preserve">i ostalih prihoda </w:t>
      </w:r>
      <w:r w:rsidRPr="00194FF1">
        <w:rPr>
          <w:rFonts w:ascii="Times New Roman" w:hAnsi="Times New Roman"/>
          <w:szCs w:val="24"/>
        </w:rPr>
        <w:t xml:space="preserve">planiraju se u iznosu od </w:t>
      </w:r>
      <w:r w:rsidR="00832AAA" w:rsidRPr="00194FF1">
        <w:rPr>
          <w:rFonts w:ascii="Times New Roman" w:hAnsi="Times New Roman"/>
          <w:szCs w:val="24"/>
        </w:rPr>
        <w:t>13.262,00 EUR</w:t>
      </w:r>
      <w:r w:rsidRPr="00194FF1">
        <w:rPr>
          <w:rFonts w:ascii="Times New Roman" w:hAnsi="Times New Roman"/>
          <w:szCs w:val="24"/>
        </w:rPr>
        <w:t>, u projekcij</w:t>
      </w:r>
      <w:r w:rsidR="00405AC6" w:rsidRPr="00194FF1">
        <w:rPr>
          <w:rFonts w:ascii="Times New Roman" w:hAnsi="Times New Roman"/>
          <w:szCs w:val="24"/>
        </w:rPr>
        <w:t>i za 202</w:t>
      </w:r>
      <w:r w:rsidR="00832AAA" w:rsidRPr="00194FF1">
        <w:rPr>
          <w:rFonts w:ascii="Times New Roman" w:hAnsi="Times New Roman"/>
          <w:szCs w:val="24"/>
        </w:rPr>
        <w:t>4</w:t>
      </w:r>
      <w:r w:rsidR="00405AC6" w:rsidRPr="00194FF1">
        <w:rPr>
          <w:rFonts w:ascii="Times New Roman" w:hAnsi="Times New Roman"/>
          <w:szCs w:val="24"/>
        </w:rPr>
        <w:t xml:space="preserve">. godinu u iznosu od </w:t>
      </w:r>
      <w:r w:rsidR="00832AAA" w:rsidRPr="00194FF1">
        <w:rPr>
          <w:rFonts w:ascii="Times New Roman" w:hAnsi="Times New Roman"/>
          <w:szCs w:val="24"/>
        </w:rPr>
        <w:t>10.508,91 EUR</w:t>
      </w:r>
      <w:r w:rsidR="00405AC6" w:rsidRPr="00194FF1">
        <w:rPr>
          <w:rFonts w:ascii="Times New Roman" w:hAnsi="Times New Roman"/>
          <w:szCs w:val="24"/>
        </w:rPr>
        <w:t>, te u 202</w:t>
      </w:r>
      <w:r w:rsidR="00832AAA" w:rsidRPr="00194FF1">
        <w:rPr>
          <w:rFonts w:ascii="Times New Roman" w:hAnsi="Times New Roman"/>
          <w:szCs w:val="24"/>
        </w:rPr>
        <w:t>5</w:t>
      </w:r>
      <w:r w:rsidR="00405AC6" w:rsidRPr="00194FF1">
        <w:rPr>
          <w:rFonts w:ascii="Times New Roman" w:hAnsi="Times New Roman"/>
          <w:szCs w:val="24"/>
        </w:rPr>
        <w:t xml:space="preserve">. godini u iznosu od </w:t>
      </w:r>
      <w:r w:rsidR="00832AAA" w:rsidRPr="00194FF1">
        <w:rPr>
          <w:rFonts w:ascii="Times New Roman" w:hAnsi="Times New Roman"/>
          <w:szCs w:val="24"/>
        </w:rPr>
        <w:t>10.508,91 EUR</w:t>
      </w:r>
      <w:r w:rsidR="00405AC6" w:rsidRPr="00194FF1">
        <w:rPr>
          <w:rFonts w:ascii="Times New Roman" w:hAnsi="Times New Roman"/>
          <w:szCs w:val="24"/>
        </w:rPr>
        <w:t>.</w:t>
      </w:r>
    </w:p>
    <w:p w14:paraId="37A79B6A" w14:textId="77777777" w:rsidR="000C2566" w:rsidRPr="00194FF1" w:rsidRDefault="000C2566" w:rsidP="00DA58B3">
      <w:pPr>
        <w:jc w:val="both"/>
        <w:rPr>
          <w:rFonts w:ascii="Times New Roman" w:hAnsi="Times New Roman"/>
          <w:szCs w:val="24"/>
        </w:rPr>
      </w:pPr>
    </w:p>
    <w:p w14:paraId="561840EE" w14:textId="15C9D9C8" w:rsidR="00157615" w:rsidRPr="00194FF1" w:rsidRDefault="00157615" w:rsidP="007F19F6">
      <w:pPr>
        <w:pStyle w:val="Naslov3"/>
        <w:rPr>
          <w:rFonts w:ascii="Times New Roman" w:hAnsi="Times New Roman" w:cs="Times New Roman"/>
        </w:rPr>
      </w:pPr>
      <w:bookmarkStart w:id="6" w:name="_Toc123131997"/>
      <w:r w:rsidRPr="00194FF1">
        <w:rPr>
          <w:rFonts w:ascii="Times New Roman" w:hAnsi="Times New Roman" w:cs="Times New Roman"/>
          <w:color w:val="auto"/>
        </w:rPr>
        <w:t xml:space="preserve">1.2.  </w:t>
      </w:r>
      <w:r w:rsidR="007F19F6" w:rsidRPr="00194FF1">
        <w:rPr>
          <w:rFonts w:ascii="Times New Roman" w:hAnsi="Times New Roman" w:cs="Times New Roman"/>
          <w:color w:val="auto"/>
        </w:rPr>
        <w:t>PRIHODI OD PRODAJE NEFINANCIJSKE IMOVINE</w:t>
      </w:r>
      <w:bookmarkEnd w:id="6"/>
      <w:r w:rsidR="007F19F6" w:rsidRPr="00194FF1">
        <w:rPr>
          <w:rFonts w:ascii="Times New Roman" w:hAnsi="Times New Roman" w:cs="Times New Roman"/>
          <w:color w:val="auto"/>
        </w:rPr>
        <w:br/>
      </w:r>
    </w:p>
    <w:p w14:paraId="7B7FDD3F" w14:textId="60122D51" w:rsidR="00157615" w:rsidRPr="00194FF1" w:rsidRDefault="002144E1" w:rsidP="00DA58B3">
      <w:pPr>
        <w:jc w:val="both"/>
        <w:rPr>
          <w:rFonts w:ascii="Times New Roman" w:hAnsi="Times New Roman"/>
        </w:rPr>
      </w:pPr>
      <w:r w:rsidRPr="00194FF1">
        <w:rPr>
          <w:rFonts w:ascii="Times New Roman" w:hAnsi="Times New Roman"/>
        </w:rPr>
        <w:t>Prihodi  od  prodaje  nefinancijske  imovine  planiraju  se  za 20</w:t>
      </w:r>
      <w:r w:rsidR="00157615" w:rsidRPr="00194FF1">
        <w:rPr>
          <w:rFonts w:ascii="Times New Roman" w:hAnsi="Times New Roman"/>
        </w:rPr>
        <w:t>2</w:t>
      </w:r>
      <w:r w:rsidR="000C2566" w:rsidRPr="00194FF1">
        <w:rPr>
          <w:rFonts w:ascii="Times New Roman" w:hAnsi="Times New Roman"/>
        </w:rPr>
        <w:t>3</w:t>
      </w:r>
      <w:r w:rsidRPr="00194FF1">
        <w:rPr>
          <w:rFonts w:ascii="Times New Roman" w:hAnsi="Times New Roman"/>
        </w:rPr>
        <w:t xml:space="preserve">. godinu u iznosu od </w:t>
      </w:r>
      <w:r w:rsidR="000C2566" w:rsidRPr="00194FF1">
        <w:rPr>
          <w:rFonts w:ascii="Times New Roman" w:hAnsi="Times New Roman"/>
        </w:rPr>
        <w:t>478.958,64 EUR, za 2024. godinu u iznosu od 363.761,09 EUR</w:t>
      </w:r>
      <w:r w:rsidRPr="00194FF1">
        <w:rPr>
          <w:rFonts w:ascii="Times New Roman" w:hAnsi="Times New Roman"/>
        </w:rPr>
        <w:t xml:space="preserve">, </w:t>
      </w:r>
      <w:r w:rsidR="00157615" w:rsidRPr="00194FF1">
        <w:rPr>
          <w:rFonts w:ascii="Times New Roman" w:hAnsi="Times New Roman"/>
        </w:rPr>
        <w:t xml:space="preserve">te </w:t>
      </w:r>
      <w:r w:rsidRPr="00194FF1">
        <w:rPr>
          <w:rFonts w:ascii="Times New Roman" w:hAnsi="Times New Roman"/>
        </w:rPr>
        <w:t>za 20</w:t>
      </w:r>
      <w:r w:rsidR="00157615" w:rsidRPr="00194FF1">
        <w:rPr>
          <w:rFonts w:ascii="Times New Roman" w:hAnsi="Times New Roman"/>
        </w:rPr>
        <w:t>2</w:t>
      </w:r>
      <w:r w:rsidR="000C2566" w:rsidRPr="00194FF1">
        <w:rPr>
          <w:rFonts w:ascii="Times New Roman" w:hAnsi="Times New Roman"/>
        </w:rPr>
        <w:t>5</w:t>
      </w:r>
      <w:r w:rsidRPr="00194FF1">
        <w:rPr>
          <w:rFonts w:ascii="Times New Roman" w:hAnsi="Times New Roman"/>
        </w:rPr>
        <w:t xml:space="preserve">. godinu </w:t>
      </w:r>
      <w:r w:rsidR="00157615" w:rsidRPr="00194FF1">
        <w:rPr>
          <w:rFonts w:ascii="Times New Roman" w:hAnsi="Times New Roman"/>
        </w:rPr>
        <w:t>u iznosu</w:t>
      </w:r>
      <w:r w:rsidR="00405AC6" w:rsidRPr="00194FF1">
        <w:rPr>
          <w:rFonts w:ascii="Times New Roman" w:hAnsi="Times New Roman"/>
        </w:rPr>
        <w:t xml:space="preserve"> od </w:t>
      </w:r>
      <w:r w:rsidR="000C2566" w:rsidRPr="00194FF1">
        <w:rPr>
          <w:rFonts w:ascii="Times New Roman" w:hAnsi="Times New Roman"/>
        </w:rPr>
        <w:t>344.166,09 EUR.</w:t>
      </w:r>
    </w:p>
    <w:p w14:paraId="7357C494" w14:textId="542866A7" w:rsidR="00A77F02" w:rsidRPr="00194FF1" w:rsidRDefault="002144E1" w:rsidP="002144E1">
      <w:pPr>
        <w:rPr>
          <w:rFonts w:ascii="Times New Roman" w:hAnsi="Times New Roman"/>
        </w:rPr>
      </w:pPr>
      <w:r w:rsidRPr="00194FF1">
        <w:rPr>
          <w:rFonts w:ascii="Times New Roman" w:hAnsi="Times New Roman"/>
          <w:b/>
          <w:i/>
        </w:rPr>
        <w:t xml:space="preserve">Prihodi od prodaje </w:t>
      </w:r>
      <w:proofErr w:type="spellStart"/>
      <w:r w:rsidRPr="00194FF1">
        <w:rPr>
          <w:rFonts w:ascii="Times New Roman" w:hAnsi="Times New Roman"/>
          <w:b/>
          <w:i/>
        </w:rPr>
        <w:t>neproizvedene</w:t>
      </w:r>
      <w:proofErr w:type="spellEnd"/>
      <w:r w:rsidRPr="00194FF1">
        <w:rPr>
          <w:rFonts w:ascii="Times New Roman" w:hAnsi="Times New Roman"/>
          <w:b/>
          <w:i/>
        </w:rPr>
        <w:t xml:space="preserve"> dugotrajne imovine</w:t>
      </w:r>
      <w:r w:rsidR="00157615" w:rsidRPr="00194FF1">
        <w:rPr>
          <w:rFonts w:ascii="Times New Roman" w:hAnsi="Times New Roman"/>
        </w:rPr>
        <w:t xml:space="preserve"> </w:t>
      </w:r>
      <w:r w:rsidR="00157615" w:rsidRPr="00194FF1">
        <w:rPr>
          <w:rFonts w:ascii="Times New Roman" w:hAnsi="Times New Roman"/>
        </w:rPr>
        <w:br/>
      </w:r>
      <w:r w:rsidRPr="00194FF1">
        <w:rPr>
          <w:rFonts w:ascii="Times New Roman" w:hAnsi="Times New Roman"/>
        </w:rPr>
        <w:t xml:space="preserve">Prihodi od prodaje </w:t>
      </w:r>
      <w:proofErr w:type="spellStart"/>
      <w:r w:rsidRPr="00194FF1">
        <w:rPr>
          <w:rFonts w:ascii="Times New Roman" w:hAnsi="Times New Roman"/>
        </w:rPr>
        <w:t>neproizvedene</w:t>
      </w:r>
      <w:proofErr w:type="spellEnd"/>
      <w:r w:rsidRPr="00194FF1">
        <w:rPr>
          <w:rFonts w:ascii="Times New Roman" w:hAnsi="Times New Roman"/>
        </w:rPr>
        <w:t xml:space="preserve"> dugotrajne imovine (zemljišt</w:t>
      </w:r>
      <w:r w:rsidR="0040485F" w:rsidRPr="00194FF1">
        <w:rPr>
          <w:rFonts w:ascii="Times New Roman" w:hAnsi="Times New Roman"/>
        </w:rPr>
        <w:t>e</w:t>
      </w:r>
      <w:r w:rsidRPr="00194FF1">
        <w:rPr>
          <w:rFonts w:ascii="Times New Roman" w:hAnsi="Times New Roman"/>
        </w:rPr>
        <w:t xml:space="preserve">) planiraju se u iznosu od </w:t>
      </w:r>
      <w:r w:rsidR="0040485F" w:rsidRPr="00194FF1">
        <w:rPr>
          <w:rFonts w:ascii="Times New Roman" w:hAnsi="Times New Roman"/>
        </w:rPr>
        <w:t xml:space="preserve">30.000,00 EUR, te od prodaje nekretnina u iznosu od 448.958,64 EUR. </w:t>
      </w:r>
    </w:p>
    <w:p w14:paraId="42C66C92" w14:textId="77777777" w:rsidR="00EE3D91" w:rsidRPr="00194FF1" w:rsidRDefault="00EE3D91" w:rsidP="00DA58B3">
      <w:pPr>
        <w:jc w:val="both"/>
        <w:rPr>
          <w:rFonts w:ascii="Times New Roman" w:hAnsi="Times New Roman"/>
        </w:rPr>
      </w:pPr>
    </w:p>
    <w:p w14:paraId="513FFC33" w14:textId="4D175ED1" w:rsidR="00994A08" w:rsidRPr="00194FF1" w:rsidRDefault="00A77F02" w:rsidP="00DA58B3">
      <w:pPr>
        <w:jc w:val="both"/>
        <w:rPr>
          <w:rFonts w:ascii="Times New Roman" w:hAnsi="Times New Roman"/>
        </w:rPr>
      </w:pPr>
      <w:r w:rsidRPr="00194FF1">
        <w:rPr>
          <w:rFonts w:ascii="Times New Roman" w:hAnsi="Times New Roman"/>
        </w:rPr>
        <w:t>Prikaz planiranih prihoda po vrstama za 202</w:t>
      </w:r>
      <w:r w:rsidR="0040485F" w:rsidRPr="00194FF1">
        <w:rPr>
          <w:rFonts w:ascii="Times New Roman" w:hAnsi="Times New Roman"/>
        </w:rPr>
        <w:t>3</w:t>
      </w:r>
      <w:r w:rsidRPr="00194FF1">
        <w:rPr>
          <w:rFonts w:ascii="Times New Roman" w:hAnsi="Times New Roman"/>
        </w:rPr>
        <w:t>., 202</w:t>
      </w:r>
      <w:r w:rsidR="0040485F" w:rsidRPr="00194FF1">
        <w:rPr>
          <w:rFonts w:ascii="Times New Roman" w:hAnsi="Times New Roman"/>
        </w:rPr>
        <w:t>4</w:t>
      </w:r>
      <w:r w:rsidRPr="00194FF1">
        <w:rPr>
          <w:rFonts w:ascii="Times New Roman" w:hAnsi="Times New Roman"/>
        </w:rPr>
        <w:t>., i 202</w:t>
      </w:r>
      <w:r w:rsidR="0040485F" w:rsidRPr="00194FF1">
        <w:rPr>
          <w:rFonts w:ascii="Times New Roman" w:hAnsi="Times New Roman"/>
        </w:rPr>
        <w:t>5</w:t>
      </w:r>
      <w:r w:rsidRPr="00194FF1">
        <w:rPr>
          <w:rFonts w:ascii="Times New Roman" w:hAnsi="Times New Roman"/>
        </w:rPr>
        <w:t>. godinu:</w:t>
      </w:r>
    </w:p>
    <w:tbl>
      <w:tblPr>
        <w:tblStyle w:val="Reetkatablice"/>
        <w:tblW w:w="10065" w:type="dxa"/>
        <w:tblInd w:w="-601" w:type="dxa"/>
        <w:tblLayout w:type="fixed"/>
        <w:tblLook w:val="04A0" w:firstRow="1" w:lastRow="0" w:firstColumn="1" w:lastColumn="0" w:noHBand="0" w:noVBand="1"/>
      </w:tblPr>
      <w:tblGrid>
        <w:gridCol w:w="851"/>
        <w:gridCol w:w="2126"/>
        <w:gridCol w:w="1418"/>
        <w:gridCol w:w="1984"/>
        <w:gridCol w:w="993"/>
        <w:gridCol w:w="1701"/>
        <w:gridCol w:w="992"/>
      </w:tblGrid>
      <w:tr w:rsidR="00ED45DC" w:rsidRPr="00194FF1" w14:paraId="39ADA6ED" w14:textId="77777777" w:rsidTr="00ED45DC">
        <w:tc>
          <w:tcPr>
            <w:tcW w:w="851" w:type="dxa"/>
            <w:shd w:val="clear" w:color="auto" w:fill="C6D9F1" w:themeFill="text2" w:themeFillTint="33"/>
          </w:tcPr>
          <w:p w14:paraId="1EBAFE3B" w14:textId="77777777" w:rsidR="00ED45DC" w:rsidRPr="00194FF1" w:rsidRDefault="00ED45DC" w:rsidP="009D0C88">
            <w:pPr>
              <w:jc w:val="center"/>
              <w:rPr>
                <w:rFonts w:ascii="Times New Roman" w:hAnsi="Times New Roman"/>
                <w:b/>
              </w:rPr>
            </w:pPr>
            <w:r w:rsidRPr="00194FF1">
              <w:rPr>
                <w:rFonts w:ascii="Times New Roman" w:hAnsi="Times New Roman"/>
                <w:b/>
              </w:rPr>
              <w:t>Grupa konta</w:t>
            </w:r>
          </w:p>
        </w:tc>
        <w:tc>
          <w:tcPr>
            <w:tcW w:w="2126" w:type="dxa"/>
            <w:shd w:val="clear" w:color="auto" w:fill="C6D9F1" w:themeFill="text2" w:themeFillTint="33"/>
          </w:tcPr>
          <w:p w14:paraId="06B7DEC6" w14:textId="77777777" w:rsidR="00ED45DC" w:rsidRPr="00194FF1" w:rsidRDefault="00ED45DC" w:rsidP="00994A08">
            <w:pPr>
              <w:rPr>
                <w:rFonts w:ascii="Times New Roman" w:hAnsi="Times New Roman"/>
                <w:b/>
              </w:rPr>
            </w:pPr>
            <w:r w:rsidRPr="00194FF1">
              <w:rPr>
                <w:rFonts w:ascii="Times New Roman" w:hAnsi="Times New Roman"/>
                <w:b/>
              </w:rPr>
              <w:t>VRSTA PRIHODA</w:t>
            </w:r>
          </w:p>
        </w:tc>
        <w:tc>
          <w:tcPr>
            <w:tcW w:w="1418" w:type="dxa"/>
            <w:shd w:val="clear" w:color="auto" w:fill="C6D9F1" w:themeFill="text2" w:themeFillTint="33"/>
          </w:tcPr>
          <w:p w14:paraId="6D1D1E96" w14:textId="6313EAFB" w:rsidR="00ED45DC" w:rsidRPr="00194FF1" w:rsidRDefault="00ED45DC" w:rsidP="00994A08">
            <w:pPr>
              <w:rPr>
                <w:rFonts w:ascii="Times New Roman" w:hAnsi="Times New Roman"/>
                <w:b/>
              </w:rPr>
            </w:pPr>
            <w:r w:rsidRPr="00194FF1">
              <w:rPr>
                <w:rFonts w:ascii="Times New Roman" w:hAnsi="Times New Roman"/>
                <w:b/>
              </w:rPr>
              <w:t>PLAN ZA 2023.</w:t>
            </w:r>
          </w:p>
        </w:tc>
        <w:tc>
          <w:tcPr>
            <w:tcW w:w="1984" w:type="dxa"/>
            <w:shd w:val="clear" w:color="auto" w:fill="C6D9F1" w:themeFill="text2" w:themeFillTint="33"/>
          </w:tcPr>
          <w:p w14:paraId="454F3F42" w14:textId="6DC17650" w:rsidR="00ED45DC" w:rsidRPr="00194FF1" w:rsidRDefault="00ED45DC" w:rsidP="009D0C88">
            <w:pPr>
              <w:rPr>
                <w:rFonts w:ascii="Times New Roman" w:hAnsi="Times New Roman"/>
                <w:b/>
              </w:rPr>
            </w:pPr>
            <w:r w:rsidRPr="00194FF1">
              <w:rPr>
                <w:rFonts w:ascii="Times New Roman" w:hAnsi="Times New Roman"/>
                <w:b/>
              </w:rPr>
              <w:t>PROJEKCIJA 2024.</w:t>
            </w:r>
          </w:p>
        </w:tc>
        <w:tc>
          <w:tcPr>
            <w:tcW w:w="993" w:type="dxa"/>
            <w:shd w:val="clear" w:color="auto" w:fill="C6D9F1" w:themeFill="text2" w:themeFillTint="33"/>
          </w:tcPr>
          <w:p w14:paraId="0C3AB247" w14:textId="77777777" w:rsidR="00ED45DC" w:rsidRPr="00194FF1" w:rsidRDefault="00ED45DC" w:rsidP="00994A08">
            <w:pPr>
              <w:rPr>
                <w:rFonts w:ascii="Times New Roman" w:hAnsi="Times New Roman"/>
                <w:b/>
              </w:rPr>
            </w:pPr>
            <w:r w:rsidRPr="00194FF1">
              <w:rPr>
                <w:rFonts w:ascii="Times New Roman" w:hAnsi="Times New Roman"/>
                <w:b/>
              </w:rPr>
              <w:t>Indeks %</w:t>
            </w:r>
          </w:p>
        </w:tc>
        <w:tc>
          <w:tcPr>
            <w:tcW w:w="1701" w:type="dxa"/>
            <w:shd w:val="clear" w:color="auto" w:fill="C6D9F1" w:themeFill="text2" w:themeFillTint="33"/>
          </w:tcPr>
          <w:p w14:paraId="42D60577" w14:textId="2CA7017A" w:rsidR="00ED45DC" w:rsidRPr="00194FF1" w:rsidRDefault="00ED45DC" w:rsidP="009D0C88">
            <w:pPr>
              <w:rPr>
                <w:rFonts w:ascii="Times New Roman" w:hAnsi="Times New Roman"/>
                <w:b/>
              </w:rPr>
            </w:pPr>
            <w:r w:rsidRPr="00194FF1">
              <w:rPr>
                <w:rFonts w:ascii="Times New Roman" w:hAnsi="Times New Roman"/>
                <w:b/>
              </w:rPr>
              <w:t>PROJEKCIJA 2025.</w:t>
            </w:r>
          </w:p>
        </w:tc>
        <w:tc>
          <w:tcPr>
            <w:tcW w:w="992" w:type="dxa"/>
            <w:shd w:val="clear" w:color="auto" w:fill="C6D9F1" w:themeFill="text2" w:themeFillTint="33"/>
          </w:tcPr>
          <w:p w14:paraId="279C7E7F" w14:textId="77777777" w:rsidR="00ED45DC" w:rsidRPr="00194FF1" w:rsidRDefault="00ED45DC" w:rsidP="00994A08">
            <w:pPr>
              <w:rPr>
                <w:rFonts w:ascii="Times New Roman" w:hAnsi="Times New Roman"/>
                <w:b/>
              </w:rPr>
            </w:pPr>
            <w:r w:rsidRPr="00194FF1">
              <w:rPr>
                <w:rFonts w:ascii="Times New Roman" w:hAnsi="Times New Roman"/>
                <w:b/>
              </w:rPr>
              <w:t>Indeks %</w:t>
            </w:r>
          </w:p>
        </w:tc>
      </w:tr>
      <w:tr w:rsidR="00ED45DC" w:rsidRPr="00194FF1" w14:paraId="022B7CFA" w14:textId="77777777" w:rsidTr="00ED45DC">
        <w:tc>
          <w:tcPr>
            <w:tcW w:w="851" w:type="dxa"/>
            <w:shd w:val="clear" w:color="auto" w:fill="C6D9F1" w:themeFill="text2" w:themeFillTint="33"/>
          </w:tcPr>
          <w:p w14:paraId="55E9B54D" w14:textId="77777777" w:rsidR="00ED45DC" w:rsidRPr="00194FF1" w:rsidRDefault="00ED45DC" w:rsidP="009D0C88">
            <w:pPr>
              <w:jc w:val="center"/>
              <w:rPr>
                <w:rFonts w:ascii="Times New Roman" w:hAnsi="Times New Roman"/>
                <w:b/>
              </w:rPr>
            </w:pPr>
            <w:r w:rsidRPr="00194FF1">
              <w:rPr>
                <w:rFonts w:ascii="Times New Roman" w:hAnsi="Times New Roman"/>
                <w:b/>
              </w:rPr>
              <w:t>61</w:t>
            </w:r>
          </w:p>
        </w:tc>
        <w:tc>
          <w:tcPr>
            <w:tcW w:w="2126" w:type="dxa"/>
          </w:tcPr>
          <w:p w14:paraId="01DD37B3" w14:textId="77777777" w:rsidR="00ED45DC" w:rsidRPr="00194FF1" w:rsidRDefault="00ED45DC" w:rsidP="00994A08">
            <w:pPr>
              <w:rPr>
                <w:rFonts w:ascii="Times New Roman" w:hAnsi="Times New Roman"/>
              </w:rPr>
            </w:pPr>
            <w:r w:rsidRPr="00194FF1">
              <w:rPr>
                <w:rFonts w:ascii="Times New Roman" w:hAnsi="Times New Roman"/>
              </w:rPr>
              <w:t>Prihodi od poreza</w:t>
            </w:r>
          </w:p>
        </w:tc>
        <w:tc>
          <w:tcPr>
            <w:tcW w:w="1418" w:type="dxa"/>
          </w:tcPr>
          <w:p w14:paraId="252440A3" w14:textId="688AFA9D" w:rsidR="00ED45DC" w:rsidRPr="00194FF1" w:rsidRDefault="00ED45DC" w:rsidP="00745EA8">
            <w:pPr>
              <w:jc w:val="right"/>
              <w:rPr>
                <w:rFonts w:ascii="Times New Roman" w:hAnsi="Times New Roman"/>
              </w:rPr>
            </w:pPr>
            <w:r w:rsidRPr="00194FF1">
              <w:rPr>
                <w:rFonts w:ascii="Times New Roman" w:hAnsi="Times New Roman"/>
              </w:rPr>
              <w:t>568.400,00</w:t>
            </w:r>
          </w:p>
        </w:tc>
        <w:tc>
          <w:tcPr>
            <w:tcW w:w="1984" w:type="dxa"/>
          </w:tcPr>
          <w:p w14:paraId="2B7585CC" w14:textId="65738BAF" w:rsidR="00ED45DC" w:rsidRPr="00194FF1" w:rsidRDefault="00ED45DC" w:rsidP="00745EA8">
            <w:pPr>
              <w:jc w:val="right"/>
              <w:rPr>
                <w:rFonts w:ascii="Times New Roman" w:hAnsi="Times New Roman"/>
              </w:rPr>
            </w:pPr>
            <w:r w:rsidRPr="00194FF1">
              <w:rPr>
                <w:rFonts w:ascii="Times New Roman" w:hAnsi="Times New Roman"/>
              </w:rPr>
              <w:t>568.400,00</w:t>
            </w:r>
          </w:p>
        </w:tc>
        <w:tc>
          <w:tcPr>
            <w:tcW w:w="993" w:type="dxa"/>
          </w:tcPr>
          <w:p w14:paraId="569AA293" w14:textId="0242B2D4" w:rsidR="00ED45DC" w:rsidRPr="00194FF1" w:rsidRDefault="00AF0CE7" w:rsidP="00745EA8">
            <w:pPr>
              <w:jc w:val="right"/>
              <w:rPr>
                <w:rFonts w:ascii="Times New Roman" w:hAnsi="Times New Roman"/>
              </w:rPr>
            </w:pPr>
            <w:r w:rsidRPr="00194FF1">
              <w:rPr>
                <w:rFonts w:ascii="Times New Roman" w:hAnsi="Times New Roman"/>
              </w:rPr>
              <w:t>100,00</w:t>
            </w:r>
          </w:p>
        </w:tc>
        <w:tc>
          <w:tcPr>
            <w:tcW w:w="1701" w:type="dxa"/>
          </w:tcPr>
          <w:p w14:paraId="055BB57A" w14:textId="68988387" w:rsidR="00ED45DC" w:rsidRPr="00194FF1" w:rsidRDefault="00AF0CE7" w:rsidP="00745EA8">
            <w:pPr>
              <w:jc w:val="right"/>
              <w:rPr>
                <w:rFonts w:ascii="Times New Roman" w:hAnsi="Times New Roman"/>
              </w:rPr>
            </w:pPr>
            <w:r w:rsidRPr="00194FF1">
              <w:rPr>
                <w:rFonts w:ascii="Times New Roman" w:hAnsi="Times New Roman"/>
              </w:rPr>
              <w:t>581.400,00</w:t>
            </w:r>
          </w:p>
        </w:tc>
        <w:tc>
          <w:tcPr>
            <w:tcW w:w="992" w:type="dxa"/>
          </w:tcPr>
          <w:p w14:paraId="2A4DB528" w14:textId="2E710BA1" w:rsidR="00ED45DC" w:rsidRPr="00194FF1" w:rsidRDefault="00AF0CE7" w:rsidP="00745EA8">
            <w:pPr>
              <w:jc w:val="right"/>
              <w:rPr>
                <w:rFonts w:ascii="Times New Roman" w:hAnsi="Times New Roman"/>
              </w:rPr>
            </w:pPr>
            <w:r w:rsidRPr="00194FF1">
              <w:rPr>
                <w:rFonts w:ascii="Times New Roman" w:hAnsi="Times New Roman"/>
              </w:rPr>
              <w:t>102,29</w:t>
            </w:r>
          </w:p>
        </w:tc>
      </w:tr>
      <w:tr w:rsidR="00ED45DC" w:rsidRPr="00194FF1" w14:paraId="4DF6A6AA" w14:textId="77777777" w:rsidTr="00ED45DC">
        <w:tc>
          <w:tcPr>
            <w:tcW w:w="851" w:type="dxa"/>
            <w:shd w:val="clear" w:color="auto" w:fill="C6D9F1" w:themeFill="text2" w:themeFillTint="33"/>
          </w:tcPr>
          <w:p w14:paraId="59663432" w14:textId="77777777" w:rsidR="00ED45DC" w:rsidRPr="00194FF1" w:rsidRDefault="00ED45DC" w:rsidP="009D0C88">
            <w:pPr>
              <w:jc w:val="center"/>
              <w:rPr>
                <w:rFonts w:ascii="Times New Roman" w:hAnsi="Times New Roman"/>
                <w:b/>
              </w:rPr>
            </w:pPr>
            <w:r w:rsidRPr="00194FF1">
              <w:rPr>
                <w:rFonts w:ascii="Times New Roman" w:hAnsi="Times New Roman"/>
                <w:b/>
              </w:rPr>
              <w:t>63</w:t>
            </w:r>
          </w:p>
        </w:tc>
        <w:tc>
          <w:tcPr>
            <w:tcW w:w="2126" w:type="dxa"/>
          </w:tcPr>
          <w:p w14:paraId="40ED56E8" w14:textId="77777777" w:rsidR="00ED45DC" w:rsidRPr="00194FF1" w:rsidRDefault="00ED45DC" w:rsidP="00994A08">
            <w:pPr>
              <w:rPr>
                <w:rFonts w:ascii="Times New Roman" w:hAnsi="Times New Roman"/>
              </w:rPr>
            </w:pPr>
            <w:r w:rsidRPr="00194FF1">
              <w:rPr>
                <w:rFonts w:ascii="Times New Roman" w:hAnsi="Times New Roman"/>
              </w:rPr>
              <w:t>Pomoći iz inozemstva i od subjekata unutar opće države</w:t>
            </w:r>
          </w:p>
        </w:tc>
        <w:tc>
          <w:tcPr>
            <w:tcW w:w="1418" w:type="dxa"/>
          </w:tcPr>
          <w:p w14:paraId="67555DB4" w14:textId="6722F0FD" w:rsidR="00ED45DC" w:rsidRPr="00194FF1" w:rsidRDefault="00ED45DC" w:rsidP="00745EA8">
            <w:pPr>
              <w:jc w:val="right"/>
              <w:rPr>
                <w:rFonts w:ascii="Times New Roman" w:hAnsi="Times New Roman"/>
              </w:rPr>
            </w:pPr>
            <w:r w:rsidRPr="00194FF1">
              <w:rPr>
                <w:rFonts w:ascii="Times New Roman" w:hAnsi="Times New Roman"/>
              </w:rPr>
              <w:t>329.480,00</w:t>
            </w:r>
          </w:p>
        </w:tc>
        <w:tc>
          <w:tcPr>
            <w:tcW w:w="1984" w:type="dxa"/>
          </w:tcPr>
          <w:p w14:paraId="6DDBC61A" w14:textId="05B6EC9B" w:rsidR="00ED45DC" w:rsidRPr="00194FF1" w:rsidRDefault="00ED45DC" w:rsidP="00745EA8">
            <w:pPr>
              <w:jc w:val="right"/>
              <w:rPr>
                <w:rFonts w:ascii="Times New Roman" w:hAnsi="Times New Roman"/>
              </w:rPr>
            </w:pPr>
            <w:r w:rsidRPr="00194FF1">
              <w:rPr>
                <w:rFonts w:ascii="Times New Roman" w:hAnsi="Times New Roman"/>
              </w:rPr>
              <w:t>53.900,00</w:t>
            </w:r>
          </w:p>
        </w:tc>
        <w:tc>
          <w:tcPr>
            <w:tcW w:w="993" w:type="dxa"/>
          </w:tcPr>
          <w:p w14:paraId="234BC184" w14:textId="59B316F0" w:rsidR="00ED45DC" w:rsidRPr="00194FF1" w:rsidRDefault="00AF0CE7" w:rsidP="00745EA8">
            <w:pPr>
              <w:jc w:val="right"/>
              <w:rPr>
                <w:rFonts w:ascii="Times New Roman" w:hAnsi="Times New Roman"/>
              </w:rPr>
            </w:pPr>
            <w:r w:rsidRPr="00194FF1">
              <w:rPr>
                <w:rFonts w:ascii="Times New Roman" w:hAnsi="Times New Roman"/>
              </w:rPr>
              <w:t>16,36</w:t>
            </w:r>
          </w:p>
        </w:tc>
        <w:tc>
          <w:tcPr>
            <w:tcW w:w="1701" w:type="dxa"/>
          </w:tcPr>
          <w:p w14:paraId="2C4BB85A" w14:textId="4A034B04" w:rsidR="00ED45DC" w:rsidRPr="00194FF1" w:rsidRDefault="00AF0CE7" w:rsidP="00745EA8">
            <w:pPr>
              <w:jc w:val="right"/>
              <w:rPr>
                <w:rFonts w:ascii="Times New Roman" w:hAnsi="Times New Roman"/>
              </w:rPr>
            </w:pPr>
            <w:r w:rsidRPr="00194FF1">
              <w:rPr>
                <w:rFonts w:ascii="Times New Roman" w:hAnsi="Times New Roman"/>
              </w:rPr>
              <w:t>61.495,00</w:t>
            </w:r>
          </w:p>
        </w:tc>
        <w:tc>
          <w:tcPr>
            <w:tcW w:w="992" w:type="dxa"/>
          </w:tcPr>
          <w:p w14:paraId="6FEC0E8A" w14:textId="35755CBB" w:rsidR="00ED45DC" w:rsidRPr="00194FF1" w:rsidRDefault="00AF0CE7" w:rsidP="00745EA8">
            <w:pPr>
              <w:jc w:val="right"/>
              <w:rPr>
                <w:rFonts w:ascii="Times New Roman" w:hAnsi="Times New Roman"/>
              </w:rPr>
            </w:pPr>
            <w:r w:rsidRPr="00194FF1">
              <w:rPr>
                <w:rFonts w:ascii="Times New Roman" w:hAnsi="Times New Roman"/>
              </w:rPr>
              <w:t>114,09</w:t>
            </w:r>
          </w:p>
        </w:tc>
      </w:tr>
      <w:tr w:rsidR="00ED45DC" w:rsidRPr="00194FF1" w14:paraId="20B5923B" w14:textId="77777777" w:rsidTr="00ED45DC">
        <w:tc>
          <w:tcPr>
            <w:tcW w:w="851" w:type="dxa"/>
            <w:shd w:val="clear" w:color="auto" w:fill="C6D9F1" w:themeFill="text2" w:themeFillTint="33"/>
          </w:tcPr>
          <w:p w14:paraId="0A649C35" w14:textId="77777777" w:rsidR="00ED45DC" w:rsidRPr="00194FF1" w:rsidRDefault="00ED45DC" w:rsidP="009D0C88">
            <w:pPr>
              <w:jc w:val="center"/>
              <w:rPr>
                <w:rFonts w:ascii="Times New Roman" w:hAnsi="Times New Roman"/>
                <w:b/>
              </w:rPr>
            </w:pPr>
            <w:r w:rsidRPr="00194FF1">
              <w:rPr>
                <w:rFonts w:ascii="Times New Roman" w:hAnsi="Times New Roman"/>
                <w:b/>
              </w:rPr>
              <w:t>64</w:t>
            </w:r>
          </w:p>
        </w:tc>
        <w:tc>
          <w:tcPr>
            <w:tcW w:w="2126" w:type="dxa"/>
          </w:tcPr>
          <w:p w14:paraId="50C94591" w14:textId="77777777" w:rsidR="00ED45DC" w:rsidRPr="00194FF1" w:rsidRDefault="00ED45DC" w:rsidP="00994A08">
            <w:pPr>
              <w:rPr>
                <w:rFonts w:ascii="Times New Roman" w:hAnsi="Times New Roman"/>
              </w:rPr>
            </w:pPr>
            <w:r w:rsidRPr="00194FF1">
              <w:rPr>
                <w:rFonts w:ascii="Times New Roman" w:hAnsi="Times New Roman"/>
              </w:rPr>
              <w:t>Prihodi od imovine</w:t>
            </w:r>
          </w:p>
        </w:tc>
        <w:tc>
          <w:tcPr>
            <w:tcW w:w="1418" w:type="dxa"/>
          </w:tcPr>
          <w:p w14:paraId="18085CFE" w14:textId="529DF7A2" w:rsidR="00ED45DC" w:rsidRPr="00194FF1" w:rsidRDefault="00ED45DC" w:rsidP="00745EA8">
            <w:pPr>
              <w:jc w:val="right"/>
              <w:rPr>
                <w:rFonts w:ascii="Times New Roman" w:hAnsi="Times New Roman"/>
              </w:rPr>
            </w:pPr>
            <w:r w:rsidRPr="00194FF1">
              <w:rPr>
                <w:rFonts w:ascii="Times New Roman" w:hAnsi="Times New Roman"/>
              </w:rPr>
              <w:t>182,646,36</w:t>
            </w:r>
          </w:p>
        </w:tc>
        <w:tc>
          <w:tcPr>
            <w:tcW w:w="1984" w:type="dxa"/>
          </w:tcPr>
          <w:p w14:paraId="356D1A63" w14:textId="053B1E30" w:rsidR="00ED45DC" w:rsidRPr="00194FF1" w:rsidRDefault="00AF0CE7" w:rsidP="00745EA8">
            <w:pPr>
              <w:jc w:val="right"/>
              <w:rPr>
                <w:rFonts w:ascii="Times New Roman" w:hAnsi="Times New Roman"/>
              </w:rPr>
            </w:pPr>
            <w:r w:rsidRPr="00194FF1">
              <w:rPr>
                <w:rFonts w:ascii="Times New Roman" w:hAnsi="Times New Roman"/>
              </w:rPr>
              <w:t>183.180,00</w:t>
            </w:r>
          </w:p>
        </w:tc>
        <w:tc>
          <w:tcPr>
            <w:tcW w:w="993" w:type="dxa"/>
          </w:tcPr>
          <w:p w14:paraId="359A1511" w14:textId="1BCE9551" w:rsidR="00ED45DC" w:rsidRPr="00194FF1" w:rsidRDefault="00AF0CE7" w:rsidP="00745EA8">
            <w:pPr>
              <w:jc w:val="right"/>
              <w:rPr>
                <w:rFonts w:ascii="Times New Roman" w:hAnsi="Times New Roman"/>
              </w:rPr>
            </w:pPr>
            <w:r w:rsidRPr="00194FF1">
              <w:rPr>
                <w:rFonts w:ascii="Times New Roman" w:hAnsi="Times New Roman"/>
              </w:rPr>
              <w:t>100,29</w:t>
            </w:r>
          </w:p>
        </w:tc>
        <w:tc>
          <w:tcPr>
            <w:tcW w:w="1701" w:type="dxa"/>
          </w:tcPr>
          <w:p w14:paraId="7327037E" w14:textId="175480DF" w:rsidR="00ED45DC" w:rsidRPr="00194FF1" w:rsidRDefault="00AF0CE7" w:rsidP="00745EA8">
            <w:pPr>
              <w:jc w:val="right"/>
              <w:rPr>
                <w:rFonts w:ascii="Times New Roman" w:hAnsi="Times New Roman"/>
              </w:rPr>
            </w:pPr>
            <w:r w:rsidRPr="00194FF1">
              <w:rPr>
                <w:rFonts w:ascii="Times New Roman" w:hAnsi="Times New Roman"/>
              </w:rPr>
              <w:t>182.180,00</w:t>
            </w:r>
          </w:p>
        </w:tc>
        <w:tc>
          <w:tcPr>
            <w:tcW w:w="992" w:type="dxa"/>
          </w:tcPr>
          <w:p w14:paraId="3ABDDC34" w14:textId="47571130" w:rsidR="00ED45DC" w:rsidRPr="00194FF1" w:rsidRDefault="00AF0CE7" w:rsidP="00745EA8">
            <w:pPr>
              <w:jc w:val="right"/>
              <w:rPr>
                <w:rFonts w:ascii="Times New Roman" w:hAnsi="Times New Roman"/>
              </w:rPr>
            </w:pPr>
            <w:r w:rsidRPr="00194FF1">
              <w:rPr>
                <w:rFonts w:ascii="Times New Roman" w:hAnsi="Times New Roman"/>
              </w:rPr>
              <w:t>99,45</w:t>
            </w:r>
          </w:p>
        </w:tc>
      </w:tr>
      <w:tr w:rsidR="00ED45DC" w:rsidRPr="00194FF1" w14:paraId="1D3069FD" w14:textId="77777777" w:rsidTr="00ED45DC">
        <w:tc>
          <w:tcPr>
            <w:tcW w:w="851" w:type="dxa"/>
            <w:shd w:val="clear" w:color="auto" w:fill="C6D9F1" w:themeFill="text2" w:themeFillTint="33"/>
          </w:tcPr>
          <w:p w14:paraId="70B7A504" w14:textId="77777777" w:rsidR="00ED45DC" w:rsidRPr="00194FF1" w:rsidRDefault="00ED45DC" w:rsidP="009D0C88">
            <w:pPr>
              <w:jc w:val="center"/>
              <w:rPr>
                <w:rFonts w:ascii="Times New Roman" w:hAnsi="Times New Roman"/>
                <w:b/>
              </w:rPr>
            </w:pPr>
            <w:r w:rsidRPr="00194FF1">
              <w:rPr>
                <w:rFonts w:ascii="Times New Roman" w:hAnsi="Times New Roman"/>
                <w:b/>
              </w:rPr>
              <w:t>65</w:t>
            </w:r>
          </w:p>
        </w:tc>
        <w:tc>
          <w:tcPr>
            <w:tcW w:w="2126" w:type="dxa"/>
          </w:tcPr>
          <w:p w14:paraId="50428483" w14:textId="77777777" w:rsidR="00ED45DC" w:rsidRPr="00194FF1" w:rsidRDefault="00ED45DC" w:rsidP="000763F0">
            <w:pPr>
              <w:rPr>
                <w:rFonts w:ascii="Times New Roman" w:hAnsi="Times New Roman"/>
              </w:rPr>
            </w:pPr>
            <w:r w:rsidRPr="00194FF1">
              <w:rPr>
                <w:rFonts w:ascii="Times New Roman" w:hAnsi="Times New Roman"/>
              </w:rPr>
              <w:t>Prihodi od upravnih i administrativnih pristojbi, pristojbi po posebnim propisima i naknada</w:t>
            </w:r>
          </w:p>
        </w:tc>
        <w:tc>
          <w:tcPr>
            <w:tcW w:w="1418" w:type="dxa"/>
          </w:tcPr>
          <w:p w14:paraId="633E679D" w14:textId="401D5E6B" w:rsidR="00ED45DC" w:rsidRPr="00194FF1" w:rsidRDefault="00ED45DC" w:rsidP="00745EA8">
            <w:pPr>
              <w:jc w:val="right"/>
              <w:rPr>
                <w:rFonts w:ascii="Times New Roman" w:hAnsi="Times New Roman"/>
              </w:rPr>
            </w:pPr>
            <w:r w:rsidRPr="00194FF1">
              <w:rPr>
                <w:rFonts w:ascii="Times New Roman" w:hAnsi="Times New Roman"/>
              </w:rPr>
              <w:t>240.800,00</w:t>
            </w:r>
          </w:p>
        </w:tc>
        <w:tc>
          <w:tcPr>
            <w:tcW w:w="1984" w:type="dxa"/>
          </w:tcPr>
          <w:p w14:paraId="39386DCD" w14:textId="15820F7C" w:rsidR="00ED45DC" w:rsidRPr="00194FF1" w:rsidRDefault="00AF0CE7" w:rsidP="00745EA8">
            <w:pPr>
              <w:jc w:val="right"/>
              <w:rPr>
                <w:rFonts w:ascii="Times New Roman" w:hAnsi="Times New Roman"/>
              </w:rPr>
            </w:pPr>
            <w:r w:rsidRPr="00194FF1">
              <w:rPr>
                <w:rFonts w:ascii="Times New Roman" w:hAnsi="Times New Roman"/>
              </w:rPr>
              <w:t>220.250,00</w:t>
            </w:r>
          </w:p>
        </w:tc>
        <w:tc>
          <w:tcPr>
            <w:tcW w:w="993" w:type="dxa"/>
          </w:tcPr>
          <w:p w14:paraId="44D91BBA" w14:textId="47113A60" w:rsidR="00ED45DC" w:rsidRPr="00194FF1" w:rsidRDefault="00AF0CE7" w:rsidP="00745EA8">
            <w:pPr>
              <w:jc w:val="right"/>
              <w:rPr>
                <w:rFonts w:ascii="Times New Roman" w:hAnsi="Times New Roman"/>
              </w:rPr>
            </w:pPr>
            <w:r w:rsidRPr="00194FF1">
              <w:rPr>
                <w:rFonts w:ascii="Times New Roman" w:hAnsi="Times New Roman"/>
              </w:rPr>
              <w:t>91,47</w:t>
            </w:r>
          </w:p>
        </w:tc>
        <w:tc>
          <w:tcPr>
            <w:tcW w:w="1701" w:type="dxa"/>
          </w:tcPr>
          <w:p w14:paraId="580988A2" w14:textId="7C32E029" w:rsidR="00ED45DC" w:rsidRPr="00194FF1" w:rsidRDefault="00AF0CE7" w:rsidP="00745EA8">
            <w:pPr>
              <w:jc w:val="right"/>
              <w:rPr>
                <w:rFonts w:ascii="Times New Roman" w:hAnsi="Times New Roman"/>
              </w:rPr>
            </w:pPr>
            <w:r w:rsidRPr="00194FF1">
              <w:rPr>
                <w:rFonts w:ascii="Times New Roman" w:hAnsi="Times New Roman"/>
              </w:rPr>
              <w:t>220.250,00</w:t>
            </w:r>
          </w:p>
        </w:tc>
        <w:tc>
          <w:tcPr>
            <w:tcW w:w="992" w:type="dxa"/>
          </w:tcPr>
          <w:p w14:paraId="00CB956F" w14:textId="2940A2C0" w:rsidR="00ED45DC" w:rsidRPr="00194FF1" w:rsidRDefault="00AF0CE7" w:rsidP="00745EA8">
            <w:pPr>
              <w:jc w:val="right"/>
              <w:rPr>
                <w:rFonts w:ascii="Times New Roman" w:hAnsi="Times New Roman"/>
              </w:rPr>
            </w:pPr>
            <w:r w:rsidRPr="00194FF1">
              <w:rPr>
                <w:rFonts w:ascii="Times New Roman" w:hAnsi="Times New Roman"/>
              </w:rPr>
              <w:t>100,00</w:t>
            </w:r>
          </w:p>
        </w:tc>
      </w:tr>
      <w:tr w:rsidR="00ED45DC" w:rsidRPr="00194FF1" w14:paraId="3E8CE0E9" w14:textId="77777777" w:rsidTr="00ED45DC">
        <w:tc>
          <w:tcPr>
            <w:tcW w:w="851" w:type="dxa"/>
            <w:shd w:val="clear" w:color="auto" w:fill="C6D9F1" w:themeFill="text2" w:themeFillTint="33"/>
          </w:tcPr>
          <w:p w14:paraId="47742460" w14:textId="77777777" w:rsidR="00ED45DC" w:rsidRPr="00194FF1" w:rsidRDefault="00ED45DC" w:rsidP="009D0C88">
            <w:pPr>
              <w:jc w:val="center"/>
              <w:rPr>
                <w:rFonts w:ascii="Times New Roman" w:hAnsi="Times New Roman"/>
                <w:b/>
              </w:rPr>
            </w:pPr>
            <w:r w:rsidRPr="00194FF1">
              <w:rPr>
                <w:rFonts w:ascii="Times New Roman" w:hAnsi="Times New Roman"/>
                <w:b/>
              </w:rPr>
              <w:t>68</w:t>
            </w:r>
          </w:p>
        </w:tc>
        <w:tc>
          <w:tcPr>
            <w:tcW w:w="2126" w:type="dxa"/>
          </w:tcPr>
          <w:p w14:paraId="4DA4512A" w14:textId="77777777" w:rsidR="00ED45DC" w:rsidRPr="00194FF1" w:rsidRDefault="00ED45DC" w:rsidP="00994A08">
            <w:pPr>
              <w:rPr>
                <w:rFonts w:ascii="Times New Roman" w:hAnsi="Times New Roman"/>
              </w:rPr>
            </w:pPr>
            <w:r w:rsidRPr="00194FF1">
              <w:rPr>
                <w:rFonts w:ascii="Times New Roman" w:hAnsi="Times New Roman"/>
              </w:rPr>
              <w:t>Kazne, upravne mjere i ostali pri-hodi</w:t>
            </w:r>
          </w:p>
        </w:tc>
        <w:tc>
          <w:tcPr>
            <w:tcW w:w="1418" w:type="dxa"/>
          </w:tcPr>
          <w:p w14:paraId="7C9E82E6" w14:textId="33A57502" w:rsidR="00ED45DC" w:rsidRPr="00194FF1" w:rsidRDefault="00ED45DC" w:rsidP="00745EA8">
            <w:pPr>
              <w:jc w:val="right"/>
              <w:rPr>
                <w:rFonts w:ascii="Times New Roman" w:hAnsi="Times New Roman"/>
              </w:rPr>
            </w:pPr>
            <w:r w:rsidRPr="00194FF1">
              <w:rPr>
                <w:rFonts w:ascii="Times New Roman" w:hAnsi="Times New Roman"/>
              </w:rPr>
              <w:t>13.262,00</w:t>
            </w:r>
          </w:p>
        </w:tc>
        <w:tc>
          <w:tcPr>
            <w:tcW w:w="1984" w:type="dxa"/>
          </w:tcPr>
          <w:p w14:paraId="6218E176" w14:textId="48035735" w:rsidR="00ED45DC" w:rsidRPr="00194FF1" w:rsidRDefault="00AF0CE7" w:rsidP="00745EA8">
            <w:pPr>
              <w:jc w:val="right"/>
              <w:rPr>
                <w:rFonts w:ascii="Times New Roman" w:hAnsi="Times New Roman"/>
              </w:rPr>
            </w:pPr>
            <w:r w:rsidRPr="00194FF1">
              <w:rPr>
                <w:rFonts w:ascii="Times New Roman" w:hAnsi="Times New Roman"/>
              </w:rPr>
              <w:t>10.508,91</w:t>
            </w:r>
          </w:p>
        </w:tc>
        <w:tc>
          <w:tcPr>
            <w:tcW w:w="993" w:type="dxa"/>
          </w:tcPr>
          <w:p w14:paraId="6F8E639A" w14:textId="7EFC284D" w:rsidR="00ED45DC" w:rsidRPr="00194FF1" w:rsidRDefault="00AF0CE7" w:rsidP="00745EA8">
            <w:pPr>
              <w:jc w:val="right"/>
              <w:rPr>
                <w:rFonts w:ascii="Times New Roman" w:hAnsi="Times New Roman"/>
              </w:rPr>
            </w:pPr>
            <w:r w:rsidRPr="00194FF1">
              <w:rPr>
                <w:rFonts w:ascii="Times New Roman" w:hAnsi="Times New Roman"/>
              </w:rPr>
              <w:t>79,24</w:t>
            </w:r>
          </w:p>
        </w:tc>
        <w:tc>
          <w:tcPr>
            <w:tcW w:w="1701" w:type="dxa"/>
          </w:tcPr>
          <w:p w14:paraId="448FEED3" w14:textId="46760A76" w:rsidR="00ED45DC" w:rsidRPr="00194FF1" w:rsidRDefault="00AF0CE7" w:rsidP="00745EA8">
            <w:pPr>
              <w:jc w:val="right"/>
              <w:rPr>
                <w:rFonts w:ascii="Times New Roman" w:hAnsi="Times New Roman"/>
              </w:rPr>
            </w:pPr>
            <w:r w:rsidRPr="00194FF1">
              <w:rPr>
                <w:rFonts w:ascii="Times New Roman" w:hAnsi="Times New Roman"/>
              </w:rPr>
              <w:t>10.508,91</w:t>
            </w:r>
          </w:p>
        </w:tc>
        <w:tc>
          <w:tcPr>
            <w:tcW w:w="992" w:type="dxa"/>
          </w:tcPr>
          <w:p w14:paraId="60C9F36F" w14:textId="1710D8AB" w:rsidR="00ED45DC" w:rsidRPr="00194FF1" w:rsidRDefault="00AF0CE7" w:rsidP="00745EA8">
            <w:pPr>
              <w:jc w:val="right"/>
              <w:rPr>
                <w:rFonts w:ascii="Times New Roman" w:hAnsi="Times New Roman"/>
              </w:rPr>
            </w:pPr>
            <w:r w:rsidRPr="00194FF1">
              <w:rPr>
                <w:rFonts w:ascii="Times New Roman" w:hAnsi="Times New Roman"/>
              </w:rPr>
              <w:t>100,00</w:t>
            </w:r>
          </w:p>
        </w:tc>
      </w:tr>
      <w:tr w:rsidR="00ED45DC" w:rsidRPr="00194FF1" w14:paraId="53313C80" w14:textId="77777777" w:rsidTr="00ED45DC">
        <w:tc>
          <w:tcPr>
            <w:tcW w:w="851" w:type="dxa"/>
            <w:shd w:val="clear" w:color="auto" w:fill="C6D9F1" w:themeFill="text2" w:themeFillTint="33"/>
          </w:tcPr>
          <w:p w14:paraId="3D9D2096" w14:textId="77777777" w:rsidR="00ED45DC" w:rsidRPr="00194FF1" w:rsidRDefault="00ED45DC" w:rsidP="009D0C88">
            <w:pPr>
              <w:jc w:val="center"/>
              <w:rPr>
                <w:rFonts w:ascii="Times New Roman" w:hAnsi="Times New Roman"/>
                <w:b/>
              </w:rPr>
            </w:pPr>
            <w:r w:rsidRPr="00194FF1">
              <w:rPr>
                <w:rFonts w:ascii="Times New Roman" w:hAnsi="Times New Roman"/>
                <w:b/>
              </w:rPr>
              <w:t>71</w:t>
            </w:r>
          </w:p>
        </w:tc>
        <w:tc>
          <w:tcPr>
            <w:tcW w:w="2126" w:type="dxa"/>
          </w:tcPr>
          <w:p w14:paraId="4FF80171" w14:textId="77777777" w:rsidR="00ED45DC" w:rsidRPr="00194FF1" w:rsidRDefault="00ED45DC" w:rsidP="00994A08">
            <w:pPr>
              <w:rPr>
                <w:rFonts w:ascii="Times New Roman" w:hAnsi="Times New Roman"/>
              </w:rPr>
            </w:pPr>
            <w:r w:rsidRPr="00194FF1">
              <w:rPr>
                <w:rFonts w:ascii="Times New Roman" w:hAnsi="Times New Roman"/>
              </w:rPr>
              <w:t xml:space="preserve">Prihodi od prodaje </w:t>
            </w:r>
            <w:proofErr w:type="spellStart"/>
            <w:r w:rsidRPr="00194FF1">
              <w:rPr>
                <w:rFonts w:ascii="Times New Roman" w:hAnsi="Times New Roman"/>
              </w:rPr>
              <w:t>neproizve-dene</w:t>
            </w:r>
            <w:proofErr w:type="spellEnd"/>
            <w:r w:rsidRPr="00194FF1">
              <w:rPr>
                <w:rFonts w:ascii="Times New Roman" w:hAnsi="Times New Roman"/>
              </w:rPr>
              <w:t xml:space="preserve"> </w:t>
            </w:r>
            <w:proofErr w:type="spellStart"/>
            <w:r w:rsidRPr="00194FF1">
              <w:rPr>
                <w:rFonts w:ascii="Times New Roman" w:hAnsi="Times New Roman"/>
              </w:rPr>
              <w:t>du-gotrajne</w:t>
            </w:r>
            <w:proofErr w:type="spellEnd"/>
            <w:r w:rsidRPr="00194FF1">
              <w:rPr>
                <w:rFonts w:ascii="Times New Roman" w:hAnsi="Times New Roman"/>
              </w:rPr>
              <w:t xml:space="preserve"> imovine</w:t>
            </w:r>
          </w:p>
        </w:tc>
        <w:tc>
          <w:tcPr>
            <w:tcW w:w="1418" w:type="dxa"/>
          </w:tcPr>
          <w:p w14:paraId="0573877B" w14:textId="1FAFAF4B" w:rsidR="00ED45DC" w:rsidRPr="00194FF1" w:rsidRDefault="00ED45DC" w:rsidP="00745EA8">
            <w:pPr>
              <w:jc w:val="right"/>
              <w:rPr>
                <w:rFonts w:ascii="Times New Roman" w:hAnsi="Times New Roman"/>
              </w:rPr>
            </w:pPr>
            <w:r w:rsidRPr="00194FF1">
              <w:rPr>
                <w:rFonts w:ascii="Times New Roman" w:hAnsi="Times New Roman"/>
              </w:rPr>
              <w:t>478.958,64</w:t>
            </w:r>
          </w:p>
        </w:tc>
        <w:tc>
          <w:tcPr>
            <w:tcW w:w="1984" w:type="dxa"/>
          </w:tcPr>
          <w:p w14:paraId="622434AA" w14:textId="4533C9C3" w:rsidR="00ED45DC" w:rsidRPr="00194FF1" w:rsidRDefault="00AF0CE7" w:rsidP="00745EA8">
            <w:pPr>
              <w:jc w:val="right"/>
              <w:rPr>
                <w:rFonts w:ascii="Times New Roman" w:hAnsi="Times New Roman"/>
              </w:rPr>
            </w:pPr>
            <w:r w:rsidRPr="00194FF1">
              <w:rPr>
                <w:rFonts w:ascii="Times New Roman" w:hAnsi="Times New Roman"/>
              </w:rPr>
              <w:t>363.761,09</w:t>
            </w:r>
          </w:p>
        </w:tc>
        <w:tc>
          <w:tcPr>
            <w:tcW w:w="993" w:type="dxa"/>
          </w:tcPr>
          <w:p w14:paraId="22055053" w14:textId="72814E40" w:rsidR="00ED45DC" w:rsidRPr="00194FF1" w:rsidRDefault="00AF0CE7" w:rsidP="00745EA8">
            <w:pPr>
              <w:jc w:val="right"/>
              <w:rPr>
                <w:rFonts w:ascii="Times New Roman" w:hAnsi="Times New Roman"/>
              </w:rPr>
            </w:pPr>
            <w:r w:rsidRPr="00194FF1">
              <w:rPr>
                <w:rFonts w:ascii="Times New Roman" w:hAnsi="Times New Roman"/>
              </w:rPr>
              <w:t>75,95</w:t>
            </w:r>
          </w:p>
        </w:tc>
        <w:tc>
          <w:tcPr>
            <w:tcW w:w="1701" w:type="dxa"/>
          </w:tcPr>
          <w:p w14:paraId="40E74F94" w14:textId="329671B6" w:rsidR="00ED45DC" w:rsidRPr="00194FF1" w:rsidRDefault="00AF0CE7" w:rsidP="00745EA8">
            <w:pPr>
              <w:jc w:val="right"/>
              <w:rPr>
                <w:rFonts w:ascii="Times New Roman" w:hAnsi="Times New Roman"/>
              </w:rPr>
            </w:pPr>
            <w:r w:rsidRPr="00194FF1">
              <w:rPr>
                <w:rFonts w:ascii="Times New Roman" w:hAnsi="Times New Roman"/>
              </w:rPr>
              <w:t>344.166,09</w:t>
            </w:r>
          </w:p>
        </w:tc>
        <w:tc>
          <w:tcPr>
            <w:tcW w:w="992" w:type="dxa"/>
          </w:tcPr>
          <w:p w14:paraId="04E4A8ED" w14:textId="7CDB20B2" w:rsidR="00ED45DC" w:rsidRPr="00194FF1" w:rsidRDefault="00AF0CE7" w:rsidP="00745EA8">
            <w:pPr>
              <w:jc w:val="right"/>
              <w:rPr>
                <w:rFonts w:ascii="Times New Roman" w:hAnsi="Times New Roman"/>
              </w:rPr>
            </w:pPr>
            <w:r w:rsidRPr="00194FF1">
              <w:rPr>
                <w:rFonts w:ascii="Times New Roman" w:hAnsi="Times New Roman"/>
              </w:rPr>
              <w:t>94,61</w:t>
            </w:r>
          </w:p>
        </w:tc>
      </w:tr>
    </w:tbl>
    <w:p w14:paraId="00117698" w14:textId="77777777" w:rsidR="00994D6C" w:rsidRPr="00194FF1" w:rsidRDefault="00994D6C" w:rsidP="00994A08">
      <w:pPr>
        <w:rPr>
          <w:rFonts w:ascii="Times New Roman" w:hAnsi="Times New Roman"/>
        </w:rPr>
      </w:pPr>
    </w:p>
    <w:p w14:paraId="67F086E2" w14:textId="5C21B432" w:rsidR="00C831D3" w:rsidRPr="00194FF1" w:rsidRDefault="00C831D3" w:rsidP="00C831D3">
      <w:pPr>
        <w:pStyle w:val="Naslov3"/>
        <w:jc w:val="both"/>
        <w:rPr>
          <w:rFonts w:ascii="Times New Roman" w:hAnsi="Times New Roman" w:cs="Times New Roman"/>
        </w:rPr>
      </w:pPr>
      <w:bookmarkStart w:id="7" w:name="_Toc123131998"/>
      <w:r w:rsidRPr="00194FF1">
        <w:rPr>
          <w:rFonts w:ascii="Times New Roman" w:hAnsi="Times New Roman" w:cs="Times New Roman"/>
          <w:color w:val="auto"/>
        </w:rPr>
        <w:t xml:space="preserve">1.3.  </w:t>
      </w:r>
      <w:r w:rsidR="007F19F6" w:rsidRPr="00194FF1">
        <w:rPr>
          <w:rFonts w:ascii="Times New Roman" w:hAnsi="Times New Roman" w:cs="Times New Roman"/>
          <w:color w:val="auto"/>
        </w:rPr>
        <w:t>PRIHODI – IZVORI FINANCIRANJA</w:t>
      </w:r>
      <w:bookmarkEnd w:id="7"/>
    </w:p>
    <w:p w14:paraId="62DB0A68" w14:textId="77777777" w:rsidR="00C831D3" w:rsidRPr="00194FF1" w:rsidRDefault="00C831D3" w:rsidP="00C831D3">
      <w:pPr>
        <w:spacing w:after="0" w:line="240" w:lineRule="auto"/>
        <w:ind w:right="-475"/>
        <w:jc w:val="both"/>
        <w:rPr>
          <w:rFonts w:ascii="Times New Roman" w:eastAsia="Times New Roman" w:hAnsi="Times New Roman"/>
          <w:b/>
          <w:bCs/>
          <w:sz w:val="24"/>
          <w:szCs w:val="24"/>
        </w:rPr>
      </w:pPr>
    </w:p>
    <w:tbl>
      <w:tblPr>
        <w:tblW w:w="10393" w:type="dxa"/>
        <w:tblInd w:w="-399" w:type="dxa"/>
        <w:tblLook w:val="04A0" w:firstRow="1" w:lastRow="0" w:firstColumn="1" w:lastColumn="0" w:noHBand="0" w:noVBand="1"/>
      </w:tblPr>
      <w:tblGrid>
        <w:gridCol w:w="833"/>
        <w:gridCol w:w="580"/>
        <w:gridCol w:w="4114"/>
        <w:gridCol w:w="1622"/>
        <w:gridCol w:w="1622"/>
        <w:gridCol w:w="1622"/>
      </w:tblGrid>
      <w:tr w:rsidR="00C831D3" w:rsidRPr="00194FF1" w14:paraId="55E39CF4" w14:textId="77777777" w:rsidTr="00324B7F">
        <w:trPr>
          <w:trHeight w:val="669"/>
        </w:trPr>
        <w:tc>
          <w:tcPr>
            <w:tcW w:w="1413" w:type="dxa"/>
            <w:gridSpan w:val="2"/>
            <w:tcBorders>
              <w:top w:val="single" w:sz="4" w:space="0" w:color="auto"/>
              <w:left w:val="single" w:sz="4" w:space="0" w:color="auto"/>
              <w:bottom w:val="single" w:sz="4" w:space="0" w:color="auto"/>
              <w:right w:val="single" w:sz="4" w:space="0" w:color="auto"/>
            </w:tcBorders>
            <w:shd w:val="clear" w:color="000000" w:fill="C0C0C0"/>
            <w:hideMark/>
          </w:tcPr>
          <w:p w14:paraId="082B2C00" w14:textId="77777777" w:rsidR="00C831D3" w:rsidRPr="00194FF1" w:rsidRDefault="00C831D3" w:rsidP="00C831D3">
            <w:pPr>
              <w:spacing w:after="0" w:line="240" w:lineRule="auto"/>
              <w:jc w:val="center"/>
              <w:rPr>
                <w:rFonts w:ascii="Times New Roman" w:eastAsia="Times New Roman" w:hAnsi="Times New Roman"/>
                <w:sz w:val="18"/>
                <w:szCs w:val="18"/>
              </w:rPr>
            </w:pPr>
          </w:p>
        </w:tc>
        <w:tc>
          <w:tcPr>
            <w:tcW w:w="4114" w:type="dxa"/>
            <w:tcBorders>
              <w:top w:val="single" w:sz="4" w:space="0" w:color="auto"/>
              <w:left w:val="single" w:sz="4" w:space="0" w:color="auto"/>
              <w:bottom w:val="single" w:sz="4" w:space="0" w:color="auto"/>
              <w:right w:val="single" w:sz="4" w:space="0" w:color="auto"/>
            </w:tcBorders>
            <w:shd w:val="clear" w:color="000000" w:fill="C0C0C0"/>
            <w:hideMark/>
          </w:tcPr>
          <w:p w14:paraId="7B43A4E8"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Opis</w:t>
            </w:r>
            <w:r w:rsidRPr="00194FF1">
              <w:rPr>
                <w:rFonts w:ascii="Times New Roman" w:eastAsia="Times New Roman" w:hAnsi="Times New Roman"/>
                <w:sz w:val="18"/>
                <w:szCs w:val="18"/>
              </w:rPr>
              <w:br/>
              <w:t>2</w:t>
            </w:r>
          </w:p>
        </w:tc>
        <w:tc>
          <w:tcPr>
            <w:tcW w:w="1622" w:type="dxa"/>
            <w:tcBorders>
              <w:top w:val="single" w:sz="4" w:space="0" w:color="auto"/>
              <w:left w:val="single" w:sz="4" w:space="0" w:color="auto"/>
              <w:bottom w:val="single" w:sz="4" w:space="0" w:color="auto"/>
              <w:right w:val="single" w:sz="4" w:space="0" w:color="auto"/>
            </w:tcBorders>
            <w:shd w:val="clear" w:color="000000" w:fill="C0C0C0"/>
            <w:hideMark/>
          </w:tcPr>
          <w:p w14:paraId="07F0B628"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Plan proračuna za 2023</w:t>
            </w:r>
          </w:p>
          <w:p w14:paraId="6D1A5F3A" w14:textId="73C32CD8"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3 </w:t>
            </w:r>
          </w:p>
        </w:tc>
        <w:tc>
          <w:tcPr>
            <w:tcW w:w="1622" w:type="dxa"/>
            <w:tcBorders>
              <w:top w:val="single" w:sz="4" w:space="0" w:color="auto"/>
              <w:left w:val="single" w:sz="4" w:space="0" w:color="auto"/>
              <w:bottom w:val="single" w:sz="4" w:space="0" w:color="auto"/>
              <w:right w:val="single" w:sz="4" w:space="0" w:color="auto"/>
            </w:tcBorders>
            <w:shd w:val="clear" w:color="000000" w:fill="C0C0C0"/>
            <w:hideMark/>
          </w:tcPr>
          <w:p w14:paraId="27C41328" w14:textId="77777777" w:rsidR="00C831D3" w:rsidRPr="00194FF1" w:rsidRDefault="00C831D3" w:rsidP="00C831D3">
            <w:pPr>
              <w:spacing w:after="0" w:line="240" w:lineRule="auto"/>
              <w:jc w:val="center"/>
              <w:rPr>
                <w:rFonts w:ascii="Times New Roman" w:eastAsia="Times New Roman" w:hAnsi="Times New Roman"/>
                <w:sz w:val="18"/>
                <w:szCs w:val="18"/>
              </w:rPr>
            </w:pPr>
          </w:p>
          <w:p w14:paraId="281FAC57" w14:textId="5820B13A"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Projekcija za 2024. </w:t>
            </w:r>
            <w:r w:rsidRPr="00194FF1">
              <w:rPr>
                <w:rFonts w:ascii="Times New Roman" w:eastAsia="Times New Roman" w:hAnsi="Times New Roman"/>
                <w:sz w:val="18"/>
                <w:szCs w:val="18"/>
              </w:rPr>
              <w:br/>
              <w:t>4</w:t>
            </w:r>
          </w:p>
        </w:tc>
        <w:tc>
          <w:tcPr>
            <w:tcW w:w="1622" w:type="dxa"/>
            <w:tcBorders>
              <w:top w:val="single" w:sz="4" w:space="0" w:color="auto"/>
              <w:left w:val="single" w:sz="4" w:space="0" w:color="auto"/>
              <w:bottom w:val="single" w:sz="4" w:space="0" w:color="auto"/>
              <w:right w:val="single" w:sz="4" w:space="0" w:color="auto"/>
            </w:tcBorders>
            <w:shd w:val="clear" w:color="000000" w:fill="C0C0C0"/>
            <w:hideMark/>
          </w:tcPr>
          <w:p w14:paraId="62235208" w14:textId="77777777" w:rsidR="00C831D3" w:rsidRPr="00194FF1" w:rsidRDefault="00C831D3" w:rsidP="00C831D3">
            <w:pPr>
              <w:spacing w:after="0" w:line="240" w:lineRule="auto"/>
              <w:jc w:val="center"/>
              <w:rPr>
                <w:rFonts w:ascii="Times New Roman" w:eastAsia="Times New Roman" w:hAnsi="Times New Roman"/>
                <w:sz w:val="18"/>
                <w:szCs w:val="18"/>
              </w:rPr>
            </w:pPr>
          </w:p>
          <w:p w14:paraId="000EE13D" w14:textId="219C4F22"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Projekcija za 2025. 5</w:t>
            </w:r>
          </w:p>
        </w:tc>
      </w:tr>
      <w:tr w:rsidR="00C831D3" w:rsidRPr="00194FF1" w14:paraId="11793737"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18091489" w14:textId="77777777"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w:t>
            </w:r>
          </w:p>
        </w:tc>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658F5B"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663969C0" w14:textId="77777777" w:rsidR="00C831D3" w:rsidRPr="00194FF1" w:rsidRDefault="00C831D3" w:rsidP="00C831D3">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Prihodi poslovanja</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439AE6D5" w14:textId="4E56D41B" w:rsidR="00C831D3" w:rsidRPr="00194FF1" w:rsidRDefault="00324B7F"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668.246,36</w:t>
            </w:r>
            <w:r w:rsidR="00C831D3" w:rsidRPr="00194FF1">
              <w:rPr>
                <w:rFonts w:ascii="Times New Roman" w:eastAsia="Times New Roman" w:hAnsi="Times New Roman"/>
                <w:b/>
                <w:bCs/>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8964B6D" w14:textId="4823F15A" w:rsidR="00C831D3" w:rsidRPr="00194FF1" w:rsidRDefault="00324B7F"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666.880,00</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8D86A78" w14:textId="20CEFF6B" w:rsidR="00C831D3" w:rsidRPr="00194FF1" w:rsidRDefault="00324B7F"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679.880,00</w:t>
            </w:r>
            <w:r w:rsidR="00C831D3" w:rsidRPr="00194FF1">
              <w:rPr>
                <w:rFonts w:ascii="Times New Roman" w:eastAsia="Times New Roman" w:hAnsi="Times New Roman"/>
                <w:b/>
                <w:bCs/>
                <w:sz w:val="18"/>
                <w:szCs w:val="18"/>
              </w:rPr>
              <w:t xml:space="preserve"> </w:t>
            </w:r>
          </w:p>
        </w:tc>
      </w:tr>
      <w:tr w:rsidR="00C831D3" w:rsidRPr="00194FF1" w14:paraId="2BABFCF3"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7248069A" w14:textId="77777777"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61</w:t>
            </w:r>
          </w:p>
        </w:tc>
        <w:tc>
          <w:tcPr>
            <w:tcW w:w="580" w:type="dxa"/>
            <w:tcBorders>
              <w:top w:val="single" w:sz="4" w:space="0" w:color="auto"/>
              <w:left w:val="nil"/>
              <w:bottom w:val="single" w:sz="4" w:space="0" w:color="auto"/>
              <w:right w:val="single" w:sz="4" w:space="0" w:color="auto"/>
            </w:tcBorders>
            <w:shd w:val="clear" w:color="auto" w:fill="auto"/>
            <w:vAlign w:val="bottom"/>
            <w:hideMark/>
          </w:tcPr>
          <w:p w14:paraId="5032490A"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single" w:sz="4" w:space="0" w:color="auto"/>
              <w:left w:val="nil"/>
              <w:bottom w:val="single" w:sz="4" w:space="0" w:color="auto"/>
              <w:right w:val="single" w:sz="4" w:space="0" w:color="auto"/>
            </w:tcBorders>
            <w:shd w:val="clear" w:color="auto" w:fill="auto"/>
            <w:hideMark/>
          </w:tcPr>
          <w:p w14:paraId="3428F1A8" w14:textId="77777777" w:rsidR="00C831D3" w:rsidRPr="00194FF1" w:rsidRDefault="00C831D3" w:rsidP="00C831D3">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Prihodi od poreza</w:t>
            </w:r>
          </w:p>
        </w:tc>
        <w:tc>
          <w:tcPr>
            <w:tcW w:w="1622" w:type="dxa"/>
            <w:tcBorders>
              <w:top w:val="single" w:sz="4" w:space="0" w:color="auto"/>
              <w:left w:val="nil"/>
              <w:bottom w:val="single" w:sz="4" w:space="0" w:color="auto"/>
              <w:right w:val="single" w:sz="4" w:space="0" w:color="auto"/>
            </w:tcBorders>
            <w:shd w:val="clear" w:color="auto" w:fill="auto"/>
            <w:noWrap/>
            <w:hideMark/>
          </w:tcPr>
          <w:p w14:paraId="21CB7886" w14:textId="6F43BFC7" w:rsidR="00C831D3" w:rsidRPr="00194FF1" w:rsidRDefault="00324B7F"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568.400,00</w:t>
            </w:r>
            <w:r w:rsidR="00C831D3" w:rsidRPr="00194FF1">
              <w:rPr>
                <w:rFonts w:ascii="Times New Roman" w:eastAsia="Times New Roman" w:hAnsi="Times New Roman"/>
                <w:b/>
                <w:bCs/>
                <w:sz w:val="18"/>
                <w:szCs w:val="18"/>
              </w:rPr>
              <w:t xml:space="preserve"> </w:t>
            </w:r>
          </w:p>
        </w:tc>
        <w:tc>
          <w:tcPr>
            <w:tcW w:w="1622" w:type="dxa"/>
            <w:tcBorders>
              <w:top w:val="single" w:sz="4" w:space="0" w:color="auto"/>
              <w:left w:val="nil"/>
              <w:bottom w:val="single" w:sz="4" w:space="0" w:color="auto"/>
              <w:right w:val="single" w:sz="4" w:space="0" w:color="auto"/>
            </w:tcBorders>
            <w:shd w:val="clear" w:color="auto" w:fill="auto"/>
            <w:noWrap/>
            <w:hideMark/>
          </w:tcPr>
          <w:p w14:paraId="15DB72E4" w14:textId="62B6C337" w:rsidR="00C831D3" w:rsidRPr="00194FF1" w:rsidRDefault="00324B7F"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568.400,00</w:t>
            </w:r>
            <w:r w:rsidR="00C831D3" w:rsidRPr="00194FF1">
              <w:rPr>
                <w:rFonts w:ascii="Times New Roman" w:eastAsia="Times New Roman" w:hAnsi="Times New Roman"/>
                <w:b/>
                <w:bCs/>
                <w:sz w:val="18"/>
                <w:szCs w:val="18"/>
              </w:rPr>
              <w:t xml:space="preserve"> </w:t>
            </w:r>
          </w:p>
        </w:tc>
        <w:tc>
          <w:tcPr>
            <w:tcW w:w="1622" w:type="dxa"/>
            <w:tcBorders>
              <w:top w:val="single" w:sz="4" w:space="0" w:color="auto"/>
              <w:left w:val="nil"/>
              <w:bottom w:val="single" w:sz="4" w:space="0" w:color="auto"/>
              <w:right w:val="single" w:sz="4" w:space="0" w:color="auto"/>
            </w:tcBorders>
            <w:shd w:val="clear" w:color="auto" w:fill="auto"/>
            <w:noWrap/>
            <w:hideMark/>
          </w:tcPr>
          <w:p w14:paraId="1ED34FE0" w14:textId="5FCEE3CC"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324B7F" w:rsidRPr="00194FF1">
              <w:rPr>
                <w:rFonts w:ascii="Times New Roman" w:eastAsia="Times New Roman" w:hAnsi="Times New Roman"/>
                <w:b/>
                <w:bCs/>
                <w:sz w:val="18"/>
                <w:szCs w:val="18"/>
              </w:rPr>
              <w:t>581.400,00</w:t>
            </w:r>
            <w:r w:rsidRPr="00194FF1">
              <w:rPr>
                <w:rFonts w:ascii="Times New Roman" w:eastAsia="Times New Roman" w:hAnsi="Times New Roman"/>
                <w:b/>
                <w:bCs/>
                <w:sz w:val="18"/>
                <w:szCs w:val="18"/>
              </w:rPr>
              <w:t xml:space="preserve"> </w:t>
            </w:r>
          </w:p>
        </w:tc>
      </w:tr>
      <w:tr w:rsidR="00C831D3" w:rsidRPr="00194FF1" w14:paraId="01C10954"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0013AF14"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0E30399B"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4114" w:type="dxa"/>
            <w:tcBorders>
              <w:top w:val="nil"/>
              <w:left w:val="nil"/>
              <w:bottom w:val="single" w:sz="4" w:space="0" w:color="auto"/>
              <w:right w:val="single" w:sz="4" w:space="0" w:color="auto"/>
            </w:tcBorders>
            <w:shd w:val="clear" w:color="auto" w:fill="auto"/>
            <w:hideMark/>
          </w:tcPr>
          <w:p w14:paraId="6B1EB0A5"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622" w:type="dxa"/>
            <w:tcBorders>
              <w:top w:val="nil"/>
              <w:left w:val="nil"/>
              <w:bottom w:val="single" w:sz="4" w:space="0" w:color="auto"/>
              <w:right w:val="single" w:sz="4" w:space="0" w:color="auto"/>
            </w:tcBorders>
            <w:shd w:val="clear" w:color="auto" w:fill="auto"/>
            <w:noWrap/>
            <w:hideMark/>
          </w:tcPr>
          <w:p w14:paraId="136BA06D" w14:textId="70E789DD"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568.400,00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22F62807" w14:textId="154261D2"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568.400,00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586A5162" w14:textId="3F9EB088" w:rsidR="00C831D3" w:rsidRPr="00194FF1" w:rsidRDefault="00C831D3"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6C696B" w:rsidRPr="00194FF1">
              <w:rPr>
                <w:rFonts w:ascii="Times New Roman" w:eastAsia="Times New Roman" w:hAnsi="Times New Roman"/>
                <w:sz w:val="18"/>
                <w:szCs w:val="18"/>
              </w:rPr>
              <w:t>581.400,00</w:t>
            </w:r>
            <w:r w:rsidRPr="00194FF1">
              <w:rPr>
                <w:rFonts w:ascii="Times New Roman" w:eastAsia="Times New Roman" w:hAnsi="Times New Roman"/>
                <w:sz w:val="18"/>
                <w:szCs w:val="18"/>
              </w:rPr>
              <w:t xml:space="preserve"> </w:t>
            </w:r>
          </w:p>
        </w:tc>
      </w:tr>
      <w:tr w:rsidR="00C831D3" w:rsidRPr="00194FF1" w14:paraId="32A1C295"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noWrap/>
            <w:hideMark/>
          </w:tcPr>
          <w:p w14:paraId="658F7E21" w14:textId="77777777"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63</w:t>
            </w:r>
          </w:p>
        </w:tc>
        <w:tc>
          <w:tcPr>
            <w:tcW w:w="580" w:type="dxa"/>
            <w:tcBorders>
              <w:top w:val="nil"/>
              <w:left w:val="nil"/>
              <w:bottom w:val="single" w:sz="4" w:space="0" w:color="auto"/>
              <w:right w:val="single" w:sz="4" w:space="0" w:color="auto"/>
            </w:tcBorders>
            <w:shd w:val="clear" w:color="auto" w:fill="auto"/>
            <w:vAlign w:val="bottom"/>
            <w:hideMark/>
          </w:tcPr>
          <w:p w14:paraId="4CE6B50C"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nil"/>
              <w:left w:val="nil"/>
              <w:bottom w:val="single" w:sz="4" w:space="0" w:color="auto"/>
              <w:right w:val="single" w:sz="4" w:space="0" w:color="auto"/>
            </w:tcBorders>
            <w:shd w:val="clear" w:color="auto" w:fill="auto"/>
            <w:hideMark/>
          </w:tcPr>
          <w:p w14:paraId="49BC5DE8"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 xml:space="preserve">Pomoći iz inozemstva i od subjekata unutar općeg </w:t>
            </w:r>
            <w:r w:rsidRPr="00194FF1">
              <w:rPr>
                <w:rFonts w:ascii="Times New Roman" w:eastAsia="Times New Roman" w:hAnsi="Times New Roman"/>
                <w:b/>
                <w:bCs/>
                <w:sz w:val="18"/>
                <w:szCs w:val="18"/>
              </w:rPr>
              <w:lastRenderedPageBreak/>
              <w:t>proračuna</w:t>
            </w:r>
            <w:r w:rsidRPr="00194FF1">
              <w:rPr>
                <w:rFonts w:ascii="Times New Roman" w:eastAsia="Times New Roman" w:hAnsi="Times New Roman"/>
                <w:b/>
                <w:bCs/>
                <w:sz w:val="18"/>
                <w:szCs w:val="18"/>
              </w:rPr>
              <w:br/>
            </w:r>
          </w:p>
        </w:tc>
        <w:tc>
          <w:tcPr>
            <w:tcW w:w="1622" w:type="dxa"/>
            <w:tcBorders>
              <w:top w:val="nil"/>
              <w:left w:val="nil"/>
              <w:bottom w:val="single" w:sz="4" w:space="0" w:color="auto"/>
              <w:right w:val="single" w:sz="4" w:space="0" w:color="auto"/>
            </w:tcBorders>
            <w:shd w:val="clear" w:color="auto" w:fill="auto"/>
            <w:noWrap/>
            <w:hideMark/>
          </w:tcPr>
          <w:p w14:paraId="5A6B713C" w14:textId="133C540B"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lastRenderedPageBreak/>
              <w:t>329.480,00</w:t>
            </w:r>
            <w:r w:rsidR="00C831D3" w:rsidRPr="00194FF1">
              <w:rPr>
                <w:rFonts w:ascii="Times New Roman" w:eastAsia="Times New Roman" w:hAnsi="Times New Roman"/>
                <w:b/>
                <w:bCs/>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66E3F079" w14:textId="5653DB94"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53.900,00</w:t>
            </w:r>
            <w:r w:rsidR="00C831D3" w:rsidRPr="00194FF1">
              <w:rPr>
                <w:rFonts w:ascii="Times New Roman" w:eastAsia="Times New Roman" w:hAnsi="Times New Roman"/>
                <w:b/>
                <w:bCs/>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518D3E74" w14:textId="7569F7BD"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61.495,00</w:t>
            </w:r>
            <w:r w:rsidR="00C831D3" w:rsidRPr="00194FF1">
              <w:rPr>
                <w:rFonts w:ascii="Times New Roman" w:eastAsia="Times New Roman" w:hAnsi="Times New Roman"/>
                <w:b/>
                <w:bCs/>
                <w:sz w:val="18"/>
                <w:szCs w:val="18"/>
              </w:rPr>
              <w:t xml:space="preserve"> </w:t>
            </w:r>
          </w:p>
        </w:tc>
      </w:tr>
      <w:tr w:rsidR="00C831D3" w:rsidRPr="00194FF1" w14:paraId="461FF569"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02B28AD3"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16847914" w14:textId="7F904F2E" w:rsidR="00C831D3" w:rsidRPr="00194FF1" w:rsidRDefault="006C696B"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510</w:t>
            </w:r>
          </w:p>
        </w:tc>
        <w:tc>
          <w:tcPr>
            <w:tcW w:w="4114" w:type="dxa"/>
            <w:tcBorders>
              <w:top w:val="nil"/>
              <w:left w:val="nil"/>
              <w:bottom w:val="single" w:sz="4" w:space="0" w:color="auto"/>
              <w:right w:val="single" w:sz="4" w:space="0" w:color="auto"/>
            </w:tcBorders>
            <w:shd w:val="clear" w:color="auto" w:fill="auto"/>
            <w:hideMark/>
          </w:tcPr>
          <w:p w14:paraId="73259F20" w14:textId="3664A52A"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Pomoći </w:t>
            </w:r>
          </w:p>
        </w:tc>
        <w:tc>
          <w:tcPr>
            <w:tcW w:w="1622" w:type="dxa"/>
            <w:tcBorders>
              <w:top w:val="nil"/>
              <w:left w:val="nil"/>
              <w:bottom w:val="single" w:sz="4" w:space="0" w:color="auto"/>
              <w:right w:val="single" w:sz="4" w:space="0" w:color="auto"/>
            </w:tcBorders>
            <w:shd w:val="clear" w:color="auto" w:fill="auto"/>
            <w:noWrap/>
            <w:hideMark/>
          </w:tcPr>
          <w:p w14:paraId="05567B93" w14:textId="7ABFCD40"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314.480,00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61CF6E13" w14:textId="6D8EC1DA"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38.900,00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6DBEA72A" w14:textId="0B7F4F93"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46.495,00</w:t>
            </w:r>
            <w:r w:rsidR="00C831D3" w:rsidRPr="00194FF1">
              <w:rPr>
                <w:rFonts w:ascii="Times New Roman" w:eastAsia="Times New Roman" w:hAnsi="Times New Roman"/>
                <w:sz w:val="18"/>
                <w:szCs w:val="18"/>
              </w:rPr>
              <w:t xml:space="preserve"> </w:t>
            </w:r>
          </w:p>
        </w:tc>
      </w:tr>
      <w:tr w:rsidR="00C831D3" w:rsidRPr="00194FF1" w14:paraId="78D9FA2F"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5316A06C"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261542ED" w14:textId="56398135" w:rsidR="00C831D3" w:rsidRPr="00194FF1" w:rsidRDefault="006C696B"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520</w:t>
            </w:r>
          </w:p>
        </w:tc>
        <w:tc>
          <w:tcPr>
            <w:tcW w:w="4114" w:type="dxa"/>
            <w:tcBorders>
              <w:top w:val="nil"/>
              <w:left w:val="nil"/>
              <w:bottom w:val="single" w:sz="4" w:space="0" w:color="auto"/>
              <w:right w:val="single" w:sz="4" w:space="0" w:color="auto"/>
            </w:tcBorders>
            <w:shd w:val="clear" w:color="auto" w:fill="auto"/>
            <w:hideMark/>
          </w:tcPr>
          <w:p w14:paraId="18B542F6" w14:textId="2FBF6121"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Pomoći </w:t>
            </w:r>
            <w:r w:rsidR="006C696B" w:rsidRPr="00194FF1">
              <w:rPr>
                <w:rFonts w:ascii="Times New Roman" w:eastAsia="Times New Roman" w:hAnsi="Times New Roman"/>
                <w:sz w:val="18"/>
                <w:szCs w:val="18"/>
              </w:rPr>
              <w:t xml:space="preserve">izravnanja za </w:t>
            </w:r>
            <w:proofErr w:type="spellStart"/>
            <w:r w:rsidR="006C696B" w:rsidRPr="00194FF1">
              <w:rPr>
                <w:rFonts w:ascii="Times New Roman" w:eastAsia="Times New Roman" w:hAnsi="Times New Roman"/>
                <w:sz w:val="18"/>
                <w:szCs w:val="18"/>
              </w:rPr>
              <w:t>dec</w:t>
            </w:r>
            <w:proofErr w:type="spellEnd"/>
            <w:r w:rsidR="006C696B" w:rsidRPr="00194FF1">
              <w:rPr>
                <w:rFonts w:ascii="Times New Roman" w:eastAsia="Times New Roman" w:hAnsi="Times New Roman"/>
                <w:sz w:val="18"/>
                <w:szCs w:val="18"/>
              </w:rPr>
              <w:t>. funkcije</w:t>
            </w:r>
          </w:p>
        </w:tc>
        <w:tc>
          <w:tcPr>
            <w:tcW w:w="1622" w:type="dxa"/>
            <w:tcBorders>
              <w:top w:val="nil"/>
              <w:left w:val="nil"/>
              <w:bottom w:val="single" w:sz="4" w:space="0" w:color="auto"/>
              <w:right w:val="single" w:sz="4" w:space="0" w:color="auto"/>
            </w:tcBorders>
            <w:shd w:val="clear" w:color="auto" w:fill="auto"/>
            <w:noWrap/>
            <w:hideMark/>
          </w:tcPr>
          <w:p w14:paraId="7CD68811" w14:textId="111DF481"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15.000,00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4D2EF6ED" w14:textId="2B4FA931"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15.000,00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1DC3BA97" w14:textId="478BEBD1"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15.000,00</w:t>
            </w:r>
            <w:r w:rsidR="00C831D3" w:rsidRPr="00194FF1">
              <w:rPr>
                <w:rFonts w:ascii="Times New Roman" w:eastAsia="Times New Roman" w:hAnsi="Times New Roman"/>
                <w:sz w:val="18"/>
                <w:szCs w:val="18"/>
              </w:rPr>
              <w:t xml:space="preserve">   </w:t>
            </w:r>
          </w:p>
        </w:tc>
      </w:tr>
      <w:tr w:rsidR="00C831D3" w:rsidRPr="00194FF1" w14:paraId="41B4B9F0"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2ED9FA13" w14:textId="77777777"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64</w:t>
            </w:r>
          </w:p>
        </w:tc>
        <w:tc>
          <w:tcPr>
            <w:tcW w:w="5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B5B73CE"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7E769BEB"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Prihodi od imovine</w:t>
            </w:r>
            <w:r w:rsidRPr="00194FF1">
              <w:rPr>
                <w:rFonts w:ascii="Times New Roman" w:eastAsia="Times New Roman" w:hAnsi="Times New Roman"/>
                <w:b/>
                <w:bCs/>
                <w:sz w:val="18"/>
                <w:szCs w:val="18"/>
              </w:rPr>
              <w:br/>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74890C4" w14:textId="6F03AC29"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182.646,36</w:t>
            </w:r>
            <w:r w:rsidR="00C831D3" w:rsidRPr="00194FF1">
              <w:rPr>
                <w:rFonts w:ascii="Times New Roman" w:eastAsia="Times New Roman" w:hAnsi="Times New Roman"/>
                <w:b/>
                <w:bCs/>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5E67590" w14:textId="18D1E6B2"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183.180,00</w:t>
            </w:r>
            <w:r w:rsidR="00C831D3" w:rsidRPr="00194FF1">
              <w:rPr>
                <w:rFonts w:ascii="Times New Roman" w:eastAsia="Times New Roman" w:hAnsi="Times New Roman"/>
                <w:b/>
                <w:bCs/>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1538DE4C" w14:textId="28B211B8" w:rsidR="00C831D3" w:rsidRPr="00194FF1" w:rsidRDefault="006C696B"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182.180,00</w:t>
            </w:r>
            <w:r w:rsidR="00C831D3" w:rsidRPr="00194FF1">
              <w:rPr>
                <w:rFonts w:ascii="Times New Roman" w:eastAsia="Times New Roman" w:hAnsi="Times New Roman"/>
                <w:b/>
                <w:bCs/>
                <w:sz w:val="18"/>
                <w:szCs w:val="18"/>
              </w:rPr>
              <w:t xml:space="preserve"> </w:t>
            </w:r>
          </w:p>
        </w:tc>
      </w:tr>
      <w:tr w:rsidR="00C831D3" w:rsidRPr="00194FF1" w14:paraId="448B1B71"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hideMark/>
          </w:tcPr>
          <w:p w14:paraId="4D4E0C18"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4632E1BD"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290AF484"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453322A" w14:textId="0293A2B1"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51.646,36</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6B8304E" w14:textId="59980A35"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52.280,00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0321D8E9" w14:textId="7B15F28A"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52.280,00</w:t>
            </w:r>
            <w:r w:rsidR="00C831D3" w:rsidRPr="00194FF1">
              <w:rPr>
                <w:rFonts w:ascii="Times New Roman" w:eastAsia="Times New Roman" w:hAnsi="Times New Roman"/>
                <w:sz w:val="18"/>
                <w:szCs w:val="18"/>
              </w:rPr>
              <w:t xml:space="preserve"> </w:t>
            </w:r>
          </w:p>
        </w:tc>
      </w:tr>
      <w:tr w:rsidR="00C831D3" w:rsidRPr="00194FF1" w14:paraId="7DEE2AA7"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hideMark/>
          </w:tcPr>
          <w:p w14:paraId="27A88BC1"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08064375"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735698E5" w14:textId="5E2D69FF" w:rsidR="00C831D3" w:rsidRPr="00194FF1" w:rsidRDefault="006C696B"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5C348EA3" w14:textId="2871E7DB"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86.400,00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6750F062" w14:textId="1122C860"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86.300,00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2722D265" w14:textId="4CF8F8D7"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86.300,00</w:t>
            </w:r>
            <w:r w:rsidR="00C831D3" w:rsidRPr="00194FF1">
              <w:rPr>
                <w:rFonts w:ascii="Times New Roman" w:eastAsia="Times New Roman" w:hAnsi="Times New Roman"/>
                <w:sz w:val="18"/>
                <w:szCs w:val="18"/>
              </w:rPr>
              <w:t xml:space="preserve"> </w:t>
            </w:r>
          </w:p>
        </w:tc>
      </w:tr>
      <w:tr w:rsidR="00C831D3" w:rsidRPr="00194FF1" w14:paraId="40452CFB"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hideMark/>
          </w:tcPr>
          <w:p w14:paraId="34E75130"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2922767B" w14:textId="7A49F1A3" w:rsidR="00C831D3" w:rsidRPr="00194FF1" w:rsidRDefault="006C696B"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412</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2A281092" w14:textId="2B11D1B5" w:rsidR="00C831D3" w:rsidRPr="00194FF1" w:rsidRDefault="006C696B"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Komunalna naknada</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5E107A3E" w14:textId="3981B83D"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392E881F" w14:textId="1F796059"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4928E0CE" w14:textId="63835AE5"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r>
      <w:tr w:rsidR="00C831D3" w:rsidRPr="00194FF1" w14:paraId="76C31D21"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hideMark/>
          </w:tcPr>
          <w:p w14:paraId="38DB7379"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55E9BE13" w14:textId="08A6ED47" w:rsidR="00C831D3" w:rsidRPr="00194FF1" w:rsidRDefault="006C696B"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416</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032DC5EF" w14:textId="032AE469" w:rsidR="00C831D3" w:rsidRPr="00194FF1" w:rsidRDefault="006C696B"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Zakup zemljišta u vlasništvu RH</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0E0F0BF0" w14:textId="70D18E5B"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39.500,00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7249ACCF" w14:textId="09569DC3"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38.500,00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0F778201" w14:textId="0BCEBBD7"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38.500,00</w:t>
            </w:r>
            <w:r w:rsidR="00C831D3" w:rsidRPr="00194FF1">
              <w:rPr>
                <w:rFonts w:ascii="Times New Roman" w:eastAsia="Times New Roman" w:hAnsi="Times New Roman"/>
                <w:sz w:val="18"/>
                <w:szCs w:val="18"/>
              </w:rPr>
              <w:t xml:space="preserve"> </w:t>
            </w:r>
          </w:p>
        </w:tc>
      </w:tr>
      <w:tr w:rsidR="00C831D3" w:rsidRPr="00194FF1" w14:paraId="11F46F53" w14:textId="77777777" w:rsidTr="0053756E">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hideMark/>
          </w:tcPr>
          <w:p w14:paraId="364160BE"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05292647" w14:textId="3C71BC12" w:rsidR="00C831D3" w:rsidRPr="00194FF1" w:rsidRDefault="006C696B"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418</w:t>
            </w:r>
          </w:p>
        </w:tc>
        <w:tc>
          <w:tcPr>
            <w:tcW w:w="4114" w:type="dxa"/>
            <w:tcBorders>
              <w:top w:val="single" w:sz="4" w:space="0" w:color="auto"/>
              <w:left w:val="single" w:sz="4" w:space="0" w:color="auto"/>
              <w:bottom w:val="single" w:sz="4" w:space="0" w:color="auto"/>
              <w:right w:val="single" w:sz="4" w:space="0" w:color="auto"/>
            </w:tcBorders>
            <w:shd w:val="clear" w:color="auto" w:fill="auto"/>
            <w:hideMark/>
          </w:tcPr>
          <w:p w14:paraId="16AE2FB0" w14:textId="2BB662D7" w:rsidR="00C831D3" w:rsidRPr="00194FF1" w:rsidRDefault="006C696B"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Grobna naknada</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336827C3" w14:textId="5BB6D686"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5.000,00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3DCA3FDA" w14:textId="110B6742"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6.000,00</w:t>
            </w:r>
            <w:r w:rsidR="00C831D3" w:rsidRPr="00194FF1">
              <w:rPr>
                <w:rFonts w:ascii="Times New Roman" w:eastAsia="Times New Roman" w:hAnsi="Times New Roman"/>
                <w:sz w:val="18"/>
                <w:szCs w:val="18"/>
              </w:rPr>
              <w:t xml:space="preserve"> </w:t>
            </w:r>
          </w:p>
        </w:tc>
        <w:tc>
          <w:tcPr>
            <w:tcW w:w="1622" w:type="dxa"/>
            <w:tcBorders>
              <w:top w:val="single" w:sz="4" w:space="0" w:color="auto"/>
              <w:left w:val="single" w:sz="4" w:space="0" w:color="auto"/>
              <w:bottom w:val="single" w:sz="4" w:space="0" w:color="auto"/>
              <w:right w:val="single" w:sz="4" w:space="0" w:color="auto"/>
            </w:tcBorders>
            <w:shd w:val="clear" w:color="auto" w:fill="auto"/>
            <w:noWrap/>
            <w:hideMark/>
          </w:tcPr>
          <w:p w14:paraId="13006A23" w14:textId="4F82245E" w:rsidR="00C831D3" w:rsidRPr="00194FF1" w:rsidRDefault="006C696B"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5.000,00</w:t>
            </w:r>
            <w:r w:rsidR="00C831D3" w:rsidRPr="00194FF1">
              <w:rPr>
                <w:rFonts w:ascii="Times New Roman" w:eastAsia="Times New Roman" w:hAnsi="Times New Roman"/>
                <w:sz w:val="18"/>
                <w:szCs w:val="18"/>
              </w:rPr>
              <w:t xml:space="preserve"> </w:t>
            </w:r>
          </w:p>
        </w:tc>
      </w:tr>
      <w:tr w:rsidR="00C831D3" w:rsidRPr="00194FF1" w14:paraId="255DEC6D" w14:textId="77777777" w:rsidTr="007D79BD">
        <w:trPr>
          <w:trHeight w:val="284"/>
        </w:trPr>
        <w:tc>
          <w:tcPr>
            <w:tcW w:w="833" w:type="dxa"/>
            <w:tcBorders>
              <w:top w:val="single" w:sz="4" w:space="0" w:color="auto"/>
              <w:left w:val="single" w:sz="4" w:space="0" w:color="auto"/>
              <w:bottom w:val="single" w:sz="4" w:space="0" w:color="auto"/>
              <w:right w:val="single" w:sz="4" w:space="0" w:color="auto"/>
            </w:tcBorders>
            <w:shd w:val="clear" w:color="auto" w:fill="auto"/>
            <w:noWrap/>
            <w:hideMark/>
          </w:tcPr>
          <w:p w14:paraId="695F75E0" w14:textId="77777777" w:rsidR="00C831D3" w:rsidRPr="00194FF1" w:rsidRDefault="00C831D3"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65</w:t>
            </w:r>
          </w:p>
        </w:tc>
        <w:tc>
          <w:tcPr>
            <w:tcW w:w="580" w:type="dxa"/>
            <w:tcBorders>
              <w:top w:val="single" w:sz="4" w:space="0" w:color="auto"/>
              <w:left w:val="nil"/>
              <w:bottom w:val="single" w:sz="4" w:space="0" w:color="auto"/>
              <w:right w:val="single" w:sz="4" w:space="0" w:color="auto"/>
            </w:tcBorders>
            <w:shd w:val="clear" w:color="auto" w:fill="auto"/>
            <w:vAlign w:val="bottom"/>
            <w:hideMark/>
          </w:tcPr>
          <w:p w14:paraId="0E3A1175"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single" w:sz="4" w:space="0" w:color="auto"/>
              <w:left w:val="nil"/>
              <w:bottom w:val="single" w:sz="4" w:space="0" w:color="auto"/>
              <w:right w:val="single" w:sz="4" w:space="0" w:color="auto"/>
            </w:tcBorders>
            <w:shd w:val="clear" w:color="auto" w:fill="auto"/>
            <w:hideMark/>
          </w:tcPr>
          <w:p w14:paraId="64BC6B60"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Prihodi od upravnih i administrativnih pristojbi, pristojbi po posebnim propisima i naknada</w:t>
            </w:r>
            <w:r w:rsidRPr="00194FF1">
              <w:rPr>
                <w:rFonts w:ascii="Times New Roman" w:eastAsia="Times New Roman" w:hAnsi="Times New Roman"/>
                <w:b/>
                <w:bCs/>
                <w:sz w:val="18"/>
                <w:szCs w:val="18"/>
              </w:rPr>
              <w:br/>
            </w:r>
          </w:p>
        </w:tc>
        <w:tc>
          <w:tcPr>
            <w:tcW w:w="1622" w:type="dxa"/>
            <w:tcBorders>
              <w:top w:val="single" w:sz="4" w:space="0" w:color="auto"/>
              <w:left w:val="nil"/>
              <w:bottom w:val="single" w:sz="4" w:space="0" w:color="auto"/>
              <w:right w:val="single" w:sz="4" w:space="0" w:color="auto"/>
            </w:tcBorders>
            <w:shd w:val="clear" w:color="auto" w:fill="auto"/>
            <w:noWrap/>
          </w:tcPr>
          <w:p w14:paraId="2B7032B8" w14:textId="18170AAB" w:rsidR="00C831D3" w:rsidRPr="00194FF1" w:rsidRDefault="007D79BD"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240.800,00</w:t>
            </w:r>
          </w:p>
        </w:tc>
        <w:tc>
          <w:tcPr>
            <w:tcW w:w="1622" w:type="dxa"/>
            <w:tcBorders>
              <w:top w:val="single" w:sz="4" w:space="0" w:color="auto"/>
              <w:left w:val="nil"/>
              <w:bottom w:val="single" w:sz="4" w:space="0" w:color="auto"/>
              <w:right w:val="single" w:sz="4" w:space="0" w:color="auto"/>
            </w:tcBorders>
            <w:shd w:val="clear" w:color="auto" w:fill="auto"/>
            <w:noWrap/>
          </w:tcPr>
          <w:p w14:paraId="0A568574" w14:textId="25EFE506" w:rsidR="00C831D3" w:rsidRPr="00194FF1" w:rsidRDefault="007D79BD"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220.250,00</w:t>
            </w:r>
          </w:p>
        </w:tc>
        <w:tc>
          <w:tcPr>
            <w:tcW w:w="1622" w:type="dxa"/>
            <w:tcBorders>
              <w:top w:val="single" w:sz="4" w:space="0" w:color="auto"/>
              <w:left w:val="nil"/>
              <w:bottom w:val="single" w:sz="4" w:space="0" w:color="auto"/>
              <w:right w:val="single" w:sz="4" w:space="0" w:color="auto"/>
            </w:tcBorders>
            <w:shd w:val="clear" w:color="auto" w:fill="auto"/>
            <w:noWrap/>
          </w:tcPr>
          <w:p w14:paraId="344A66FE" w14:textId="6BE52C37" w:rsidR="00C831D3" w:rsidRPr="00194FF1" w:rsidRDefault="007D79BD"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220,250,00</w:t>
            </w:r>
          </w:p>
        </w:tc>
      </w:tr>
      <w:tr w:rsidR="00C831D3" w:rsidRPr="00194FF1" w14:paraId="60291AC7"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1F43D662"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08843DB4"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4114" w:type="dxa"/>
            <w:tcBorders>
              <w:top w:val="nil"/>
              <w:left w:val="nil"/>
              <w:bottom w:val="single" w:sz="4" w:space="0" w:color="auto"/>
              <w:right w:val="single" w:sz="4" w:space="0" w:color="auto"/>
            </w:tcBorders>
            <w:shd w:val="clear" w:color="auto" w:fill="auto"/>
            <w:hideMark/>
          </w:tcPr>
          <w:p w14:paraId="543FDC89"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622" w:type="dxa"/>
            <w:tcBorders>
              <w:top w:val="nil"/>
              <w:left w:val="nil"/>
              <w:bottom w:val="single" w:sz="4" w:space="0" w:color="auto"/>
              <w:right w:val="single" w:sz="4" w:space="0" w:color="auto"/>
            </w:tcBorders>
            <w:shd w:val="clear" w:color="auto" w:fill="auto"/>
            <w:noWrap/>
            <w:hideMark/>
          </w:tcPr>
          <w:p w14:paraId="30FC4BD0" w14:textId="138C6452"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48.200,00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59F52E72" w14:textId="7610232C"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46.200,00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2E03BAFC" w14:textId="3A8FB6D6"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46.200,00</w:t>
            </w:r>
            <w:r w:rsidR="00C831D3" w:rsidRPr="00194FF1">
              <w:rPr>
                <w:rFonts w:ascii="Times New Roman" w:eastAsia="Times New Roman" w:hAnsi="Times New Roman"/>
                <w:sz w:val="18"/>
                <w:szCs w:val="18"/>
              </w:rPr>
              <w:t xml:space="preserve"> </w:t>
            </w:r>
          </w:p>
        </w:tc>
      </w:tr>
      <w:tr w:rsidR="00C831D3" w:rsidRPr="00194FF1" w14:paraId="5D9CBB8B"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23F53E34"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126018AD" w14:textId="77777777" w:rsidR="00C831D3" w:rsidRPr="00194FF1" w:rsidRDefault="00C831D3"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4114" w:type="dxa"/>
            <w:tcBorders>
              <w:top w:val="nil"/>
              <w:left w:val="nil"/>
              <w:bottom w:val="single" w:sz="4" w:space="0" w:color="auto"/>
              <w:right w:val="single" w:sz="4" w:space="0" w:color="auto"/>
            </w:tcBorders>
            <w:shd w:val="clear" w:color="auto" w:fill="auto"/>
            <w:hideMark/>
          </w:tcPr>
          <w:p w14:paraId="0B9F58C7" w14:textId="5ADD3C25" w:rsidR="00C831D3" w:rsidRPr="00194FF1" w:rsidRDefault="007D79BD"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622" w:type="dxa"/>
            <w:tcBorders>
              <w:top w:val="nil"/>
              <w:left w:val="nil"/>
              <w:bottom w:val="single" w:sz="4" w:space="0" w:color="auto"/>
              <w:right w:val="single" w:sz="4" w:space="0" w:color="auto"/>
            </w:tcBorders>
            <w:shd w:val="clear" w:color="auto" w:fill="auto"/>
            <w:noWrap/>
            <w:hideMark/>
          </w:tcPr>
          <w:p w14:paraId="7B1D790C" w14:textId="4875080C"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34B9A863" w14:textId="0BF0733A"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517DAE83" w14:textId="2CCD6CCF"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100,00</w:t>
            </w:r>
            <w:r w:rsidR="00C831D3" w:rsidRPr="00194FF1">
              <w:rPr>
                <w:rFonts w:ascii="Times New Roman" w:eastAsia="Times New Roman" w:hAnsi="Times New Roman"/>
                <w:sz w:val="18"/>
                <w:szCs w:val="18"/>
              </w:rPr>
              <w:t xml:space="preserve"> </w:t>
            </w:r>
          </w:p>
        </w:tc>
      </w:tr>
      <w:tr w:rsidR="00C831D3" w:rsidRPr="00194FF1" w14:paraId="4CCFDE0C"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60D3A92C"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330DE97B" w14:textId="5FF4730B" w:rsidR="00C831D3" w:rsidRPr="00194FF1" w:rsidRDefault="007D79BD" w:rsidP="007D79B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411</w:t>
            </w:r>
          </w:p>
        </w:tc>
        <w:tc>
          <w:tcPr>
            <w:tcW w:w="4114" w:type="dxa"/>
            <w:tcBorders>
              <w:top w:val="nil"/>
              <w:left w:val="nil"/>
              <w:bottom w:val="single" w:sz="4" w:space="0" w:color="auto"/>
              <w:right w:val="single" w:sz="4" w:space="0" w:color="auto"/>
            </w:tcBorders>
            <w:shd w:val="clear" w:color="auto" w:fill="auto"/>
            <w:hideMark/>
          </w:tcPr>
          <w:p w14:paraId="37C2EE1F"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Komunalni doprinos</w:t>
            </w:r>
          </w:p>
        </w:tc>
        <w:tc>
          <w:tcPr>
            <w:tcW w:w="1622" w:type="dxa"/>
            <w:tcBorders>
              <w:top w:val="nil"/>
              <w:left w:val="nil"/>
              <w:bottom w:val="single" w:sz="4" w:space="0" w:color="auto"/>
              <w:right w:val="single" w:sz="4" w:space="0" w:color="auto"/>
            </w:tcBorders>
            <w:shd w:val="clear" w:color="auto" w:fill="auto"/>
            <w:noWrap/>
            <w:hideMark/>
          </w:tcPr>
          <w:p w14:paraId="4C35FE51" w14:textId="3D04385B" w:rsidR="00C831D3" w:rsidRPr="00194FF1" w:rsidRDefault="00C831D3"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7D79BD" w:rsidRPr="00194FF1">
              <w:rPr>
                <w:rFonts w:ascii="Times New Roman" w:eastAsia="Times New Roman" w:hAnsi="Times New Roman"/>
                <w:sz w:val="18"/>
                <w:szCs w:val="18"/>
              </w:rPr>
              <w:t>137.850,00</w:t>
            </w:r>
            <w:r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4E6A4836" w14:textId="5A679FD3" w:rsidR="00C831D3" w:rsidRPr="00194FF1" w:rsidRDefault="00C831D3"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7D79BD" w:rsidRPr="00194FF1">
              <w:rPr>
                <w:rFonts w:ascii="Times New Roman" w:eastAsia="Times New Roman" w:hAnsi="Times New Roman"/>
                <w:sz w:val="18"/>
                <w:szCs w:val="18"/>
              </w:rPr>
              <w:t>120.000,00</w:t>
            </w:r>
            <w:r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5E6110D7" w14:textId="025A2F3E"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120.000,00</w:t>
            </w:r>
            <w:r w:rsidR="00C831D3" w:rsidRPr="00194FF1">
              <w:rPr>
                <w:rFonts w:ascii="Times New Roman" w:eastAsia="Times New Roman" w:hAnsi="Times New Roman"/>
                <w:sz w:val="18"/>
                <w:szCs w:val="18"/>
              </w:rPr>
              <w:t xml:space="preserve"> </w:t>
            </w:r>
          </w:p>
        </w:tc>
      </w:tr>
      <w:tr w:rsidR="00C831D3" w:rsidRPr="00194FF1" w14:paraId="49884455"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5D86594F"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061D1B92" w14:textId="35C6ED16" w:rsidR="00C831D3" w:rsidRPr="00194FF1" w:rsidRDefault="007D79BD"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w:t>
            </w:r>
            <w:r w:rsidR="00C831D3" w:rsidRPr="00194FF1">
              <w:rPr>
                <w:rFonts w:ascii="Times New Roman" w:eastAsia="Times New Roman" w:hAnsi="Times New Roman"/>
                <w:sz w:val="18"/>
                <w:szCs w:val="18"/>
              </w:rPr>
              <w:t>12</w:t>
            </w:r>
          </w:p>
        </w:tc>
        <w:tc>
          <w:tcPr>
            <w:tcW w:w="4114" w:type="dxa"/>
            <w:tcBorders>
              <w:top w:val="nil"/>
              <w:left w:val="nil"/>
              <w:bottom w:val="single" w:sz="4" w:space="0" w:color="auto"/>
              <w:right w:val="single" w:sz="4" w:space="0" w:color="auto"/>
            </w:tcBorders>
            <w:shd w:val="clear" w:color="auto" w:fill="auto"/>
            <w:hideMark/>
          </w:tcPr>
          <w:p w14:paraId="25B76AC9"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Komunalna naknada</w:t>
            </w:r>
          </w:p>
        </w:tc>
        <w:tc>
          <w:tcPr>
            <w:tcW w:w="1622" w:type="dxa"/>
            <w:tcBorders>
              <w:top w:val="nil"/>
              <w:left w:val="nil"/>
              <w:bottom w:val="single" w:sz="4" w:space="0" w:color="auto"/>
              <w:right w:val="single" w:sz="4" w:space="0" w:color="auto"/>
            </w:tcBorders>
            <w:shd w:val="clear" w:color="auto" w:fill="auto"/>
            <w:noWrap/>
            <w:hideMark/>
          </w:tcPr>
          <w:p w14:paraId="08886416" w14:textId="0483116A"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45.000,00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737442E8" w14:textId="40D63E38"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45.150,00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4E37B0D9" w14:textId="04DE0AC4"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45.150,00</w:t>
            </w:r>
            <w:r w:rsidR="00C831D3" w:rsidRPr="00194FF1">
              <w:rPr>
                <w:rFonts w:ascii="Times New Roman" w:eastAsia="Times New Roman" w:hAnsi="Times New Roman"/>
                <w:sz w:val="18"/>
                <w:szCs w:val="18"/>
              </w:rPr>
              <w:t xml:space="preserve"> </w:t>
            </w:r>
          </w:p>
        </w:tc>
      </w:tr>
      <w:tr w:rsidR="00C831D3" w:rsidRPr="00194FF1" w14:paraId="76B9B1E1"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3ADD7E7F"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5E4AA50D" w14:textId="05F67FDC" w:rsidR="00C831D3" w:rsidRPr="00194FF1" w:rsidRDefault="007D79BD"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w:t>
            </w:r>
            <w:r w:rsidR="00C831D3" w:rsidRPr="00194FF1">
              <w:rPr>
                <w:rFonts w:ascii="Times New Roman" w:eastAsia="Times New Roman" w:hAnsi="Times New Roman"/>
                <w:sz w:val="18"/>
                <w:szCs w:val="18"/>
              </w:rPr>
              <w:t>1</w:t>
            </w:r>
            <w:r w:rsidRPr="00194FF1">
              <w:rPr>
                <w:rFonts w:ascii="Times New Roman" w:eastAsia="Times New Roman" w:hAnsi="Times New Roman"/>
                <w:sz w:val="18"/>
                <w:szCs w:val="18"/>
              </w:rPr>
              <w:t>3</w:t>
            </w:r>
          </w:p>
        </w:tc>
        <w:tc>
          <w:tcPr>
            <w:tcW w:w="4114" w:type="dxa"/>
            <w:tcBorders>
              <w:top w:val="nil"/>
              <w:left w:val="nil"/>
              <w:bottom w:val="single" w:sz="4" w:space="0" w:color="auto"/>
              <w:right w:val="single" w:sz="4" w:space="0" w:color="auto"/>
            </w:tcBorders>
            <w:shd w:val="clear" w:color="auto" w:fill="auto"/>
            <w:hideMark/>
          </w:tcPr>
          <w:p w14:paraId="70AAD889"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Šumski doprinos</w:t>
            </w:r>
          </w:p>
        </w:tc>
        <w:tc>
          <w:tcPr>
            <w:tcW w:w="1622" w:type="dxa"/>
            <w:tcBorders>
              <w:top w:val="nil"/>
              <w:left w:val="nil"/>
              <w:bottom w:val="single" w:sz="4" w:space="0" w:color="auto"/>
              <w:right w:val="single" w:sz="4" w:space="0" w:color="auto"/>
            </w:tcBorders>
            <w:shd w:val="clear" w:color="auto" w:fill="auto"/>
            <w:noWrap/>
            <w:hideMark/>
          </w:tcPr>
          <w:p w14:paraId="6541E06D" w14:textId="56B7E7D8"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2.000,00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2B4B9BBA" w14:textId="68370AE3"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1.300,00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0EA1F827" w14:textId="45F4C16C"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1.300,00</w:t>
            </w:r>
          </w:p>
        </w:tc>
      </w:tr>
      <w:tr w:rsidR="00C831D3" w:rsidRPr="00194FF1" w14:paraId="55CCDC68"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4CE9EA0A"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44C471A7" w14:textId="00427AAE" w:rsidR="00C831D3" w:rsidRPr="00194FF1" w:rsidRDefault="007D79BD"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414</w:t>
            </w:r>
          </w:p>
        </w:tc>
        <w:tc>
          <w:tcPr>
            <w:tcW w:w="4114" w:type="dxa"/>
            <w:tcBorders>
              <w:top w:val="nil"/>
              <w:left w:val="nil"/>
              <w:bottom w:val="single" w:sz="4" w:space="0" w:color="auto"/>
              <w:right w:val="single" w:sz="4" w:space="0" w:color="auto"/>
            </w:tcBorders>
            <w:shd w:val="clear" w:color="auto" w:fill="auto"/>
            <w:hideMark/>
          </w:tcPr>
          <w:p w14:paraId="3F48DC59"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Vodni doprinos</w:t>
            </w:r>
          </w:p>
        </w:tc>
        <w:tc>
          <w:tcPr>
            <w:tcW w:w="1622" w:type="dxa"/>
            <w:tcBorders>
              <w:top w:val="nil"/>
              <w:left w:val="nil"/>
              <w:bottom w:val="single" w:sz="4" w:space="0" w:color="auto"/>
              <w:right w:val="single" w:sz="4" w:space="0" w:color="auto"/>
            </w:tcBorders>
            <w:shd w:val="clear" w:color="auto" w:fill="auto"/>
            <w:noWrap/>
            <w:hideMark/>
          </w:tcPr>
          <w:p w14:paraId="693A2383" w14:textId="07308980"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150,00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767148FB" w14:textId="74DFCD77"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7309B0B4" w14:textId="316EE959"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w:t>
            </w:r>
            <w:r w:rsidR="00C831D3" w:rsidRPr="00194FF1">
              <w:rPr>
                <w:rFonts w:ascii="Times New Roman" w:eastAsia="Times New Roman" w:hAnsi="Times New Roman"/>
                <w:sz w:val="18"/>
                <w:szCs w:val="18"/>
              </w:rPr>
              <w:t xml:space="preserve"> </w:t>
            </w:r>
          </w:p>
        </w:tc>
      </w:tr>
      <w:tr w:rsidR="00C831D3" w:rsidRPr="00194FF1" w14:paraId="15B5D6A9"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hideMark/>
          </w:tcPr>
          <w:p w14:paraId="2F3054BA"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hideMark/>
          </w:tcPr>
          <w:p w14:paraId="6C2F4054" w14:textId="1ADBC4B3" w:rsidR="00C831D3" w:rsidRPr="00194FF1" w:rsidRDefault="007D79BD" w:rsidP="007D79B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418</w:t>
            </w:r>
          </w:p>
        </w:tc>
        <w:tc>
          <w:tcPr>
            <w:tcW w:w="4114" w:type="dxa"/>
            <w:tcBorders>
              <w:top w:val="nil"/>
              <w:left w:val="nil"/>
              <w:bottom w:val="single" w:sz="4" w:space="0" w:color="auto"/>
              <w:right w:val="single" w:sz="4" w:space="0" w:color="auto"/>
            </w:tcBorders>
            <w:shd w:val="clear" w:color="auto" w:fill="auto"/>
            <w:hideMark/>
          </w:tcPr>
          <w:p w14:paraId="6BC3D1C5" w14:textId="5289D39F" w:rsidR="00C831D3" w:rsidRPr="00194FF1" w:rsidRDefault="007D79BD"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Grobna naknada</w:t>
            </w:r>
          </w:p>
        </w:tc>
        <w:tc>
          <w:tcPr>
            <w:tcW w:w="1622" w:type="dxa"/>
            <w:tcBorders>
              <w:top w:val="nil"/>
              <w:left w:val="nil"/>
              <w:bottom w:val="single" w:sz="4" w:space="0" w:color="auto"/>
              <w:right w:val="single" w:sz="4" w:space="0" w:color="auto"/>
            </w:tcBorders>
            <w:shd w:val="clear" w:color="auto" w:fill="auto"/>
            <w:noWrap/>
            <w:hideMark/>
          </w:tcPr>
          <w:p w14:paraId="52536B20" w14:textId="26F30BF1"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7.000,00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65418E81" w14:textId="560FD06D"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7.000,00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hideMark/>
          </w:tcPr>
          <w:p w14:paraId="1F04C993" w14:textId="6A6E59F2" w:rsidR="00C831D3" w:rsidRPr="00194FF1" w:rsidRDefault="007D79BD" w:rsidP="007D79B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                 7.000,00</w:t>
            </w:r>
            <w:r w:rsidR="00C831D3" w:rsidRPr="00194FF1">
              <w:rPr>
                <w:rFonts w:ascii="Times New Roman" w:eastAsia="Times New Roman" w:hAnsi="Times New Roman"/>
                <w:sz w:val="18"/>
                <w:szCs w:val="18"/>
              </w:rPr>
              <w:t xml:space="preserve">   </w:t>
            </w:r>
          </w:p>
        </w:tc>
      </w:tr>
      <w:tr w:rsidR="007D79BD" w:rsidRPr="00194FF1" w14:paraId="597F4BF9"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152CFC39" w14:textId="01A6C31A" w:rsidR="007D79BD" w:rsidRPr="00194FF1" w:rsidRDefault="007D79BD"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tcPr>
          <w:p w14:paraId="79D4D1E6" w14:textId="04EBCB66" w:rsidR="007D79BD" w:rsidRPr="00194FF1" w:rsidRDefault="007D79BD" w:rsidP="007D79B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4114" w:type="dxa"/>
            <w:tcBorders>
              <w:top w:val="nil"/>
              <w:left w:val="nil"/>
              <w:bottom w:val="single" w:sz="4" w:space="0" w:color="auto"/>
              <w:right w:val="single" w:sz="4" w:space="0" w:color="auto"/>
            </w:tcBorders>
            <w:shd w:val="clear" w:color="auto" w:fill="auto"/>
          </w:tcPr>
          <w:p w14:paraId="7485516C" w14:textId="461E321F" w:rsidR="007D79BD" w:rsidRPr="00194FF1" w:rsidRDefault="007D79BD"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Prihodi od prodaje </w:t>
            </w:r>
            <w:proofErr w:type="spellStart"/>
            <w:r w:rsidRPr="00194FF1">
              <w:rPr>
                <w:rFonts w:ascii="Times New Roman" w:eastAsia="Times New Roman" w:hAnsi="Times New Roman"/>
                <w:sz w:val="18"/>
                <w:szCs w:val="18"/>
              </w:rPr>
              <w:t>nef.imovine</w:t>
            </w:r>
            <w:proofErr w:type="spellEnd"/>
            <w:r w:rsidRPr="00194FF1">
              <w:rPr>
                <w:rFonts w:ascii="Times New Roman" w:eastAsia="Times New Roman" w:hAnsi="Times New Roman"/>
                <w:sz w:val="18"/>
                <w:szCs w:val="18"/>
              </w:rPr>
              <w:t xml:space="preserve"> u </w:t>
            </w:r>
            <w:proofErr w:type="spellStart"/>
            <w:r w:rsidRPr="00194FF1">
              <w:rPr>
                <w:rFonts w:ascii="Times New Roman" w:eastAsia="Times New Roman" w:hAnsi="Times New Roman"/>
                <w:sz w:val="18"/>
                <w:szCs w:val="18"/>
              </w:rPr>
              <w:t>vl</w:t>
            </w:r>
            <w:proofErr w:type="spellEnd"/>
            <w:r w:rsidRPr="00194FF1">
              <w:rPr>
                <w:rFonts w:ascii="Times New Roman" w:eastAsia="Times New Roman" w:hAnsi="Times New Roman"/>
                <w:sz w:val="18"/>
                <w:szCs w:val="18"/>
              </w:rPr>
              <w:t>. JLS</w:t>
            </w:r>
          </w:p>
        </w:tc>
        <w:tc>
          <w:tcPr>
            <w:tcW w:w="1622" w:type="dxa"/>
            <w:tcBorders>
              <w:top w:val="nil"/>
              <w:left w:val="nil"/>
              <w:bottom w:val="single" w:sz="4" w:space="0" w:color="auto"/>
              <w:right w:val="single" w:sz="4" w:space="0" w:color="auto"/>
            </w:tcBorders>
            <w:shd w:val="clear" w:color="auto" w:fill="auto"/>
            <w:noWrap/>
          </w:tcPr>
          <w:p w14:paraId="39919997" w14:textId="55D616A5" w:rsidR="007D79BD"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500,00</w:t>
            </w:r>
          </w:p>
        </w:tc>
        <w:tc>
          <w:tcPr>
            <w:tcW w:w="1622" w:type="dxa"/>
            <w:tcBorders>
              <w:top w:val="nil"/>
              <w:left w:val="nil"/>
              <w:bottom w:val="single" w:sz="4" w:space="0" w:color="auto"/>
              <w:right w:val="single" w:sz="4" w:space="0" w:color="auto"/>
            </w:tcBorders>
            <w:shd w:val="clear" w:color="auto" w:fill="auto"/>
            <w:noWrap/>
          </w:tcPr>
          <w:p w14:paraId="21BE0B5A" w14:textId="030C659D" w:rsidR="007D79BD"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500,00</w:t>
            </w:r>
          </w:p>
        </w:tc>
        <w:tc>
          <w:tcPr>
            <w:tcW w:w="1622" w:type="dxa"/>
            <w:tcBorders>
              <w:top w:val="nil"/>
              <w:left w:val="nil"/>
              <w:bottom w:val="single" w:sz="4" w:space="0" w:color="auto"/>
              <w:right w:val="single" w:sz="4" w:space="0" w:color="auto"/>
            </w:tcBorders>
            <w:shd w:val="clear" w:color="auto" w:fill="auto"/>
            <w:noWrap/>
          </w:tcPr>
          <w:p w14:paraId="12C638D7" w14:textId="146F9202" w:rsidR="007D79BD" w:rsidRPr="00194FF1" w:rsidRDefault="00D56C0A" w:rsidP="007D79B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7D79BD" w:rsidRPr="00194FF1">
              <w:rPr>
                <w:rFonts w:ascii="Times New Roman" w:eastAsia="Times New Roman" w:hAnsi="Times New Roman"/>
                <w:sz w:val="18"/>
                <w:szCs w:val="18"/>
              </w:rPr>
              <w:t>500,00</w:t>
            </w:r>
          </w:p>
        </w:tc>
      </w:tr>
      <w:tr w:rsidR="00C831D3" w:rsidRPr="00194FF1" w14:paraId="3E391A78" w14:textId="77777777" w:rsidTr="009219F8">
        <w:trPr>
          <w:trHeight w:val="303"/>
        </w:trPr>
        <w:tc>
          <w:tcPr>
            <w:tcW w:w="833" w:type="dxa"/>
            <w:tcBorders>
              <w:top w:val="nil"/>
              <w:left w:val="single" w:sz="4" w:space="0" w:color="auto"/>
              <w:bottom w:val="single" w:sz="4" w:space="0" w:color="auto"/>
              <w:right w:val="single" w:sz="4" w:space="0" w:color="auto"/>
            </w:tcBorders>
            <w:shd w:val="clear" w:color="auto" w:fill="auto"/>
            <w:noWrap/>
            <w:hideMark/>
          </w:tcPr>
          <w:p w14:paraId="0A653DCC" w14:textId="77777777" w:rsidR="00C831D3" w:rsidRPr="00194FF1" w:rsidRDefault="00C831D3" w:rsidP="00C831D3">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68</w:t>
            </w:r>
          </w:p>
        </w:tc>
        <w:tc>
          <w:tcPr>
            <w:tcW w:w="580" w:type="dxa"/>
            <w:tcBorders>
              <w:top w:val="nil"/>
              <w:left w:val="nil"/>
              <w:bottom w:val="single" w:sz="4" w:space="0" w:color="auto"/>
              <w:right w:val="single" w:sz="4" w:space="0" w:color="auto"/>
            </w:tcBorders>
            <w:shd w:val="clear" w:color="auto" w:fill="auto"/>
            <w:vAlign w:val="bottom"/>
            <w:hideMark/>
          </w:tcPr>
          <w:p w14:paraId="69007C85"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4114" w:type="dxa"/>
            <w:tcBorders>
              <w:top w:val="nil"/>
              <w:left w:val="nil"/>
              <w:bottom w:val="single" w:sz="4" w:space="0" w:color="auto"/>
              <w:right w:val="single" w:sz="4" w:space="0" w:color="auto"/>
            </w:tcBorders>
            <w:shd w:val="clear" w:color="auto" w:fill="auto"/>
            <w:hideMark/>
          </w:tcPr>
          <w:p w14:paraId="52B5EA1C" w14:textId="482EEC04"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Kazne, upravne mjere i ostali prihodi</w:t>
            </w:r>
            <w:r w:rsidRPr="00194FF1">
              <w:rPr>
                <w:rFonts w:ascii="Times New Roman" w:eastAsia="Times New Roman" w:hAnsi="Times New Roman"/>
                <w:b/>
                <w:bCs/>
                <w:sz w:val="18"/>
                <w:szCs w:val="18"/>
              </w:rPr>
              <w:br/>
            </w:r>
          </w:p>
        </w:tc>
        <w:tc>
          <w:tcPr>
            <w:tcW w:w="1622" w:type="dxa"/>
            <w:tcBorders>
              <w:top w:val="nil"/>
              <w:left w:val="nil"/>
              <w:bottom w:val="single" w:sz="4" w:space="0" w:color="auto"/>
              <w:right w:val="single" w:sz="4" w:space="0" w:color="auto"/>
            </w:tcBorders>
            <w:shd w:val="clear" w:color="auto" w:fill="auto"/>
            <w:noWrap/>
          </w:tcPr>
          <w:p w14:paraId="27E30E50" w14:textId="47FC24D0" w:rsidR="00C831D3" w:rsidRPr="00194FF1" w:rsidRDefault="00D56C0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13.262,00</w:t>
            </w:r>
          </w:p>
        </w:tc>
        <w:tc>
          <w:tcPr>
            <w:tcW w:w="1622" w:type="dxa"/>
            <w:tcBorders>
              <w:top w:val="nil"/>
              <w:left w:val="nil"/>
              <w:bottom w:val="single" w:sz="4" w:space="0" w:color="auto"/>
              <w:right w:val="single" w:sz="4" w:space="0" w:color="auto"/>
            </w:tcBorders>
            <w:shd w:val="clear" w:color="auto" w:fill="auto"/>
            <w:noWrap/>
          </w:tcPr>
          <w:p w14:paraId="4CA8DA3E" w14:textId="345A9D7B" w:rsidR="00C831D3" w:rsidRPr="00194FF1" w:rsidRDefault="00D56C0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10.508,91</w:t>
            </w:r>
          </w:p>
        </w:tc>
        <w:tc>
          <w:tcPr>
            <w:tcW w:w="1622" w:type="dxa"/>
            <w:tcBorders>
              <w:top w:val="nil"/>
              <w:left w:val="nil"/>
              <w:bottom w:val="single" w:sz="4" w:space="0" w:color="auto"/>
              <w:right w:val="single" w:sz="4" w:space="0" w:color="auto"/>
            </w:tcBorders>
            <w:shd w:val="clear" w:color="auto" w:fill="auto"/>
            <w:noWrap/>
          </w:tcPr>
          <w:p w14:paraId="04C96BCC" w14:textId="26DFD776" w:rsidR="00C831D3" w:rsidRPr="00194FF1" w:rsidRDefault="00D56C0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10.508,91</w:t>
            </w:r>
          </w:p>
        </w:tc>
      </w:tr>
      <w:tr w:rsidR="00C831D3" w:rsidRPr="00194FF1" w14:paraId="55F2974B"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2FB951A0"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tcPr>
          <w:p w14:paraId="737D2D68" w14:textId="3F7C982D" w:rsidR="00C831D3" w:rsidRPr="00194FF1" w:rsidRDefault="007D79BD"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w:t>
            </w:r>
            <w:r w:rsidR="00C831D3" w:rsidRPr="00194FF1">
              <w:rPr>
                <w:rFonts w:ascii="Times New Roman" w:eastAsia="Times New Roman" w:hAnsi="Times New Roman"/>
                <w:sz w:val="18"/>
                <w:szCs w:val="18"/>
              </w:rPr>
              <w:t>10</w:t>
            </w:r>
          </w:p>
        </w:tc>
        <w:tc>
          <w:tcPr>
            <w:tcW w:w="4114" w:type="dxa"/>
            <w:tcBorders>
              <w:top w:val="nil"/>
              <w:left w:val="nil"/>
              <w:bottom w:val="single" w:sz="4" w:space="0" w:color="auto"/>
              <w:right w:val="single" w:sz="4" w:space="0" w:color="auto"/>
            </w:tcBorders>
            <w:shd w:val="clear" w:color="auto" w:fill="auto"/>
          </w:tcPr>
          <w:p w14:paraId="2443D729" w14:textId="1E3028AB" w:rsidR="00C831D3" w:rsidRPr="00194FF1" w:rsidRDefault="007D79BD"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622" w:type="dxa"/>
            <w:tcBorders>
              <w:top w:val="nil"/>
              <w:left w:val="nil"/>
              <w:bottom w:val="single" w:sz="4" w:space="0" w:color="auto"/>
              <w:right w:val="single" w:sz="4" w:space="0" w:color="auto"/>
            </w:tcBorders>
            <w:shd w:val="clear" w:color="auto" w:fill="auto"/>
            <w:noWrap/>
          </w:tcPr>
          <w:p w14:paraId="59A1F46B" w14:textId="0CF13E6B"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9.062,00</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tcPr>
          <w:p w14:paraId="352A9360" w14:textId="6439DE86"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7.808,91</w:t>
            </w:r>
            <w:r w:rsidR="00C831D3" w:rsidRPr="00194FF1">
              <w:rPr>
                <w:rFonts w:ascii="Times New Roman" w:eastAsia="Times New Roman" w:hAnsi="Times New Roman"/>
                <w:sz w:val="18"/>
                <w:szCs w:val="18"/>
              </w:rPr>
              <w:t xml:space="preserve"> </w:t>
            </w:r>
          </w:p>
        </w:tc>
        <w:tc>
          <w:tcPr>
            <w:tcW w:w="1622" w:type="dxa"/>
            <w:tcBorders>
              <w:top w:val="nil"/>
              <w:left w:val="nil"/>
              <w:bottom w:val="single" w:sz="4" w:space="0" w:color="auto"/>
              <w:right w:val="single" w:sz="4" w:space="0" w:color="auto"/>
            </w:tcBorders>
            <w:shd w:val="clear" w:color="auto" w:fill="auto"/>
            <w:noWrap/>
          </w:tcPr>
          <w:p w14:paraId="3D648FEF" w14:textId="47B67C6B" w:rsidR="00C831D3" w:rsidRPr="00194FF1" w:rsidRDefault="007D79BD"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7.808,91</w:t>
            </w:r>
            <w:r w:rsidR="00C831D3" w:rsidRPr="00194FF1">
              <w:rPr>
                <w:rFonts w:ascii="Times New Roman" w:eastAsia="Times New Roman" w:hAnsi="Times New Roman"/>
                <w:sz w:val="18"/>
                <w:szCs w:val="18"/>
              </w:rPr>
              <w:t xml:space="preserve"> </w:t>
            </w:r>
          </w:p>
        </w:tc>
      </w:tr>
      <w:tr w:rsidR="00D56C0A" w:rsidRPr="00194FF1" w14:paraId="4A55AC7C"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3321CCD7" w14:textId="36375120" w:rsidR="00D56C0A" w:rsidRPr="00194FF1" w:rsidRDefault="00D56C0A"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tcPr>
          <w:p w14:paraId="32BC3151" w14:textId="60ADAADC" w:rsidR="00D56C0A" w:rsidRPr="00194FF1" w:rsidRDefault="00D56C0A"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415</w:t>
            </w:r>
          </w:p>
        </w:tc>
        <w:tc>
          <w:tcPr>
            <w:tcW w:w="4114" w:type="dxa"/>
            <w:tcBorders>
              <w:top w:val="nil"/>
              <w:left w:val="nil"/>
              <w:bottom w:val="single" w:sz="4" w:space="0" w:color="auto"/>
              <w:right w:val="single" w:sz="4" w:space="0" w:color="auto"/>
            </w:tcBorders>
            <w:shd w:val="clear" w:color="auto" w:fill="auto"/>
          </w:tcPr>
          <w:p w14:paraId="78BCC8C3" w14:textId="5F1719D2" w:rsidR="00D56C0A" w:rsidRPr="00194FF1" w:rsidRDefault="00D56C0A"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Naknada za zadržavanje nezakonitih zgrada</w:t>
            </w:r>
          </w:p>
        </w:tc>
        <w:tc>
          <w:tcPr>
            <w:tcW w:w="1622" w:type="dxa"/>
            <w:tcBorders>
              <w:top w:val="nil"/>
              <w:left w:val="nil"/>
              <w:bottom w:val="single" w:sz="4" w:space="0" w:color="auto"/>
              <w:right w:val="single" w:sz="4" w:space="0" w:color="auto"/>
            </w:tcBorders>
            <w:shd w:val="clear" w:color="auto" w:fill="auto"/>
            <w:noWrap/>
          </w:tcPr>
          <w:p w14:paraId="7D6EE6F5" w14:textId="2BB5D5CD" w:rsidR="00D56C0A" w:rsidRPr="00194FF1" w:rsidRDefault="00D56C0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4.200,00</w:t>
            </w:r>
          </w:p>
        </w:tc>
        <w:tc>
          <w:tcPr>
            <w:tcW w:w="1622" w:type="dxa"/>
            <w:tcBorders>
              <w:top w:val="nil"/>
              <w:left w:val="nil"/>
              <w:bottom w:val="single" w:sz="4" w:space="0" w:color="auto"/>
              <w:right w:val="single" w:sz="4" w:space="0" w:color="auto"/>
            </w:tcBorders>
            <w:shd w:val="clear" w:color="auto" w:fill="auto"/>
            <w:noWrap/>
          </w:tcPr>
          <w:p w14:paraId="229F4A9A" w14:textId="2E3CC055" w:rsidR="00D56C0A" w:rsidRPr="00194FF1" w:rsidRDefault="00D56C0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2.700,00</w:t>
            </w:r>
          </w:p>
        </w:tc>
        <w:tc>
          <w:tcPr>
            <w:tcW w:w="1622" w:type="dxa"/>
            <w:tcBorders>
              <w:top w:val="nil"/>
              <w:left w:val="nil"/>
              <w:bottom w:val="single" w:sz="4" w:space="0" w:color="auto"/>
              <w:right w:val="single" w:sz="4" w:space="0" w:color="auto"/>
            </w:tcBorders>
            <w:shd w:val="clear" w:color="auto" w:fill="auto"/>
            <w:noWrap/>
          </w:tcPr>
          <w:p w14:paraId="53FDCAB0" w14:textId="0D30D3C6" w:rsidR="00D56C0A" w:rsidRPr="00194FF1" w:rsidRDefault="00D56C0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2.700,00</w:t>
            </w:r>
          </w:p>
        </w:tc>
      </w:tr>
      <w:tr w:rsidR="00C831D3" w:rsidRPr="00194FF1" w14:paraId="684A27E3"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56A2FF6C" w14:textId="77777777" w:rsidR="00C831D3" w:rsidRPr="00194FF1" w:rsidRDefault="00C831D3" w:rsidP="00C831D3">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71</w:t>
            </w:r>
          </w:p>
        </w:tc>
        <w:tc>
          <w:tcPr>
            <w:tcW w:w="580" w:type="dxa"/>
            <w:tcBorders>
              <w:top w:val="nil"/>
              <w:left w:val="nil"/>
              <w:bottom w:val="single" w:sz="4" w:space="0" w:color="auto"/>
              <w:right w:val="single" w:sz="4" w:space="0" w:color="auto"/>
            </w:tcBorders>
            <w:shd w:val="clear" w:color="auto" w:fill="auto"/>
            <w:noWrap/>
          </w:tcPr>
          <w:p w14:paraId="462DB0A5" w14:textId="77777777" w:rsidR="00C831D3" w:rsidRPr="00194FF1" w:rsidRDefault="00C831D3" w:rsidP="00C831D3">
            <w:pPr>
              <w:spacing w:after="0" w:line="240" w:lineRule="auto"/>
              <w:jc w:val="center"/>
              <w:rPr>
                <w:rFonts w:ascii="Times New Roman" w:eastAsia="Times New Roman" w:hAnsi="Times New Roman"/>
                <w:b/>
                <w:bCs/>
                <w:sz w:val="18"/>
                <w:szCs w:val="18"/>
              </w:rPr>
            </w:pPr>
          </w:p>
        </w:tc>
        <w:tc>
          <w:tcPr>
            <w:tcW w:w="4114" w:type="dxa"/>
            <w:tcBorders>
              <w:top w:val="nil"/>
              <w:left w:val="nil"/>
              <w:bottom w:val="single" w:sz="4" w:space="0" w:color="auto"/>
              <w:right w:val="single" w:sz="4" w:space="0" w:color="auto"/>
            </w:tcBorders>
            <w:shd w:val="clear" w:color="auto" w:fill="auto"/>
          </w:tcPr>
          <w:p w14:paraId="61DE7EAF" w14:textId="77777777" w:rsidR="00C831D3" w:rsidRPr="00194FF1" w:rsidRDefault="00C831D3" w:rsidP="00C831D3">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Prihodi od prodaje </w:t>
            </w:r>
            <w:proofErr w:type="spellStart"/>
            <w:r w:rsidRPr="00194FF1">
              <w:rPr>
                <w:rFonts w:ascii="Times New Roman" w:eastAsia="Times New Roman" w:hAnsi="Times New Roman"/>
                <w:b/>
                <w:bCs/>
                <w:sz w:val="18"/>
                <w:szCs w:val="18"/>
              </w:rPr>
              <w:t>neproizvedene</w:t>
            </w:r>
            <w:proofErr w:type="spellEnd"/>
            <w:r w:rsidRPr="00194FF1">
              <w:rPr>
                <w:rFonts w:ascii="Times New Roman" w:eastAsia="Times New Roman" w:hAnsi="Times New Roman"/>
                <w:b/>
                <w:bCs/>
                <w:sz w:val="18"/>
                <w:szCs w:val="18"/>
              </w:rPr>
              <w:t xml:space="preserve"> dugotrajne imovine</w:t>
            </w:r>
          </w:p>
        </w:tc>
        <w:tc>
          <w:tcPr>
            <w:tcW w:w="1622" w:type="dxa"/>
            <w:tcBorders>
              <w:top w:val="nil"/>
              <w:left w:val="nil"/>
              <w:bottom w:val="single" w:sz="4" w:space="0" w:color="auto"/>
              <w:right w:val="single" w:sz="4" w:space="0" w:color="auto"/>
            </w:tcBorders>
            <w:shd w:val="clear" w:color="auto" w:fill="auto"/>
            <w:noWrap/>
          </w:tcPr>
          <w:p w14:paraId="2FAEEA20" w14:textId="0F46CF98" w:rsidR="00C831D3" w:rsidRPr="00194FF1" w:rsidRDefault="006273C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478.958,64</w:t>
            </w:r>
          </w:p>
        </w:tc>
        <w:tc>
          <w:tcPr>
            <w:tcW w:w="1622" w:type="dxa"/>
            <w:tcBorders>
              <w:top w:val="nil"/>
              <w:left w:val="nil"/>
              <w:bottom w:val="single" w:sz="4" w:space="0" w:color="auto"/>
              <w:right w:val="single" w:sz="4" w:space="0" w:color="auto"/>
            </w:tcBorders>
            <w:shd w:val="clear" w:color="auto" w:fill="auto"/>
            <w:noWrap/>
          </w:tcPr>
          <w:p w14:paraId="64588C57" w14:textId="7D23325E" w:rsidR="00C831D3" w:rsidRPr="00194FF1" w:rsidRDefault="006273C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363.761,09</w:t>
            </w:r>
          </w:p>
        </w:tc>
        <w:tc>
          <w:tcPr>
            <w:tcW w:w="1622" w:type="dxa"/>
            <w:tcBorders>
              <w:top w:val="nil"/>
              <w:left w:val="nil"/>
              <w:bottom w:val="single" w:sz="4" w:space="0" w:color="auto"/>
              <w:right w:val="single" w:sz="4" w:space="0" w:color="auto"/>
            </w:tcBorders>
            <w:shd w:val="clear" w:color="auto" w:fill="auto"/>
            <w:noWrap/>
          </w:tcPr>
          <w:p w14:paraId="340CC0B8" w14:textId="2F19925D" w:rsidR="00C831D3" w:rsidRPr="00194FF1" w:rsidRDefault="006273CA" w:rsidP="00C831D3">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344.166,09</w:t>
            </w:r>
          </w:p>
        </w:tc>
      </w:tr>
      <w:tr w:rsidR="00C831D3" w:rsidRPr="00194FF1" w14:paraId="6D05750D"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7FE90F85" w14:textId="77777777" w:rsidR="00C831D3" w:rsidRPr="00194FF1" w:rsidRDefault="00C831D3"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tcPr>
          <w:p w14:paraId="2B055C46" w14:textId="6249826E" w:rsidR="00C831D3" w:rsidRPr="00194FF1" w:rsidRDefault="00D56C0A"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417</w:t>
            </w:r>
          </w:p>
        </w:tc>
        <w:tc>
          <w:tcPr>
            <w:tcW w:w="4114" w:type="dxa"/>
            <w:tcBorders>
              <w:top w:val="nil"/>
              <w:left w:val="nil"/>
              <w:bottom w:val="single" w:sz="4" w:space="0" w:color="auto"/>
              <w:right w:val="single" w:sz="4" w:space="0" w:color="auto"/>
            </w:tcBorders>
            <w:shd w:val="clear" w:color="auto" w:fill="auto"/>
          </w:tcPr>
          <w:p w14:paraId="07B1C61F" w14:textId="108C2E3D" w:rsidR="00C831D3" w:rsidRPr="00194FF1" w:rsidRDefault="00D56C0A"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Prodaja zemljišta u vlasništvu RH</w:t>
            </w:r>
          </w:p>
        </w:tc>
        <w:tc>
          <w:tcPr>
            <w:tcW w:w="1622" w:type="dxa"/>
            <w:tcBorders>
              <w:top w:val="nil"/>
              <w:left w:val="nil"/>
              <w:bottom w:val="single" w:sz="4" w:space="0" w:color="auto"/>
              <w:right w:val="single" w:sz="4" w:space="0" w:color="auto"/>
            </w:tcBorders>
            <w:shd w:val="clear" w:color="auto" w:fill="auto"/>
            <w:noWrap/>
          </w:tcPr>
          <w:p w14:paraId="4A0A3AD3" w14:textId="0429A29D" w:rsidR="00C831D3" w:rsidRPr="00194FF1" w:rsidRDefault="00D56C0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30.000,00</w:t>
            </w:r>
          </w:p>
        </w:tc>
        <w:tc>
          <w:tcPr>
            <w:tcW w:w="1622" w:type="dxa"/>
            <w:tcBorders>
              <w:top w:val="nil"/>
              <w:left w:val="nil"/>
              <w:bottom w:val="single" w:sz="4" w:space="0" w:color="auto"/>
              <w:right w:val="single" w:sz="4" w:space="0" w:color="auto"/>
            </w:tcBorders>
            <w:shd w:val="clear" w:color="auto" w:fill="auto"/>
            <w:noWrap/>
          </w:tcPr>
          <w:p w14:paraId="057F86E6" w14:textId="08F1EB16" w:rsidR="00C831D3" w:rsidRPr="00194FF1" w:rsidRDefault="00D56C0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30.000,00</w:t>
            </w:r>
          </w:p>
        </w:tc>
        <w:tc>
          <w:tcPr>
            <w:tcW w:w="1622" w:type="dxa"/>
            <w:tcBorders>
              <w:top w:val="nil"/>
              <w:left w:val="nil"/>
              <w:bottom w:val="single" w:sz="4" w:space="0" w:color="auto"/>
              <w:right w:val="single" w:sz="4" w:space="0" w:color="auto"/>
            </w:tcBorders>
            <w:shd w:val="clear" w:color="auto" w:fill="auto"/>
            <w:noWrap/>
          </w:tcPr>
          <w:p w14:paraId="0866DBA8" w14:textId="72EC8C0B" w:rsidR="00C831D3" w:rsidRPr="00194FF1" w:rsidRDefault="006273C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29.166,09</w:t>
            </w:r>
          </w:p>
        </w:tc>
      </w:tr>
      <w:tr w:rsidR="006273CA" w:rsidRPr="00194FF1" w14:paraId="5A16F680" w14:textId="77777777" w:rsidTr="0053756E">
        <w:trPr>
          <w:trHeight w:val="284"/>
        </w:trPr>
        <w:tc>
          <w:tcPr>
            <w:tcW w:w="833" w:type="dxa"/>
            <w:tcBorders>
              <w:top w:val="nil"/>
              <w:left w:val="single" w:sz="4" w:space="0" w:color="auto"/>
              <w:bottom w:val="single" w:sz="4" w:space="0" w:color="auto"/>
              <w:right w:val="single" w:sz="4" w:space="0" w:color="auto"/>
            </w:tcBorders>
            <w:shd w:val="clear" w:color="auto" w:fill="auto"/>
          </w:tcPr>
          <w:p w14:paraId="65E2E2FF" w14:textId="41BC3552" w:rsidR="006273CA" w:rsidRPr="00194FF1" w:rsidRDefault="006273CA"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580" w:type="dxa"/>
            <w:tcBorders>
              <w:top w:val="nil"/>
              <w:left w:val="nil"/>
              <w:bottom w:val="single" w:sz="4" w:space="0" w:color="auto"/>
              <w:right w:val="single" w:sz="4" w:space="0" w:color="auto"/>
            </w:tcBorders>
            <w:shd w:val="clear" w:color="auto" w:fill="auto"/>
            <w:noWrap/>
          </w:tcPr>
          <w:p w14:paraId="4C2B3EDB" w14:textId="1A1B1069" w:rsidR="006273CA" w:rsidRPr="00194FF1" w:rsidRDefault="006273CA" w:rsidP="00C831D3">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4114" w:type="dxa"/>
            <w:tcBorders>
              <w:top w:val="nil"/>
              <w:left w:val="nil"/>
              <w:bottom w:val="single" w:sz="4" w:space="0" w:color="auto"/>
              <w:right w:val="single" w:sz="4" w:space="0" w:color="auto"/>
            </w:tcBorders>
            <w:shd w:val="clear" w:color="auto" w:fill="auto"/>
          </w:tcPr>
          <w:p w14:paraId="321738D1" w14:textId="31952FC9" w:rsidR="006273CA" w:rsidRPr="00194FF1" w:rsidRDefault="006273CA" w:rsidP="00C831D3">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p>
        </w:tc>
        <w:tc>
          <w:tcPr>
            <w:tcW w:w="1622" w:type="dxa"/>
            <w:tcBorders>
              <w:top w:val="nil"/>
              <w:left w:val="nil"/>
              <w:bottom w:val="single" w:sz="4" w:space="0" w:color="auto"/>
              <w:right w:val="single" w:sz="4" w:space="0" w:color="auto"/>
            </w:tcBorders>
            <w:shd w:val="clear" w:color="auto" w:fill="auto"/>
            <w:noWrap/>
          </w:tcPr>
          <w:p w14:paraId="3FEB7AEC" w14:textId="1ADFAF3E" w:rsidR="006273CA" w:rsidRPr="00194FF1" w:rsidRDefault="006273C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448.958,64</w:t>
            </w:r>
          </w:p>
        </w:tc>
        <w:tc>
          <w:tcPr>
            <w:tcW w:w="1622" w:type="dxa"/>
            <w:tcBorders>
              <w:top w:val="nil"/>
              <w:left w:val="nil"/>
              <w:bottom w:val="single" w:sz="4" w:space="0" w:color="auto"/>
              <w:right w:val="single" w:sz="4" w:space="0" w:color="auto"/>
            </w:tcBorders>
            <w:shd w:val="clear" w:color="auto" w:fill="auto"/>
            <w:noWrap/>
          </w:tcPr>
          <w:p w14:paraId="47D79723" w14:textId="7BCDD1E0" w:rsidR="006273CA" w:rsidRPr="00194FF1" w:rsidRDefault="006273C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333.761,09</w:t>
            </w:r>
          </w:p>
        </w:tc>
        <w:tc>
          <w:tcPr>
            <w:tcW w:w="1622" w:type="dxa"/>
            <w:tcBorders>
              <w:top w:val="nil"/>
              <w:left w:val="nil"/>
              <w:bottom w:val="single" w:sz="4" w:space="0" w:color="auto"/>
              <w:right w:val="single" w:sz="4" w:space="0" w:color="auto"/>
            </w:tcBorders>
            <w:shd w:val="clear" w:color="auto" w:fill="auto"/>
            <w:noWrap/>
          </w:tcPr>
          <w:p w14:paraId="34CDE6AB" w14:textId="04712863" w:rsidR="006273CA" w:rsidRPr="00194FF1" w:rsidRDefault="006273CA" w:rsidP="00C831D3">
            <w:pPr>
              <w:spacing w:after="0" w:line="240" w:lineRule="auto"/>
              <w:jc w:val="right"/>
              <w:rPr>
                <w:rFonts w:ascii="Times New Roman" w:eastAsia="Times New Roman" w:hAnsi="Times New Roman"/>
                <w:sz w:val="18"/>
                <w:szCs w:val="18"/>
              </w:rPr>
            </w:pPr>
            <w:r w:rsidRPr="00194FF1">
              <w:rPr>
                <w:rFonts w:ascii="Times New Roman" w:eastAsia="Times New Roman" w:hAnsi="Times New Roman"/>
                <w:sz w:val="18"/>
                <w:szCs w:val="18"/>
              </w:rPr>
              <w:t>315.000,00</w:t>
            </w:r>
          </w:p>
        </w:tc>
      </w:tr>
    </w:tbl>
    <w:p w14:paraId="02320DD0" w14:textId="55489531" w:rsidR="00C831D3" w:rsidRPr="00194FF1" w:rsidRDefault="00C831D3" w:rsidP="00994D6C">
      <w:pPr>
        <w:rPr>
          <w:rFonts w:ascii="Times New Roman" w:hAnsi="Times New Roman"/>
        </w:rPr>
      </w:pPr>
    </w:p>
    <w:p w14:paraId="5C904E38" w14:textId="2E957946" w:rsidR="00C831D3" w:rsidRPr="00194FF1" w:rsidRDefault="00C831D3" w:rsidP="00994D6C">
      <w:pPr>
        <w:rPr>
          <w:rFonts w:ascii="Times New Roman" w:hAnsi="Times New Roman"/>
        </w:rPr>
      </w:pPr>
    </w:p>
    <w:p w14:paraId="375A4E11" w14:textId="77777777" w:rsidR="00C831D3" w:rsidRPr="00194FF1" w:rsidRDefault="00C831D3" w:rsidP="00994D6C">
      <w:pPr>
        <w:rPr>
          <w:rFonts w:ascii="Times New Roman" w:hAnsi="Times New Roman"/>
        </w:rPr>
      </w:pPr>
    </w:p>
    <w:p w14:paraId="35652893" w14:textId="4AE5422D" w:rsidR="00994D6C" w:rsidRPr="00194FF1" w:rsidRDefault="00994D6C" w:rsidP="00994D6C">
      <w:pPr>
        <w:pStyle w:val="Naslov2"/>
        <w:rPr>
          <w:rFonts w:ascii="Times New Roman" w:hAnsi="Times New Roman" w:cs="Times New Roman"/>
          <w:color w:val="auto"/>
          <w:sz w:val="22"/>
          <w:szCs w:val="22"/>
        </w:rPr>
      </w:pPr>
      <w:bookmarkStart w:id="8" w:name="_Toc123131999"/>
      <w:r w:rsidRPr="00194FF1">
        <w:rPr>
          <w:rFonts w:ascii="Times New Roman" w:hAnsi="Times New Roman" w:cs="Times New Roman"/>
          <w:color w:val="auto"/>
          <w:sz w:val="22"/>
          <w:szCs w:val="22"/>
        </w:rPr>
        <w:t xml:space="preserve">2.  </w:t>
      </w:r>
      <w:r w:rsidR="00F00E90" w:rsidRPr="00194FF1">
        <w:rPr>
          <w:rFonts w:ascii="Times New Roman" w:hAnsi="Times New Roman" w:cs="Times New Roman"/>
          <w:color w:val="auto"/>
          <w:sz w:val="22"/>
          <w:szCs w:val="22"/>
        </w:rPr>
        <w:t xml:space="preserve">OBRAZLOŽENJE </w:t>
      </w:r>
      <w:r w:rsidRPr="00194FF1">
        <w:rPr>
          <w:rFonts w:ascii="Times New Roman" w:hAnsi="Times New Roman" w:cs="Times New Roman"/>
          <w:color w:val="auto"/>
          <w:sz w:val="22"/>
          <w:szCs w:val="22"/>
        </w:rPr>
        <w:t>RASHOD</w:t>
      </w:r>
      <w:r w:rsidR="00F00E90" w:rsidRPr="00194FF1">
        <w:rPr>
          <w:rFonts w:ascii="Times New Roman" w:hAnsi="Times New Roman" w:cs="Times New Roman"/>
          <w:color w:val="auto"/>
          <w:sz w:val="22"/>
          <w:szCs w:val="22"/>
        </w:rPr>
        <w:t>A</w:t>
      </w:r>
      <w:r w:rsidRPr="00194FF1">
        <w:rPr>
          <w:rFonts w:ascii="Times New Roman" w:hAnsi="Times New Roman" w:cs="Times New Roman"/>
          <w:color w:val="auto"/>
          <w:sz w:val="22"/>
          <w:szCs w:val="22"/>
        </w:rPr>
        <w:t xml:space="preserve">  PRORAČUNA OPĆINE GROŽNJ</w:t>
      </w:r>
      <w:r w:rsidR="005442ED" w:rsidRPr="00194FF1">
        <w:rPr>
          <w:rFonts w:ascii="Times New Roman" w:hAnsi="Times New Roman" w:cs="Times New Roman"/>
          <w:color w:val="auto"/>
          <w:sz w:val="22"/>
          <w:szCs w:val="22"/>
        </w:rPr>
        <w:t>A</w:t>
      </w:r>
      <w:r w:rsidRPr="00194FF1">
        <w:rPr>
          <w:rFonts w:ascii="Times New Roman" w:hAnsi="Times New Roman" w:cs="Times New Roman"/>
          <w:color w:val="auto"/>
          <w:sz w:val="22"/>
          <w:szCs w:val="22"/>
        </w:rPr>
        <w:t>N GRISIGNANA –  EKONOMSK</w:t>
      </w:r>
      <w:r w:rsidR="00F00E90" w:rsidRPr="00194FF1">
        <w:rPr>
          <w:rFonts w:ascii="Times New Roman" w:hAnsi="Times New Roman" w:cs="Times New Roman"/>
          <w:color w:val="auto"/>
          <w:sz w:val="22"/>
          <w:szCs w:val="22"/>
        </w:rPr>
        <w:t xml:space="preserve">A </w:t>
      </w:r>
      <w:r w:rsidRPr="00194FF1">
        <w:rPr>
          <w:rFonts w:ascii="Times New Roman" w:hAnsi="Times New Roman" w:cs="Times New Roman"/>
          <w:color w:val="auto"/>
          <w:sz w:val="22"/>
          <w:szCs w:val="22"/>
        </w:rPr>
        <w:t>KLASIFIKACIJ</w:t>
      </w:r>
      <w:r w:rsidR="00F00E90" w:rsidRPr="00194FF1">
        <w:rPr>
          <w:rFonts w:ascii="Times New Roman" w:hAnsi="Times New Roman" w:cs="Times New Roman"/>
          <w:color w:val="auto"/>
          <w:sz w:val="22"/>
          <w:szCs w:val="22"/>
        </w:rPr>
        <w:t>A, IZVORI FINANCIRANJA, FUNKCIJSKA KLASIFIKACIJA</w:t>
      </w:r>
      <w:bookmarkEnd w:id="8"/>
    </w:p>
    <w:p w14:paraId="04D255B0" w14:textId="77777777" w:rsidR="00994D6C" w:rsidRPr="00194FF1" w:rsidRDefault="00994D6C" w:rsidP="00994D6C">
      <w:pPr>
        <w:rPr>
          <w:rFonts w:ascii="Times New Roman" w:hAnsi="Times New Roman"/>
        </w:rPr>
      </w:pPr>
    </w:p>
    <w:p w14:paraId="142E02F4" w14:textId="7A2186D4" w:rsidR="005442ED" w:rsidRPr="00194FF1" w:rsidRDefault="00994D6C" w:rsidP="00DA58B3">
      <w:pPr>
        <w:jc w:val="both"/>
        <w:rPr>
          <w:rFonts w:ascii="Times New Roman" w:hAnsi="Times New Roman"/>
        </w:rPr>
      </w:pPr>
      <w:r w:rsidRPr="00194FF1">
        <w:rPr>
          <w:rFonts w:ascii="Times New Roman" w:hAnsi="Times New Roman"/>
        </w:rPr>
        <w:t xml:space="preserve">            Rashodi Proračuna Općine Grožnjan Grisignan</w:t>
      </w:r>
      <w:r w:rsidR="00F17370" w:rsidRPr="00194FF1">
        <w:rPr>
          <w:rFonts w:ascii="Times New Roman" w:hAnsi="Times New Roman"/>
        </w:rPr>
        <w:t>a</w:t>
      </w:r>
      <w:r w:rsidRPr="00194FF1">
        <w:rPr>
          <w:rFonts w:ascii="Times New Roman" w:hAnsi="Times New Roman"/>
        </w:rPr>
        <w:t xml:space="preserve"> za 202</w:t>
      </w:r>
      <w:r w:rsidR="00F00E90" w:rsidRPr="00194FF1">
        <w:rPr>
          <w:rFonts w:ascii="Times New Roman" w:hAnsi="Times New Roman"/>
        </w:rPr>
        <w:t>3</w:t>
      </w:r>
      <w:r w:rsidRPr="00194FF1">
        <w:rPr>
          <w:rFonts w:ascii="Times New Roman" w:hAnsi="Times New Roman"/>
        </w:rPr>
        <w:t xml:space="preserve">. godinu planiraju se u iznosu od </w:t>
      </w:r>
      <w:r w:rsidR="00D02A47" w:rsidRPr="00194FF1">
        <w:rPr>
          <w:rFonts w:ascii="Times New Roman" w:hAnsi="Times New Roman"/>
        </w:rPr>
        <w:t>1.798.420,00</w:t>
      </w:r>
      <w:r w:rsidR="00F00E90" w:rsidRPr="00194FF1">
        <w:rPr>
          <w:rFonts w:ascii="Times New Roman" w:hAnsi="Times New Roman"/>
        </w:rPr>
        <w:t xml:space="preserve"> EUR</w:t>
      </w:r>
      <w:r w:rsidR="00F17370" w:rsidRPr="00194FF1">
        <w:rPr>
          <w:rFonts w:ascii="Times New Roman" w:hAnsi="Times New Roman"/>
        </w:rPr>
        <w:t xml:space="preserve">. </w:t>
      </w:r>
      <w:r w:rsidRPr="00194FF1">
        <w:rPr>
          <w:rFonts w:ascii="Times New Roman" w:hAnsi="Times New Roman"/>
        </w:rPr>
        <w:t>U  20</w:t>
      </w:r>
      <w:r w:rsidR="005442ED" w:rsidRPr="00194FF1">
        <w:rPr>
          <w:rFonts w:ascii="Times New Roman" w:hAnsi="Times New Roman"/>
        </w:rPr>
        <w:t>2</w:t>
      </w:r>
      <w:r w:rsidR="00F17370" w:rsidRPr="00194FF1">
        <w:rPr>
          <w:rFonts w:ascii="Times New Roman" w:hAnsi="Times New Roman"/>
        </w:rPr>
        <w:t>4</w:t>
      </w:r>
      <w:r w:rsidRPr="00194FF1">
        <w:rPr>
          <w:rFonts w:ascii="Times New Roman" w:hAnsi="Times New Roman"/>
        </w:rPr>
        <w:t xml:space="preserve">.  godini  rashodi  proračuna  </w:t>
      </w:r>
      <w:r w:rsidR="00F17370" w:rsidRPr="00194FF1">
        <w:rPr>
          <w:rFonts w:ascii="Times New Roman" w:hAnsi="Times New Roman"/>
        </w:rPr>
        <w:t xml:space="preserve">planirani su u iznosu od </w:t>
      </w:r>
      <w:r w:rsidR="00D02A47" w:rsidRPr="00194FF1">
        <w:rPr>
          <w:rFonts w:ascii="Times New Roman" w:hAnsi="Times New Roman"/>
        </w:rPr>
        <w:t>1.398.420,00</w:t>
      </w:r>
      <w:r w:rsidR="00F17370" w:rsidRPr="00194FF1">
        <w:rPr>
          <w:rFonts w:ascii="Times New Roman" w:hAnsi="Times New Roman"/>
        </w:rPr>
        <w:t xml:space="preserve"> EUR, te za 2025. godinu u iznosu od </w:t>
      </w:r>
      <w:r w:rsidR="00D02A47" w:rsidRPr="00194FF1">
        <w:rPr>
          <w:rFonts w:ascii="Times New Roman" w:hAnsi="Times New Roman"/>
        </w:rPr>
        <w:t>1.398.420,00</w:t>
      </w:r>
      <w:r w:rsidR="00F17370" w:rsidRPr="00194FF1">
        <w:rPr>
          <w:rFonts w:ascii="Times New Roman" w:hAnsi="Times New Roman"/>
        </w:rPr>
        <w:t xml:space="preserve"> EUR</w:t>
      </w:r>
      <w:r w:rsidR="00D02A47" w:rsidRPr="00194FF1">
        <w:rPr>
          <w:rFonts w:ascii="Times New Roman" w:hAnsi="Times New Roman"/>
        </w:rPr>
        <w:t>.</w:t>
      </w:r>
    </w:p>
    <w:p w14:paraId="4433FF17" w14:textId="088B279D" w:rsidR="00D4192A" w:rsidRPr="00194FF1" w:rsidRDefault="00994D6C" w:rsidP="00994D6C">
      <w:pPr>
        <w:rPr>
          <w:rFonts w:ascii="Times New Roman" w:hAnsi="Times New Roman"/>
        </w:rPr>
      </w:pPr>
      <w:r w:rsidRPr="00194FF1">
        <w:rPr>
          <w:rStyle w:val="Naslov3Char"/>
          <w:rFonts w:ascii="Times New Roman" w:hAnsi="Times New Roman" w:cs="Times New Roman"/>
          <w:color w:val="auto"/>
        </w:rPr>
        <w:t xml:space="preserve"> </w:t>
      </w:r>
      <w:bookmarkStart w:id="9" w:name="_Toc123132000"/>
      <w:r w:rsidRPr="00194FF1">
        <w:rPr>
          <w:rStyle w:val="Naslov3Char"/>
          <w:rFonts w:ascii="Times New Roman" w:hAnsi="Times New Roman" w:cs="Times New Roman"/>
          <w:color w:val="auto"/>
        </w:rPr>
        <w:t>2.1.   Rashodi   poslovanja</w:t>
      </w:r>
      <w:bookmarkEnd w:id="9"/>
      <w:r w:rsidR="007F19F6" w:rsidRPr="00194FF1">
        <w:rPr>
          <w:rStyle w:val="Naslov3Char"/>
          <w:rFonts w:ascii="Times New Roman" w:hAnsi="Times New Roman" w:cs="Times New Roman"/>
          <w:color w:val="auto"/>
        </w:rPr>
        <w:br/>
      </w:r>
      <w:r w:rsidR="005442ED" w:rsidRPr="00194FF1">
        <w:rPr>
          <w:rFonts w:ascii="Times New Roman" w:hAnsi="Times New Roman"/>
        </w:rPr>
        <w:br/>
      </w:r>
      <w:r w:rsidRPr="00194FF1">
        <w:rPr>
          <w:rFonts w:ascii="Times New Roman" w:hAnsi="Times New Roman"/>
        </w:rPr>
        <w:t>Rashodi poslovanja se u 20</w:t>
      </w:r>
      <w:r w:rsidR="005442ED" w:rsidRPr="00194FF1">
        <w:rPr>
          <w:rFonts w:ascii="Times New Roman" w:hAnsi="Times New Roman"/>
        </w:rPr>
        <w:t>2</w:t>
      </w:r>
      <w:r w:rsidR="00F17370" w:rsidRPr="00194FF1">
        <w:rPr>
          <w:rFonts w:ascii="Times New Roman" w:hAnsi="Times New Roman"/>
        </w:rPr>
        <w:t>3</w:t>
      </w:r>
      <w:r w:rsidRPr="00194FF1">
        <w:rPr>
          <w:rFonts w:ascii="Times New Roman" w:hAnsi="Times New Roman"/>
        </w:rPr>
        <w:t xml:space="preserve">. godini planiraju u iznosu od </w:t>
      </w:r>
      <w:r w:rsidR="00D02A47" w:rsidRPr="00194FF1">
        <w:rPr>
          <w:rFonts w:ascii="Times New Roman" w:hAnsi="Times New Roman"/>
        </w:rPr>
        <w:t xml:space="preserve">1.185.730,00 EUR. </w:t>
      </w:r>
      <w:r w:rsidRPr="00194FF1">
        <w:rPr>
          <w:rFonts w:ascii="Times New Roman" w:hAnsi="Times New Roman"/>
        </w:rPr>
        <w:t>U  20</w:t>
      </w:r>
      <w:r w:rsidR="005442ED" w:rsidRPr="00194FF1">
        <w:rPr>
          <w:rFonts w:ascii="Times New Roman" w:hAnsi="Times New Roman"/>
        </w:rPr>
        <w:t>2</w:t>
      </w:r>
      <w:r w:rsidR="00D02A47" w:rsidRPr="00194FF1">
        <w:rPr>
          <w:rFonts w:ascii="Times New Roman" w:hAnsi="Times New Roman"/>
        </w:rPr>
        <w:t>4</w:t>
      </w:r>
      <w:r w:rsidRPr="00194FF1">
        <w:rPr>
          <w:rFonts w:ascii="Times New Roman" w:hAnsi="Times New Roman"/>
        </w:rPr>
        <w:t xml:space="preserve">.  godini  rashodi  poslovanja  se  planiraju  </w:t>
      </w:r>
      <w:r w:rsidR="00D02A47" w:rsidRPr="00194FF1">
        <w:rPr>
          <w:rFonts w:ascii="Times New Roman" w:hAnsi="Times New Roman"/>
        </w:rPr>
        <w:t xml:space="preserve">u </w:t>
      </w:r>
      <w:r w:rsidRPr="00194FF1">
        <w:rPr>
          <w:rFonts w:ascii="Times New Roman" w:hAnsi="Times New Roman"/>
        </w:rPr>
        <w:t xml:space="preserve">iznosu  od  </w:t>
      </w:r>
      <w:r w:rsidR="00D02A47" w:rsidRPr="00194FF1">
        <w:rPr>
          <w:rFonts w:ascii="Times New Roman" w:hAnsi="Times New Roman"/>
        </w:rPr>
        <w:t xml:space="preserve">1.126.460,00 EUR, te u 2025. godini u iznosu od 1.117.865,00 EUR. </w:t>
      </w:r>
    </w:p>
    <w:p w14:paraId="1E07EA25" w14:textId="77777777" w:rsidR="007F19F6" w:rsidRPr="00194FF1" w:rsidRDefault="005442ED" w:rsidP="00DA58B3">
      <w:pPr>
        <w:pStyle w:val="Odlomakpopisa"/>
        <w:numPr>
          <w:ilvl w:val="0"/>
          <w:numId w:val="13"/>
        </w:numPr>
        <w:rPr>
          <w:rFonts w:ascii="Times New Roman" w:hAnsi="Times New Roman"/>
        </w:rPr>
      </w:pPr>
      <w:r w:rsidRPr="00194FF1">
        <w:rPr>
          <w:rStyle w:val="Naslov4Char"/>
          <w:rFonts w:ascii="Times New Roman" w:hAnsi="Times New Roman" w:cs="Times New Roman"/>
          <w:color w:val="auto"/>
        </w:rPr>
        <w:t>RASHODI ZA ZAPOSLENE</w:t>
      </w:r>
    </w:p>
    <w:p w14:paraId="19CDF4E4" w14:textId="7CC0F069" w:rsidR="00180FC3" w:rsidRPr="00194FF1" w:rsidRDefault="005442ED" w:rsidP="007F19F6">
      <w:pPr>
        <w:rPr>
          <w:rFonts w:ascii="Times New Roman" w:hAnsi="Times New Roman"/>
        </w:rPr>
      </w:pPr>
      <w:r w:rsidRPr="00194FF1">
        <w:rPr>
          <w:rFonts w:ascii="Times New Roman" w:hAnsi="Times New Roman"/>
        </w:rPr>
        <w:t>Rashodi  za  zaposlene  se  u  20</w:t>
      </w:r>
      <w:r w:rsidR="00180FC3" w:rsidRPr="00194FF1">
        <w:rPr>
          <w:rFonts w:ascii="Times New Roman" w:hAnsi="Times New Roman"/>
        </w:rPr>
        <w:t>2</w:t>
      </w:r>
      <w:r w:rsidR="00D02A47" w:rsidRPr="00194FF1">
        <w:rPr>
          <w:rFonts w:ascii="Times New Roman" w:hAnsi="Times New Roman"/>
        </w:rPr>
        <w:t>3</w:t>
      </w:r>
      <w:r w:rsidRPr="00194FF1">
        <w:rPr>
          <w:rFonts w:ascii="Times New Roman" w:hAnsi="Times New Roman"/>
        </w:rPr>
        <w:t xml:space="preserve">.  godini  </w:t>
      </w:r>
      <w:r w:rsidR="00D02A47" w:rsidRPr="00194FF1">
        <w:rPr>
          <w:rFonts w:ascii="Times New Roman" w:hAnsi="Times New Roman"/>
        </w:rPr>
        <w:t xml:space="preserve">planiraju u iznosu od 232.705,00 EUR. U 2024. godini planiraju se u iznosu od 230.705,00 EUR, te u 2025. godini u iznosu od 230.705,00 EUR. </w:t>
      </w:r>
    </w:p>
    <w:p w14:paraId="10D3DC2A" w14:textId="77777777" w:rsidR="007F19F6" w:rsidRPr="00194FF1" w:rsidRDefault="007F19F6" w:rsidP="007F19F6">
      <w:pPr>
        <w:rPr>
          <w:rFonts w:ascii="Times New Roman" w:hAnsi="Times New Roman"/>
        </w:rPr>
      </w:pPr>
    </w:p>
    <w:p w14:paraId="1D935F15" w14:textId="2AB20004" w:rsidR="00597642" w:rsidRPr="00194FF1" w:rsidRDefault="00597642" w:rsidP="00597642">
      <w:pPr>
        <w:pStyle w:val="Naslov4"/>
        <w:numPr>
          <w:ilvl w:val="0"/>
          <w:numId w:val="13"/>
        </w:numPr>
        <w:rPr>
          <w:rFonts w:ascii="Times New Roman" w:hAnsi="Times New Roman" w:cs="Times New Roman"/>
          <w:color w:val="auto"/>
        </w:rPr>
      </w:pPr>
      <w:r w:rsidRPr="00194FF1">
        <w:rPr>
          <w:rFonts w:ascii="Times New Roman" w:hAnsi="Times New Roman" w:cs="Times New Roman"/>
          <w:color w:val="auto"/>
        </w:rPr>
        <w:lastRenderedPageBreak/>
        <w:t>MATERIJALNI RASHODI</w:t>
      </w:r>
      <w:r w:rsidR="007F19F6" w:rsidRPr="00194FF1">
        <w:rPr>
          <w:rFonts w:ascii="Times New Roman" w:hAnsi="Times New Roman" w:cs="Times New Roman"/>
          <w:color w:val="auto"/>
        </w:rPr>
        <w:br/>
      </w:r>
    </w:p>
    <w:p w14:paraId="39B36971" w14:textId="63C98F0D" w:rsidR="00597642" w:rsidRPr="00194FF1" w:rsidRDefault="00597642" w:rsidP="007F19F6">
      <w:pPr>
        <w:rPr>
          <w:rFonts w:ascii="Times New Roman" w:hAnsi="Times New Roman"/>
        </w:rPr>
      </w:pPr>
      <w:r w:rsidRPr="00194FF1">
        <w:rPr>
          <w:rFonts w:ascii="Times New Roman" w:hAnsi="Times New Roman"/>
        </w:rPr>
        <w:t>Materijalni rashodi se u 202</w:t>
      </w:r>
      <w:r w:rsidR="00626915" w:rsidRPr="00194FF1">
        <w:rPr>
          <w:rFonts w:ascii="Times New Roman" w:hAnsi="Times New Roman"/>
        </w:rPr>
        <w:t>3</w:t>
      </w:r>
      <w:r w:rsidRPr="00194FF1">
        <w:rPr>
          <w:rFonts w:ascii="Times New Roman" w:hAnsi="Times New Roman"/>
        </w:rPr>
        <w:t xml:space="preserve">. godini </w:t>
      </w:r>
      <w:r w:rsidR="00626915" w:rsidRPr="00194FF1">
        <w:rPr>
          <w:rFonts w:ascii="Times New Roman" w:hAnsi="Times New Roman"/>
        </w:rPr>
        <w:t xml:space="preserve">planiraju u iznosu od 613.971,00 EUR. U 2024. godini planiraju se u iznosu od 569.821,00 EUR, te u 2025. godini u iznosu od 575.621,00 EUR. </w:t>
      </w:r>
      <w:r w:rsidRPr="00194FF1">
        <w:rPr>
          <w:rFonts w:ascii="Times New Roman" w:hAnsi="Times New Roman"/>
        </w:rPr>
        <w:t>Obzirom na vrste materijalnih rashoda, u 202</w:t>
      </w:r>
      <w:r w:rsidR="00626915" w:rsidRPr="00194FF1">
        <w:rPr>
          <w:rFonts w:ascii="Times New Roman" w:hAnsi="Times New Roman"/>
        </w:rPr>
        <w:t>3</w:t>
      </w:r>
      <w:r w:rsidRPr="00194FF1">
        <w:rPr>
          <w:rFonts w:ascii="Times New Roman" w:hAnsi="Times New Roman"/>
        </w:rPr>
        <w:t>. godini planiraju se:</w:t>
      </w:r>
    </w:p>
    <w:p w14:paraId="7AC26D9C" w14:textId="14C188DF" w:rsidR="00597642" w:rsidRPr="00194FF1" w:rsidRDefault="00597642" w:rsidP="007F19F6">
      <w:pPr>
        <w:rPr>
          <w:rFonts w:ascii="Times New Roman" w:hAnsi="Times New Roman"/>
        </w:rPr>
      </w:pPr>
      <w:r w:rsidRPr="00194FF1">
        <w:rPr>
          <w:rFonts w:ascii="Times New Roman" w:hAnsi="Times New Roman"/>
          <w:b/>
          <w:i/>
        </w:rPr>
        <w:t>Naknade troškova zaposlenima</w:t>
      </w:r>
      <w:r w:rsidRPr="00194FF1">
        <w:rPr>
          <w:rFonts w:ascii="Times New Roman" w:hAnsi="Times New Roman"/>
        </w:rPr>
        <w:t xml:space="preserve"> </w:t>
      </w:r>
      <w:r w:rsidR="00626915" w:rsidRPr="00194FF1">
        <w:rPr>
          <w:rFonts w:ascii="Times New Roman" w:hAnsi="Times New Roman"/>
        </w:rPr>
        <w:t xml:space="preserve">u iznosu od 25.830,00 EUR, a odnose se na </w:t>
      </w:r>
      <w:r w:rsidR="00FF2404" w:rsidRPr="00194FF1">
        <w:rPr>
          <w:rFonts w:ascii="Times New Roman" w:hAnsi="Times New Roman"/>
        </w:rPr>
        <w:t>s</w:t>
      </w:r>
      <w:r w:rsidRPr="00194FF1">
        <w:rPr>
          <w:rFonts w:ascii="Times New Roman" w:hAnsi="Times New Roman"/>
        </w:rPr>
        <w:t>lužbena putovanja</w:t>
      </w:r>
      <w:r w:rsidR="00FF2404" w:rsidRPr="00194FF1">
        <w:rPr>
          <w:rFonts w:ascii="Times New Roman" w:hAnsi="Times New Roman"/>
        </w:rPr>
        <w:t>, n</w:t>
      </w:r>
      <w:r w:rsidRPr="00194FF1">
        <w:rPr>
          <w:rFonts w:ascii="Times New Roman" w:hAnsi="Times New Roman"/>
        </w:rPr>
        <w:t>aknade za prijevoz, za rad na terenu</w:t>
      </w:r>
      <w:r w:rsidR="00E252B2" w:rsidRPr="00194FF1">
        <w:rPr>
          <w:rFonts w:ascii="Times New Roman" w:hAnsi="Times New Roman"/>
        </w:rPr>
        <w:t xml:space="preserve"> </w:t>
      </w:r>
      <w:r w:rsidRPr="00194FF1">
        <w:rPr>
          <w:rFonts w:ascii="Times New Roman" w:hAnsi="Times New Roman"/>
        </w:rPr>
        <w:t>i odvojeni život</w:t>
      </w:r>
      <w:r w:rsidR="00FF2404" w:rsidRPr="00194FF1">
        <w:rPr>
          <w:rFonts w:ascii="Times New Roman" w:hAnsi="Times New Roman"/>
        </w:rPr>
        <w:t>, s</w:t>
      </w:r>
      <w:r w:rsidR="00E252B2" w:rsidRPr="00194FF1">
        <w:rPr>
          <w:rFonts w:ascii="Times New Roman" w:hAnsi="Times New Roman"/>
        </w:rPr>
        <w:t xml:space="preserve">tručno </w:t>
      </w:r>
      <w:r w:rsidRPr="00194FF1">
        <w:rPr>
          <w:rFonts w:ascii="Times New Roman" w:hAnsi="Times New Roman"/>
        </w:rPr>
        <w:t>usavršavanje zaposlenika</w:t>
      </w:r>
      <w:r w:rsidR="00E252B2" w:rsidRPr="00194FF1">
        <w:rPr>
          <w:rFonts w:ascii="Times New Roman" w:hAnsi="Times New Roman"/>
        </w:rPr>
        <w:t xml:space="preserve">  </w:t>
      </w:r>
      <w:r w:rsidRPr="00194FF1">
        <w:rPr>
          <w:rFonts w:ascii="Times New Roman" w:hAnsi="Times New Roman"/>
        </w:rPr>
        <w:t>(službenika)</w:t>
      </w:r>
      <w:r w:rsidR="00FF2404" w:rsidRPr="00194FF1">
        <w:rPr>
          <w:rFonts w:ascii="Times New Roman" w:hAnsi="Times New Roman"/>
        </w:rPr>
        <w:t>, te o</w:t>
      </w:r>
      <w:r w:rsidRPr="00194FF1">
        <w:rPr>
          <w:rFonts w:ascii="Times New Roman" w:hAnsi="Times New Roman"/>
        </w:rPr>
        <w:t>stale naknade troškova zaposlenima</w:t>
      </w:r>
      <w:r w:rsidR="00FF2404" w:rsidRPr="00194FF1">
        <w:rPr>
          <w:rFonts w:ascii="Times New Roman" w:hAnsi="Times New Roman"/>
        </w:rPr>
        <w:t xml:space="preserve">. </w:t>
      </w:r>
      <w:r w:rsidRPr="00194FF1">
        <w:rPr>
          <w:rFonts w:ascii="Times New Roman" w:hAnsi="Times New Roman"/>
        </w:rPr>
        <w:t>.</w:t>
      </w:r>
    </w:p>
    <w:p w14:paraId="1A871D93" w14:textId="6E8EC05D" w:rsidR="00597642" w:rsidRPr="00194FF1" w:rsidRDefault="00597642" w:rsidP="007F19F6">
      <w:pPr>
        <w:rPr>
          <w:rFonts w:ascii="Times New Roman" w:hAnsi="Times New Roman"/>
        </w:rPr>
      </w:pPr>
      <w:r w:rsidRPr="00194FF1">
        <w:rPr>
          <w:rFonts w:ascii="Times New Roman" w:hAnsi="Times New Roman"/>
          <w:b/>
          <w:i/>
        </w:rPr>
        <w:t>Rashodi za materijal i energiju</w:t>
      </w:r>
      <w:r w:rsidRPr="00194FF1">
        <w:rPr>
          <w:rFonts w:ascii="Times New Roman" w:hAnsi="Times New Roman"/>
        </w:rPr>
        <w:t xml:space="preserve">  u </w:t>
      </w:r>
      <w:r w:rsidR="00FF2404" w:rsidRPr="00194FF1">
        <w:rPr>
          <w:rFonts w:ascii="Times New Roman" w:hAnsi="Times New Roman"/>
        </w:rPr>
        <w:t>iznosu od 86.708,00 EUR, a odnose se na u</w:t>
      </w:r>
      <w:r w:rsidRPr="00194FF1">
        <w:rPr>
          <w:rFonts w:ascii="Times New Roman" w:hAnsi="Times New Roman"/>
        </w:rPr>
        <w:t>redski materijal i ostali materijalni rashodi</w:t>
      </w:r>
      <w:r w:rsidR="00FF2404" w:rsidRPr="00194FF1">
        <w:rPr>
          <w:rFonts w:ascii="Times New Roman" w:hAnsi="Times New Roman"/>
        </w:rPr>
        <w:t xml:space="preserve"> </w:t>
      </w:r>
      <w:r w:rsidRPr="00194FF1">
        <w:rPr>
          <w:rFonts w:ascii="Times New Roman" w:hAnsi="Times New Roman"/>
        </w:rPr>
        <w:t>(literatura, materijal i sredstva za</w:t>
      </w:r>
      <w:r w:rsidR="00E252B2" w:rsidRPr="00194FF1">
        <w:rPr>
          <w:rFonts w:ascii="Times New Roman" w:hAnsi="Times New Roman"/>
        </w:rPr>
        <w:t xml:space="preserve"> čišćenje </w:t>
      </w:r>
      <w:r w:rsidRPr="00194FF1">
        <w:rPr>
          <w:rFonts w:ascii="Times New Roman" w:hAnsi="Times New Roman"/>
        </w:rPr>
        <w:t>i</w:t>
      </w:r>
      <w:r w:rsidR="00FF2404" w:rsidRPr="00194FF1">
        <w:rPr>
          <w:rFonts w:ascii="Times New Roman" w:hAnsi="Times New Roman"/>
        </w:rPr>
        <w:t xml:space="preserve"> </w:t>
      </w:r>
      <w:r w:rsidRPr="00194FF1">
        <w:rPr>
          <w:rFonts w:ascii="Times New Roman" w:hAnsi="Times New Roman"/>
        </w:rPr>
        <w:t>održavanje, materijal za higijenske potrebe</w:t>
      </w:r>
      <w:r w:rsidR="00FF2404" w:rsidRPr="00194FF1">
        <w:rPr>
          <w:rFonts w:ascii="Times New Roman" w:hAnsi="Times New Roman"/>
        </w:rPr>
        <w:t xml:space="preserve"> </w:t>
      </w:r>
      <w:r w:rsidRPr="00194FF1">
        <w:rPr>
          <w:rFonts w:ascii="Times New Roman" w:hAnsi="Times New Roman"/>
        </w:rPr>
        <w:t>i njegu, materijal za potrebe redovnog</w:t>
      </w:r>
      <w:r w:rsidR="00E252B2" w:rsidRPr="00194FF1">
        <w:rPr>
          <w:rFonts w:ascii="Times New Roman" w:hAnsi="Times New Roman"/>
        </w:rPr>
        <w:t xml:space="preserve"> </w:t>
      </w:r>
      <w:r w:rsidRPr="00194FF1">
        <w:rPr>
          <w:rFonts w:ascii="Times New Roman" w:hAnsi="Times New Roman"/>
        </w:rPr>
        <w:t>poslovanja)</w:t>
      </w:r>
      <w:r w:rsidR="00FF2404" w:rsidRPr="00194FF1">
        <w:rPr>
          <w:rFonts w:ascii="Times New Roman" w:hAnsi="Times New Roman"/>
        </w:rPr>
        <w:t>, m</w:t>
      </w:r>
      <w:r w:rsidRPr="00194FF1">
        <w:rPr>
          <w:rFonts w:ascii="Times New Roman" w:hAnsi="Times New Roman"/>
        </w:rPr>
        <w:t>aterijal i sirovine</w:t>
      </w:r>
      <w:r w:rsidR="00FF2404" w:rsidRPr="00194FF1">
        <w:rPr>
          <w:rFonts w:ascii="Times New Roman" w:hAnsi="Times New Roman"/>
        </w:rPr>
        <w:t>, e</w:t>
      </w:r>
      <w:r w:rsidRPr="00194FF1">
        <w:rPr>
          <w:rFonts w:ascii="Times New Roman" w:hAnsi="Times New Roman"/>
        </w:rPr>
        <w:t>nergija</w:t>
      </w:r>
      <w:r w:rsidR="00FF2404" w:rsidRPr="00194FF1">
        <w:rPr>
          <w:rFonts w:ascii="Times New Roman" w:hAnsi="Times New Roman"/>
        </w:rPr>
        <w:t xml:space="preserve"> (električna energija, benzin), m</w:t>
      </w:r>
      <w:r w:rsidRPr="00194FF1">
        <w:rPr>
          <w:rFonts w:ascii="Times New Roman" w:hAnsi="Times New Roman"/>
        </w:rPr>
        <w:t>aterijal i dijelovi za</w:t>
      </w:r>
      <w:r w:rsidR="00B02340" w:rsidRPr="00194FF1">
        <w:rPr>
          <w:rFonts w:ascii="Times New Roman" w:hAnsi="Times New Roman"/>
        </w:rPr>
        <w:t xml:space="preserve"> tekuće </w:t>
      </w:r>
      <w:r w:rsidRPr="00194FF1">
        <w:rPr>
          <w:rFonts w:ascii="Times New Roman" w:hAnsi="Times New Roman"/>
        </w:rPr>
        <w:t>i investicijsko održavanje</w:t>
      </w:r>
      <w:r w:rsidR="00FF2404" w:rsidRPr="00194FF1">
        <w:rPr>
          <w:rFonts w:ascii="Times New Roman" w:hAnsi="Times New Roman"/>
        </w:rPr>
        <w:t>, s</w:t>
      </w:r>
      <w:r w:rsidRPr="00194FF1">
        <w:rPr>
          <w:rFonts w:ascii="Times New Roman" w:hAnsi="Times New Roman"/>
        </w:rPr>
        <w:t>itni inventar i auto gume</w:t>
      </w:r>
      <w:r w:rsidR="00FF2404" w:rsidRPr="00194FF1">
        <w:rPr>
          <w:rFonts w:ascii="Times New Roman" w:hAnsi="Times New Roman"/>
        </w:rPr>
        <w:t>, te s</w:t>
      </w:r>
      <w:r w:rsidRPr="00194FF1">
        <w:rPr>
          <w:rFonts w:ascii="Times New Roman" w:hAnsi="Times New Roman"/>
        </w:rPr>
        <w:t>lužbena, radna i zaštitna</w:t>
      </w:r>
      <w:r w:rsidR="00B02340" w:rsidRPr="00194FF1">
        <w:rPr>
          <w:rFonts w:ascii="Times New Roman" w:hAnsi="Times New Roman"/>
        </w:rPr>
        <w:t xml:space="preserve"> odjeća i </w:t>
      </w:r>
      <w:r w:rsidRPr="00194FF1">
        <w:rPr>
          <w:rFonts w:ascii="Times New Roman" w:hAnsi="Times New Roman"/>
        </w:rPr>
        <w:t>obuća</w:t>
      </w:r>
      <w:r w:rsidR="00FF2404" w:rsidRPr="00194FF1">
        <w:rPr>
          <w:rFonts w:ascii="Times New Roman" w:hAnsi="Times New Roman"/>
        </w:rPr>
        <w:t xml:space="preserve">. </w:t>
      </w:r>
    </w:p>
    <w:p w14:paraId="582E6628" w14:textId="0BA23DFB" w:rsidR="00597642" w:rsidRPr="00194FF1" w:rsidRDefault="00597642" w:rsidP="007F19F6">
      <w:pPr>
        <w:rPr>
          <w:rFonts w:ascii="Times New Roman" w:hAnsi="Times New Roman"/>
        </w:rPr>
      </w:pPr>
      <w:r w:rsidRPr="00194FF1">
        <w:rPr>
          <w:rFonts w:ascii="Times New Roman" w:hAnsi="Times New Roman"/>
          <w:b/>
          <w:i/>
        </w:rPr>
        <w:t xml:space="preserve">Rashodi za usluge </w:t>
      </w:r>
      <w:r w:rsidRPr="00194FF1">
        <w:rPr>
          <w:rFonts w:ascii="Times New Roman" w:hAnsi="Times New Roman"/>
        </w:rPr>
        <w:t>se u 20</w:t>
      </w:r>
      <w:r w:rsidR="00B02340" w:rsidRPr="00194FF1">
        <w:rPr>
          <w:rFonts w:ascii="Times New Roman" w:hAnsi="Times New Roman"/>
        </w:rPr>
        <w:t>2</w:t>
      </w:r>
      <w:r w:rsidR="00FF2404" w:rsidRPr="00194FF1">
        <w:rPr>
          <w:rFonts w:ascii="Times New Roman" w:hAnsi="Times New Roman"/>
        </w:rPr>
        <w:t>3</w:t>
      </w:r>
      <w:r w:rsidRPr="00194FF1">
        <w:rPr>
          <w:rFonts w:ascii="Times New Roman" w:hAnsi="Times New Roman"/>
        </w:rPr>
        <w:t xml:space="preserve">. godini </w:t>
      </w:r>
      <w:r w:rsidR="00FF2404" w:rsidRPr="00194FF1">
        <w:rPr>
          <w:rFonts w:ascii="Times New Roman" w:hAnsi="Times New Roman"/>
        </w:rPr>
        <w:t>planiraju u iznosu od  443.808,00 EUR, a odnose se na u</w:t>
      </w:r>
      <w:r w:rsidRPr="00194FF1">
        <w:rPr>
          <w:rFonts w:ascii="Times New Roman" w:hAnsi="Times New Roman"/>
        </w:rPr>
        <w:t>sluge telefona, pošte i prijevoza</w:t>
      </w:r>
      <w:r w:rsidR="00FF2404" w:rsidRPr="00194FF1">
        <w:rPr>
          <w:rFonts w:ascii="Times New Roman" w:hAnsi="Times New Roman"/>
        </w:rPr>
        <w:t>, u</w:t>
      </w:r>
      <w:r w:rsidRPr="00194FF1">
        <w:rPr>
          <w:rFonts w:ascii="Times New Roman" w:hAnsi="Times New Roman"/>
        </w:rPr>
        <w:t>sluge</w:t>
      </w:r>
      <w:r w:rsidR="00B02340" w:rsidRPr="00194FF1">
        <w:rPr>
          <w:rFonts w:ascii="Times New Roman" w:hAnsi="Times New Roman"/>
        </w:rPr>
        <w:t xml:space="preserve"> tekućeg </w:t>
      </w:r>
      <w:r w:rsidRPr="00194FF1">
        <w:rPr>
          <w:rFonts w:ascii="Times New Roman" w:hAnsi="Times New Roman"/>
        </w:rPr>
        <w:t>i investicijskog</w:t>
      </w:r>
      <w:r w:rsidR="00B02340" w:rsidRPr="00194FF1">
        <w:rPr>
          <w:rFonts w:ascii="Times New Roman" w:hAnsi="Times New Roman"/>
        </w:rPr>
        <w:t xml:space="preserve"> </w:t>
      </w:r>
      <w:r w:rsidRPr="00194FF1">
        <w:rPr>
          <w:rFonts w:ascii="Times New Roman" w:hAnsi="Times New Roman"/>
        </w:rPr>
        <w:t>održavanja</w:t>
      </w:r>
      <w:r w:rsidR="00FF2404" w:rsidRPr="00194FF1">
        <w:rPr>
          <w:rFonts w:ascii="Times New Roman" w:hAnsi="Times New Roman"/>
        </w:rPr>
        <w:t>, u</w:t>
      </w:r>
      <w:r w:rsidRPr="00194FF1">
        <w:rPr>
          <w:rFonts w:ascii="Times New Roman" w:hAnsi="Times New Roman"/>
        </w:rPr>
        <w:t>sluge promidžbe i informiranja</w:t>
      </w:r>
      <w:r w:rsidR="00FF2404" w:rsidRPr="00194FF1">
        <w:rPr>
          <w:rFonts w:ascii="Times New Roman" w:hAnsi="Times New Roman"/>
        </w:rPr>
        <w:t>, k</w:t>
      </w:r>
      <w:r w:rsidRPr="00194FF1">
        <w:rPr>
          <w:rFonts w:ascii="Times New Roman" w:hAnsi="Times New Roman"/>
        </w:rPr>
        <w:t>omunalne usluge</w:t>
      </w:r>
      <w:r w:rsidR="00FF2404" w:rsidRPr="00194FF1">
        <w:rPr>
          <w:rFonts w:ascii="Times New Roman" w:hAnsi="Times New Roman"/>
        </w:rPr>
        <w:t>, z</w:t>
      </w:r>
      <w:r w:rsidRPr="00194FF1">
        <w:rPr>
          <w:rFonts w:ascii="Times New Roman" w:hAnsi="Times New Roman"/>
        </w:rPr>
        <w:t>dravstvene i veterinarske usluge</w:t>
      </w:r>
      <w:r w:rsidR="00FF2404" w:rsidRPr="00194FF1">
        <w:rPr>
          <w:rFonts w:ascii="Times New Roman" w:hAnsi="Times New Roman"/>
        </w:rPr>
        <w:t>, i</w:t>
      </w:r>
      <w:r w:rsidRPr="00194FF1">
        <w:rPr>
          <w:rFonts w:ascii="Times New Roman" w:hAnsi="Times New Roman"/>
        </w:rPr>
        <w:t>ntelektualne i osobne usluge</w:t>
      </w:r>
      <w:r w:rsidR="00FF2404" w:rsidRPr="00194FF1">
        <w:rPr>
          <w:rFonts w:ascii="Times New Roman" w:hAnsi="Times New Roman"/>
        </w:rPr>
        <w:t>, r</w:t>
      </w:r>
      <w:r w:rsidR="00B02340" w:rsidRPr="00194FF1">
        <w:rPr>
          <w:rFonts w:ascii="Times New Roman" w:hAnsi="Times New Roman"/>
        </w:rPr>
        <w:t>ačunalne us</w:t>
      </w:r>
      <w:r w:rsidRPr="00194FF1">
        <w:rPr>
          <w:rFonts w:ascii="Times New Roman" w:hAnsi="Times New Roman"/>
        </w:rPr>
        <w:t>luge</w:t>
      </w:r>
      <w:r w:rsidR="00FF2404" w:rsidRPr="00194FF1">
        <w:rPr>
          <w:rFonts w:ascii="Times New Roman" w:hAnsi="Times New Roman"/>
        </w:rPr>
        <w:t>, o</w:t>
      </w:r>
      <w:r w:rsidRPr="00194FF1">
        <w:rPr>
          <w:rFonts w:ascii="Times New Roman" w:hAnsi="Times New Roman"/>
        </w:rPr>
        <w:t>stale usluge</w:t>
      </w:r>
      <w:r w:rsidR="00B02340" w:rsidRPr="00194FF1">
        <w:rPr>
          <w:rFonts w:ascii="Times New Roman" w:hAnsi="Times New Roman"/>
        </w:rPr>
        <w:t xml:space="preserve"> </w:t>
      </w:r>
      <w:r w:rsidRPr="00194FF1">
        <w:rPr>
          <w:rFonts w:ascii="Times New Roman" w:hAnsi="Times New Roman"/>
        </w:rPr>
        <w:t>(grafi</w:t>
      </w:r>
      <w:r w:rsidR="00B02340" w:rsidRPr="00194FF1">
        <w:rPr>
          <w:rFonts w:ascii="Times New Roman" w:hAnsi="Times New Roman"/>
        </w:rPr>
        <w:t xml:space="preserve">čke </w:t>
      </w:r>
      <w:r w:rsidRPr="00194FF1">
        <w:rPr>
          <w:rFonts w:ascii="Times New Roman" w:hAnsi="Times New Roman"/>
        </w:rPr>
        <w:t>i tiskarske</w:t>
      </w:r>
      <w:r w:rsidR="00F57A7C" w:rsidRPr="00194FF1">
        <w:rPr>
          <w:rFonts w:ascii="Times New Roman" w:hAnsi="Times New Roman"/>
        </w:rPr>
        <w:t xml:space="preserve"> </w:t>
      </w:r>
      <w:r w:rsidRPr="00194FF1">
        <w:rPr>
          <w:rFonts w:ascii="Times New Roman" w:hAnsi="Times New Roman"/>
        </w:rPr>
        <w:t>usluge,</w:t>
      </w:r>
      <w:r w:rsidR="00FF2404" w:rsidRPr="00194FF1">
        <w:rPr>
          <w:rFonts w:ascii="Times New Roman" w:hAnsi="Times New Roman"/>
        </w:rPr>
        <w:t xml:space="preserve"> </w:t>
      </w:r>
      <w:r w:rsidRPr="00194FF1">
        <w:rPr>
          <w:rFonts w:ascii="Times New Roman" w:hAnsi="Times New Roman"/>
        </w:rPr>
        <w:t>usluge kopiranja i</w:t>
      </w:r>
      <w:r w:rsidR="00F57A7C" w:rsidRPr="00194FF1">
        <w:rPr>
          <w:rFonts w:ascii="Times New Roman" w:hAnsi="Times New Roman"/>
        </w:rPr>
        <w:t xml:space="preserve"> slično, </w:t>
      </w:r>
      <w:r w:rsidRPr="00194FF1">
        <w:rPr>
          <w:rFonts w:ascii="Times New Roman" w:hAnsi="Times New Roman"/>
        </w:rPr>
        <w:t>film</w:t>
      </w:r>
      <w:r w:rsidR="00F57A7C" w:rsidRPr="00194FF1">
        <w:rPr>
          <w:rFonts w:ascii="Times New Roman" w:hAnsi="Times New Roman"/>
        </w:rPr>
        <w:t xml:space="preserve"> </w:t>
      </w:r>
      <w:r w:rsidRPr="00194FF1">
        <w:rPr>
          <w:rFonts w:ascii="Times New Roman" w:hAnsi="Times New Roman"/>
        </w:rPr>
        <w:t>i izrada fotografija,</w:t>
      </w:r>
      <w:r w:rsidR="00FF2404" w:rsidRPr="00194FF1">
        <w:rPr>
          <w:rFonts w:ascii="Times New Roman" w:hAnsi="Times New Roman"/>
        </w:rPr>
        <w:t xml:space="preserve"> </w:t>
      </w:r>
      <w:r w:rsidRPr="00194FF1">
        <w:rPr>
          <w:rFonts w:ascii="Times New Roman" w:hAnsi="Times New Roman"/>
        </w:rPr>
        <w:t>usluge pri</w:t>
      </w:r>
      <w:r w:rsidR="00F57A7C" w:rsidRPr="00194FF1">
        <w:rPr>
          <w:rFonts w:ascii="Times New Roman" w:hAnsi="Times New Roman"/>
        </w:rPr>
        <w:t xml:space="preserve"> </w:t>
      </w:r>
      <w:r w:rsidRPr="00194FF1">
        <w:rPr>
          <w:rFonts w:ascii="Times New Roman" w:hAnsi="Times New Roman"/>
        </w:rPr>
        <w:t>registraciji prijevoznih sredstava,</w:t>
      </w:r>
      <w:r w:rsidR="00F57A7C" w:rsidRPr="00194FF1">
        <w:rPr>
          <w:rFonts w:ascii="Times New Roman" w:hAnsi="Times New Roman"/>
        </w:rPr>
        <w:t xml:space="preserve"> čišćenja,</w:t>
      </w:r>
      <w:r w:rsidR="00FF2404" w:rsidRPr="00194FF1">
        <w:rPr>
          <w:rFonts w:ascii="Times New Roman" w:hAnsi="Times New Roman"/>
        </w:rPr>
        <w:t xml:space="preserve"> </w:t>
      </w:r>
      <w:r w:rsidR="00F57A7C" w:rsidRPr="00194FF1">
        <w:rPr>
          <w:rFonts w:ascii="Times New Roman" w:hAnsi="Times New Roman"/>
        </w:rPr>
        <w:t xml:space="preserve">pranja i </w:t>
      </w:r>
      <w:r w:rsidRPr="00194FF1">
        <w:rPr>
          <w:rFonts w:ascii="Times New Roman" w:hAnsi="Times New Roman"/>
        </w:rPr>
        <w:t>slično…)</w:t>
      </w:r>
      <w:r w:rsidR="00FF2404" w:rsidRPr="00194FF1">
        <w:rPr>
          <w:rFonts w:ascii="Times New Roman" w:hAnsi="Times New Roman"/>
        </w:rPr>
        <w:t>.</w:t>
      </w:r>
    </w:p>
    <w:p w14:paraId="0711ED58" w14:textId="6B4ECF5D" w:rsidR="005D0D72" w:rsidRPr="00194FF1" w:rsidRDefault="00597642" w:rsidP="007F19F6">
      <w:pPr>
        <w:rPr>
          <w:rFonts w:ascii="Times New Roman" w:hAnsi="Times New Roman"/>
        </w:rPr>
      </w:pPr>
      <w:r w:rsidRPr="00194FF1">
        <w:rPr>
          <w:rFonts w:ascii="Times New Roman" w:hAnsi="Times New Roman"/>
          <w:b/>
          <w:i/>
        </w:rPr>
        <w:t>Naknade troškova osobama izvan radnog odnosa</w:t>
      </w:r>
      <w:r w:rsidR="00F57A7C" w:rsidRPr="00194FF1">
        <w:rPr>
          <w:rFonts w:ascii="Times New Roman" w:hAnsi="Times New Roman"/>
          <w:b/>
          <w:i/>
        </w:rPr>
        <w:t xml:space="preserve"> </w:t>
      </w:r>
      <w:r w:rsidR="00FF2404" w:rsidRPr="00194FF1">
        <w:rPr>
          <w:rFonts w:ascii="Times New Roman" w:hAnsi="Times New Roman"/>
        </w:rPr>
        <w:t xml:space="preserve">planiraju se u iznosu od 2.500,00 EUR. </w:t>
      </w:r>
    </w:p>
    <w:p w14:paraId="55CAF028" w14:textId="38C4B9D5" w:rsidR="005D0D72" w:rsidRPr="00194FF1" w:rsidRDefault="005D0D72" w:rsidP="007F19F6">
      <w:pPr>
        <w:rPr>
          <w:rFonts w:ascii="Times New Roman" w:hAnsi="Times New Roman"/>
        </w:rPr>
      </w:pPr>
      <w:r w:rsidRPr="00194FF1">
        <w:rPr>
          <w:rFonts w:ascii="Times New Roman" w:hAnsi="Times New Roman"/>
          <w:b/>
          <w:i/>
        </w:rPr>
        <w:t>Ostali nespomenuti rashodi poslovanja</w:t>
      </w:r>
      <w:r w:rsidRPr="00194FF1">
        <w:rPr>
          <w:rFonts w:ascii="Times New Roman" w:hAnsi="Times New Roman"/>
        </w:rPr>
        <w:t xml:space="preserve"> </w:t>
      </w:r>
      <w:r w:rsidR="00FF2404" w:rsidRPr="00194FF1">
        <w:rPr>
          <w:rFonts w:ascii="Times New Roman" w:hAnsi="Times New Roman"/>
        </w:rPr>
        <w:t xml:space="preserve">planiraju se u iznosu od 55.125,00 EUR, a odnose se na: </w:t>
      </w:r>
      <w:r w:rsidR="00F81BF2" w:rsidRPr="00194FF1">
        <w:rPr>
          <w:rFonts w:ascii="Times New Roman" w:hAnsi="Times New Roman"/>
        </w:rPr>
        <w:t>n</w:t>
      </w:r>
      <w:r w:rsidRPr="00194FF1">
        <w:rPr>
          <w:rFonts w:ascii="Times New Roman" w:hAnsi="Times New Roman"/>
        </w:rPr>
        <w:t>aknade za rad</w:t>
      </w:r>
      <w:r w:rsidR="00157B38" w:rsidRPr="00194FF1">
        <w:rPr>
          <w:rFonts w:ascii="Times New Roman" w:hAnsi="Times New Roman"/>
        </w:rPr>
        <w:t xml:space="preserve"> predstavničkih i izv</w:t>
      </w:r>
      <w:r w:rsidRPr="00194FF1">
        <w:rPr>
          <w:rFonts w:ascii="Times New Roman" w:hAnsi="Times New Roman"/>
        </w:rPr>
        <w:t>ršnih tijela, povjerenstava i</w:t>
      </w:r>
      <w:r w:rsidR="00157B38" w:rsidRPr="00194FF1">
        <w:rPr>
          <w:rFonts w:ascii="Times New Roman" w:hAnsi="Times New Roman"/>
        </w:rPr>
        <w:t xml:space="preserve"> slično</w:t>
      </w:r>
      <w:r w:rsidR="00F81BF2" w:rsidRPr="00194FF1">
        <w:rPr>
          <w:rFonts w:ascii="Times New Roman" w:hAnsi="Times New Roman"/>
        </w:rPr>
        <w:t>, p</w:t>
      </w:r>
      <w:r w:rsidRPr="00194FF1">
        <w:rPr>
          <w:rFonts w:ascii="Times New Roman" w:hAnsi="Times New Roman"/>
        </w:rPr>
        <w:t>remije osiguranja</w:t>
      </w:r>
      <w:r w:rsidR="00F81BF2" w:rsidRPr="00194FF1">
        <w:rPr>
          <w:rFonts w:ascii="Times New Roman" w:hAnsi="Times New Roman"/>
        </w:rPr>
        <w:t>, r</w:t>
      </w:r>
      <w:r w:rsidRPr="00194FF1">
        <w:rPr>
          <w:rFonts w:ascii="Times New Roman" w:hAnsi="Times New Roman"/>
        </w:rPr>
        <w:t>eprezentacija</w:t>
      </w:r>
      <w:r w:rsidR="00F81BF2" w:rsidRPr="00194FF1">
        <w:rPr>
          <w:rFonts w:ascii="Times New Roman" w:hAnsi="Times New Roman"/>
        </w:rPr>
        <w:t>, č</w:t>
      </w:r>
      <w:r w:rsidR="00157B38" w:rsidRPr="00194FF1">
        <w:rPr>
          <w:rFonts w:ascii="Times New Roman" w:hAnsi="Times New Roman"/>
        </w:rPr>
        <w:t>lanarine</w:t>
      </w:r>
      <w:r w:rsidR="00F81BF2" w:rsidRPr="00194FF1">
        <w:rPr>
          <w:rFonts w:ascii="Times New Roman" w:hAnsi="Times New Roman"/>
        </w:rPr>
        <w:t>, t</w:t>
      </w:r>
      <w:r w:rsidRPr="00194FF1">
        <w:rPr>
          <w:rFonts w:ascii="Times New Roman" w:hAnsi="Times New Roman"/>
        </w:rPr>
        <w:t>roškovi sudskih postupaka</w:t>
      </w:r>
      <w:r w:rsidR="00F81BF2" w:rsidRPr="00194FF1">
        <w:rPr>
          <w:rFonts w:ascii="Times New Roman" w:hAnsi="Times New Roman"/>
        </w:rPr>
        <w:t xml:space="preserve"> i o</w:t>
      </w:r>
      <w:r w:rsidRPr="00194FF1">
        <w:rPr>
          <w:rFonts w:ascii="Times New Roman" w:hAnsi="Times New Roman"/>
        </w:rPr>
        <w:t>stali nespomenuti rashodi (rashodi</w:t>
      </w:r>
      <w:r w:rsidR="00157B38" w:rsidRPr="00194FF1">
        <w:rPr>
          <w:rFonts w:ascii="Times New Roman" w:hAnsi="Times New Roman"/>
        </w:rPr>
        <w:t xml:space="preserve"> </w:t>
      </w:r>
      <w:r w:rsidRPr="00194FF1">
        <w:rPr>
          <w:rFonts w:ascii="Times New Roman" w:hAnsi="Times New Roman"/>
        </w:rPr>
        <w:t>protokola i ostali rashodi)</w:t>
      </w:r>
      <w:r w:rsidR="00F81BF2" w:rsidRPr="00194FF1">
        <w:rPr>
          <w:rFonts w:ascii="Times New Roman" w:hAnsi="Times New Roman"/>
        </w:rPr>
        <w:t xml:space="preserve">. </w:t>
      </w:r>
    </w:p>
    <w:p w14:paraId="6E19EA55" w14:textId="77777777" w:rsidR="00F81BF2" w:rsidRPr="00194FF1" w:rsidRDefault="00F81BF2" w:rsidP="005D0D72">
      <w:pPr>
        <w:ind w:firstLine="708"/>
        <w:rPr>
          <w:rFonts w:ascii="Times New Roman" w:hAnsi="Times New Roman"/>
        </w:rPr>
      </w:pPr>
    </w:p>
    <w:p w14:paraId="015C48FE" w14:textId="41DF3089" w:rsidR="007F19F6" w:rsidRPr="00194FF1" w:rsidRDefault="005D0D72" w:rsidP="0003672E">
      <w:pPr>
        <w:pStyle w:val="Naslov4"/>
        <w:numPr>
          <w:ilvl w:val="0"/>
          <w:numId w:val="14"/>
        </w:numPr>
        <w:rPr>
          <w:rFonts w:ascii="Times New Roman" w:hAnsi="Times New Roman" w:cs="Times New Roman"/>
          <w:color w:val="auto"/>
        </w:rPr>
      </w:pPr>
      <w:r w:rsidRPr="00194FF1">
        <w:rPr>
          <w:rFonts w:ascii="Times New Roman" w:hAnsi="Times New Roman" w:cs="Times New Roman"/>
          <w:color w:val="auto"/>
        </w:rPr>
        <w:t>FINANCIJSKI RASHODI</w:t>
      </w:r>
      <w:r w:rsidR="007F19F6" w:rsidRPr="00194FF1">
        <w:rPr>
          <w:rFonts w:ascii="Times New Roman" w:hAnsi="Times New Roman" w:cs="Times New Roman"/>
          <w:color w:val="auto"/>
        </w:rPr>
        <w:br/>
      </w:r>
    </w:p>
    <w:p w14:paraId="656FD892" w14:textId="349CE079" w:rsidR="005D0D72" w:rsidRPr="00194FF1" w:rsidRDefault="005D0D72" w:rsidP="007F19F6">
      <w:pPr>
        <w:rPr>
          <w:rFonts w:ascii="Times New Roman" w:hAnsi="Times New Roman"/>
        </w:rPr>
      </w:pPr>
      <w:r w:rsidRPr="00194FF1">
        <w:rPr>
          <w:rFonts w:ascii="Times New Roman" w:hAnsi="Times New Roman"/>
        </w:rPr>
        <w:t>U 20</w:t>
      </w:r>
      <w:r w:rsidR="00204F52" w:rsidRPr="00194FF1">
        <w:rPr>
          <w:rFonts w:ascii="Times New Roman" w:hAnsi="Times New Roman"/>
        </w:rPr>
        <w:t>2</w:t>
      </w:r>
      <w:r w:rsidR="00414844" w:rsidRPr="00194FF1">
        <w:rPr>
          <w:rFonts w:ascii="Times New Roman" w:hAnsi="Times New Roman"/>
        </w:rPr>
        <w:t>3</w:t>
      </w:r>
      <w:r w:rsidRPr="00194FF1">
        <w:rPr>
          <w:rFonts w:ascii="Times New Roman" w:hAnsi="Times New Roman"/>
        </w:rPr>
        <w:t xml:space="preserve">. godini financijski se rashodi </w:t>
      </w:r>
      <w:r w:rsidR="00414844" w:rsidRPr="00194FF1">
        <w:rPr>
          <w:rFonts w:ascii="Times New Roman" w:hAnsi="Times New Roman"/>
        </w:rPr>
        <w:t xml:space="preserve">planiraju u iznosu od 10.090,00 EUR, a odnose se na: </w:t>
      </w:r>
      <w:r w:rsidRPr="00194FF1">
        <w:rPr>
          <w:rFonts w:ascii="Times New Roman" w:hAnsi="Times New Roman"/>
        </w:rPr>
        <w:t>ostale</w:t>
      </w:r>
      <w:r w:rsidR="005B538E" w:rsidRPr="00194FF1">
        <w:rPr>
          <w:rFonts w:ascii="Times New Roman" w:hAnsi="Times New Roman"/>
        </w:rPr>
        <w:t xml:space="preserve"> </w:t>
      </w:r>
      <w:r w:rsidRPr="00194FF1">
        <w:rPr>
          <w:rFonts w:ascii="Times New Roman" w:hAnsi="Times New Roman"/>
        </w:rPr>
        <w:t>financijske rashode (bankarske usluge, usluge platnog prometa</w:t>
      </w:r>
      <w:r w:rsidR="005B538E" w:rsidRPr="00194FF1">
        <w:rPr>
          <w:rFonts w:ascii="Times New Roman" w:hAnsi="Times New Roman"/>
        </w:rPr>
        <w:t xml:space="preserve"> </w:t>
      </w:r>
      <w:r w:rsidRPr="00194FF1">
        <w:rPr>
          <w:rFonts w:ascii="Times New Roman" w:hAnsi="Times New Roman"/>
        </w:rPr>
        <w:t>te zatezne kamate).</w:t>
      </w:r>
    </w:p>
    <w:p w14:paraId="0ED44D42" w14:textId="2A55D92E" w:rsidR="005D0D72" w:rsidRPr="00194FF1" w:rsidRDefault="00414844" w:rsidP="007F19F6">
      <w:pPr>
        <w:rPr>
          <w:rFonts w:ascii="Times New Roman" w:hAnsi="Times New Roman"/>
        </w:rPr>
      </w:pPr>
      <w:r w:rsidRPr="00194FF1">
        <w:rPr>
          <w:rFonts w:ascii="Times New Roman" w:hAnsi="Times New Roman"/>
        </w:rPr>
        <w:t xml:space="preserve">U 2024. godini planiraju se u iznosu od 7.090,00 EUR, te u 2025. godini u iznosu od 7.090,00 EUR. </w:t>
      </w:r>
    </w:p>
    <w:p w14:paraId="3A797248" w14:textId="77777777" w:rsidR="007F19F6" w:rsidRPr="00194FF1" w:rsidRDefault="007F19F6" w:rsidP="007F19F6">
      <w:pPr>
        <w:rPr>
          <w:rFonts w:ascii="Times New Roman" w:hAnsi="Times New Roman"/>
        </w:rPr>
      </w:pPr>
    </w:p>
    <w:p w14:paraId="01A485E4" w14:textId="76AF2B53" w:rsidR="005D0D72" w:rsidRPr="00194FF1" w:rsidRDefault="005D0D72" w:rsidP="005B538E">
      <w:pPr>
        <w:pStyle w:val="Naslov4"/>
        <w:numPr>
          <w:ilvl w:val="0"/>
          <w:numId w:val="15"/>
        </w:numPr>
        <w:rPr>
          <w:rFonts w:ascii="Times New Roman" w:hAnsi="Times New Roman" w:cs="Times New Roman"/>
          <w:color w:val="auto"/>
        </w:rPr>
      </w:pPr>
      <w:r w:rsidRPr="00194FF1">
        <w:rPr>
          <w:rFonts w:ascii="Times New Roman" w:hAnsi="Times New Roman" w:cs="Times New Roman"/>
          <w:color w:val="auto"/>
        </w:rPr>
        <w:t>RASHODI ZA SUBVENCIJE</w:t>
      </w:r>
      <w:r w:rsidR="007F19F6" w:rsidRPr="00194FF1">
        <w:rPr>
          <w:rFonts w:ascii="Times New Roman" w:hAnsi="Times New Roman" w:cs="Times New Roman"/>
          <w:color w:val="auto"/>
        </w:rPr>
        <w:br/>
      </w:r>
    </w:p>
    <w:p w14:paraId="1FB1360D" w14:textId="60221350" w:rsidR="005D0D72" w:rsidRPr="00194FF1" w:rsidRDefault="005D0D72" w:rsidP="007F19F6">
      <w:pPr>
        <w:rPr>
          <w:rFonts w:ascii="Times New Roman" w:hAnsi="Times New Roman"/>
        </w:rPr>
      </w:pPr>
      <w:r w:rsidRPr="00194FF1">
        <w:rPr>
          <w:rFonts w:ascii="Times New Roman" w:hAnsi="Times New Roman"/>
        </w:rPr>
        <w:t>Rashodi za subvencije planiraju se u 20</w:t>
      </w:r>
      <w:r w:rsidR="005B538E" w:rsidRPr="00194FF1">
        <w:rPr>
          <w:rFonts w:ascii="Times New Roman" w:hAnsi="Times New Roman"/>
        </w:rPr>
        <w:t>2</w:t>
      </w:r>
      <w:r w:rsidR="00414844" w:rsidRPr="00194FF1">
        <w:rPr>
          <w:rFonts w:ascii="Times New Roman" w:hAnsi="Times New Roman"/>
        </w:rPr>
        <w:t>3</w:t>
      </w:r>
      <w:r w:rsidRPr="00194FF1">
        <w:rPr>
          <w:rFonts w:ascii="Times New Roman" w:hAnsi="Times New Roman"/>
        </w:rPr>
        <w:t>. godini u</w:t>
      </w:r>
      <w:r w:rsidR="005B538E" w:rsidRPr="00194FF1">
        <w:rPr>
          <w:rFonts w:ascii="Times New Roman" w:hAnsi="Times New Roman"/>
        </w:rPr>
        <w:t xml:space="preserve"> </w:t>
      </w:r>
      <w:r w:rsidRPr="00194FF1">
        <w:rPr>
          <w:rFonts w:ascii="Times New Roman" w:hAnsi="Times New Roman"/>
        </w:rPr>
        <w:t xml:space="preserve">iznosu od </w:t>
      </w:r>
      <w:r w:rsidR="00414844" w:rsidRPr="00194FF1">
        <w:rPr>
          <w:rFonts w:ascii="Times New Roman" w:hAnsi="Times New Roman"/>
        </w:rPr>
        <w:t xml:space="preserve">4.000,00 EUR. , a odnosi se na </w:t>
      </w:r>
      <w:r w:rsidRPr="00194FF1">
        <w:rPr>
          <w:rFonts w:ascii="Times New Roman" w:hAnsi="Times New Roman"/>
        </w:rPr>
        <w:t>subvencije poljoprivrednicima</w:t>
      </w:r>
      <w:r w:rsidR="005B538E" w:rsidRPr="00194FF1">
        <w:rPr>
          <w:rFonts w:ascii="Times New Roman" w:hAnsi="Times New Roman"/>
        </w:rPr>
        <w:t xml:space="preserve"> </w:t>
      </w:r>
      <w:r w:rsidRPr="00194FF1">
        <w:rPr>
          <w:rFonts w:ascii="Times New Roman" w:hAnsi="Times New Roman"/>
        </w:rPr>
        <w:t>i obrtnicima.</w:t>
      </w:r>
    </w:p>
    <w:p w14:paraId="2D5AC4F7" w14:textId="0B10EB55" w:rsidR="00414844" w:rsidRPr="00194FF1" w:rsidRDefault="00414844" w:rsidP="007F19F6">
      <w:pPr>
        <w:rPr>
          <w:rFonts w:ascii="Times New Roman" w:hAnsi="Times New Roman"/>
        </w:rPr>
      </w:pPr>
      <w:r w:rsidRPr="00194FF1">
        <w:rPr>
          <w:rFonts w:ascii="Times New Roman" w:hAnsi="Times New Roman"/>
        </w:rPr>
        <w:t xml:space="preserve">U 2024. godini planiraju se u iznosu od 4.000,00 EUR, te u istom iznosu za 2025. godinu.  </w:t>
      </w:r>
    </w:p>
    <w:p w14:paraId="29D65AA4" w14:textId="77777777" w:rsidR="00414844" w:rsidRPr="00194FF1" w:rsidRDefault="00414844" w:rsidP="005D0D72">
      <w:pPr>
        <w:ind w:firstLine="708"/>
        <w:rPr>
          <w:rFonts w:ascii="Times New Roman" w:hAnsi="Times New Roman"/>
        </w:rPr>
      </w:pPr>
    </w:p>
    <w:p w14:paraId="4DBF1028" w14:textId="06BDAABA" w:rsidR="007F19F6" w:rsidRPr="00194FF1" w:rsidRDefault="005D0D72" w:rsidP="00312650">
      <w:pPr>
        <w:pStyle w:val="Naslov4"/>
        <w:numPr>
          <w:ilvl w:val="0"/>
          <w:numId w:val="16"/>
        </w:numPr>
        <w:rPr>
          <w:rFonts w:ascii="Times New Roman" w:hAnsi="Times New Roman" w:cs="Times New Roman"/>
        </w:rPr>
      </w:pPr>
      <w:r w:rsidRPr="00194FF1">
        <w:rPr>
          <w:rFonts w:ascii="Times New Roman" w:hAnsi="Times New Roman" w:cs="Times New Roman"/>
          <w:color w:val="auto"/>
        </w:rPr>
        <w:t>POMOĆI</w:t>
      </w:r>
      <w:r w:rsidR="005B538E" w:rsidRPr="00194FF1">
        <w:rPr>
          <w:rFonts w:ascii="Times New Roman" w:hAnsi="Times New Roman" w:cs="Times New Roman"/>
          <w:color w:val="auto"/>
        </w:rPr>
        <w:t xml:space="preserve"> </w:t>
      </w:r>
      <w:r w:rsidRPr="00194FF1">
        <w:rPr>
          <w:rFonts w:ascii="Times New Roman" w:hAnsi="Times New Roman" w:cs="Times New Roman"/>
          <w:color w:val="auto"/>
        </w:rPr>
        <w:t>DANE U INOZEMSTVO I UNUTAR</w:t>
      </w:r>
      <w:r w:rsidR="005B538E" w:rsidRPr="00194FF1">
        <w:rPr>
          <w:rFonts w:ascii="Times New Roman" w:hAnsi="Times New Roman" w:cs="Times New Roman"/>
          <w:color w:val="auto"/>
        </w:rPr>
        <w:t xml:space="preserve"> </w:t>
      </w:r>
      <w:r w:rsidRPr="00194FF1">
        <w:rPr>
          <w:rFonts w:ascii="Times New Roman" w:hAnsi="Times New Roman" w:cs="Times New Roman"/>
          <w:color w:val="auto"/>
        </w:rPr>
        <w:t>OPĆE</w:t>
      </w:r>
      <w:r w:rsidR="005B538E" w:rsidRPr="00194FF1">
        <w:rPr>
          <w:rFonts w:ascii="Times New Roman" w:hAnsi="Times New Roman" w:cs="Times New Roman"/>
          <w:color w:val="auto"/>
        </w:rPr>
        <w:t xml:space="preserve"> </w:t>
      </w:r>
      <w:r w:rsidRPr="00194FF1">
        <w:rPr>
          <w:rFonts w:ascii="Times New Roman" w:hAnsi="Times New Roman" w:cs="Times New Roman"/>
          <w:color w:val="auto"/>
        </w:rPr>
        <w:t>DRŽAVE</w:t>
      </w:r>
      <w:r w:rsidR="007F19F6" w:rsidRPr="00194FF1">
        <w:rPr>
          <w:rFonts w:ascii="Times New Roman" w:hAnsi="Times New Roman" w:cs="Times New Roman"/>
          <w:color w:val="auto"/>
        </w:rPr>
        <w:br/>
      </w:r>
    </w:p>
    <w:p w14:paraId="649A923C" w14:textId="391DF7FA" w:rsidR="00C41612" w:rsidRPr="00194FF1" w:rsidRDefault="005D0D72" w:rsidP="007F19F6">
      <w:pPr>
        <w:rPr>
          <w:rFonts w:ascii="Times New Roman" w:hAnsi="Times New Roman"/>
        </w:rPr>
      </w:pPr>
      <w:r w:rsidRPr="00194FF1">
        <w:rPr>
          <w:rFonts w:ascii="Times New Roman" w:hAnsi="Times New Roman"/>
        </w:rPr>
        <w:t>Za 20</w:t>
      </w:r>
      <w:r w:rsidR="005B538E" w:rsidRPr="00194FF1">
        <w:rPr>
          <w:rFonts w:ascii="Times New Roman" w:hAnsi="Times New Roman"/>
        </w:rPr>
        <w:t>2</w:t>
      </w:r>
      <w:r w:rsidR="00C41612" w:rsidRPr="00194FF1">
        <w:rPr>
          <w:rFonts w:ascii="Times New Roman" w:hAnsi="Times New Roman"/>
        </w:rPr>
        <w:t>3</w:t>
      </w:r>
      <w:r w:rsidRPr="00194FF1">
        <w:rPr>
          <w:rFonts w:ascii="Times New Roman" w:hAnsi="Times New Roman"/>
        </w:rPr>
        <w:t>. godinu</w:t>
      </w:r>
      <w:r w:rsidR="005B538E" w:rsidRPr="00194FF1">
        <w:rPr>
          <w:rFonts w:ascii="Times New Roman" w:hAnsi="Times New Roman"/>
        </w:rPr>
        <w:t xml:space="preserve"> pomoći </w:t>
      </w:r>
      <w:r w:rsidRPr="00194FF1">
        <w:rPr>
          <w:rFonts w:ascii="Times New Roman" w:hAnsi="Times New Roman"/>
        </w:rPr>
        <w:t>se planiraju u iznosu od</w:t>
      </w:r>
      <w:r w:rsidR="005B538E" w:rsidRPr="00194FF1">
        <w:rPr>
          <w:rFonts w:ascii="Times New Roman" w:hAnsi="Times New Roman"/>
        </w:rPr>
        <w:t xml:space="preserve"> </w:t>
      </w:r>
      <w:r w:rsidR="00C41612" w:rsidRPr="00194FF1">
        <w:rPr>
          <w:rFonts w:ascii="Times New Roman" w:hAnsi="Times New Roman"/>
        </w:rPr>
        <w:t>216.485,00 EUR</w:t>
      </w:r>
      <w:r w:rsidRPr="00194FF1">
        <w:rPr>
          <w:rFonts w:ascii="Times New Roman" w:hAnsi="Times New Roman"/>
        </w:rPr>
        <w:t>, a odnose se na</w:t>
      </w:r>
      <w:r w:rsidR="005B538E" w:rsidRPr="00194FF1">
        <w:rPr>
          <w:rFonts w:ascii="Times New Roman" w:hAnsi="Times New Roman"/>
        </w:rPr>
        <w:t xml:space="preserve"> pomoći </w:t>
      </w:r>
      <w:r w:rsidRPr="00194FF1">
        <w:rPr>
          <w:rFonts w:ascii="Times New Roman" w:hAnsi="Times New Roman"/>
        </w:rPr>
        <w:t>unutar</w:t>
      </w:r>
      <w:r w:rsidR="005B538E" w:rsidRPr="00194FF1">
        <w:rPr>
          <w:rFonts w:ascii="Times New Roman" w:hAnsi="Times New Roman"/>
        </w:rPr>
        <w:t xml:space="preserve"> općeg </w:t>
      </w:r>
      <w:r w:rsidRPr="00194FF1">
        <w:rPr>
          <w:rFonts w:ascii="Times New Roman" w:hAnsi="Times New Roman"/>
        </w:rPr>
        <w:t>proračuna</w:t>
      </w:r>
      <w:r w:rsidR="005B538E" w:rsidRPr="00194FF1">
        <w:rPr>
          <w:rFonts w:ascii="Times New Roman" w:hAnsi="Times New Roman"/>
        </w:rPr>
        <w:t xml:space="preserve"> </w:t>
      </w:r>
      <w:r w:rsidRPr="00194FF1">
        <w:rPr>
          <w:rFonts w:ascii="Times New Roman" w:hAnsi="Times New Roman"/>
        </w:rPr>
        <w:t xml:space="preserve">u iznosu od </w:t>
      </w:r>
      <w:r w:rsidR="00C41612" w:rsidRPr="00194FF1">
        <w:rPr>
          <w:rFonts w:ascii="Times New Roman" w:hAnsi="Times New Roman"/>
        </w:rPr>
        <w:t>82.970,00 EUR</w:t>
      </w:r>
      <w:r w:rsidRPr="00194FF1">
        <w:rPr>
          <w:rFonts w:ascii="Times New Roman" w:hAnsi="Times New Roman"/>
        </w:rPr>
        <w:t xml:space="preserve"> (</w:t>
      </w:r>
      <w:r w:rsidR="00D66971" w:rsidRPr="00194FF1">
        <w:rPr>
          <w:rFonts w:ascii="Times New Roman" w:hAnsi="Times New Roman"/>
        </w:rPr>
        <w:t xml:space="preserve">Sufinanciranje HMP u IŽ, Suradnja IŽ, gradova i općina, financiranje JVP Umag, sufinanciranje vrtića, Područna vatrogasna zajednica). U </w:t>
      </w:r>
      <w:r w:rsidRPr="00194FF1">
        <w:rPr>
          <w:rFonts w:ascii="Times New Roman" w:hAnsi="Times New Roman"/>
        </w:rPr>
        <w:t>20</w:t>
      </w:r>
      <w:r w:rsidR="00D66971" w:rsidRPr="00194FF1">
        <w:rPr>
          <w:rFonts w:ascii="Times New Roman" w:hAnsi="Times New Roman"/>
        </w:rPr>
        <w:t>2</w:t>
      </w:r>
      <w:r w:rsidR="00C41612" w:rsidRPr="00194FF1">
        <w:rPr>
          <w:rFonts w:ascii="Times New Roman" w:hAnsi="Times New Roman"/>
        </w:rPr>
        <w:t>4</w:t>
      </w:r>
      <w:r w:rsidR="00D66971" w:rsidRPr="00194FF1">
        <w:rPr>
          <w:rFonts w:ascii="Times New Roman" w:hAnsi="Times New Roman"/>
        </w:rPr>
        <w:t xml:space="preserve">. godini </w:t>
      </w:r>
      <w:r w:rsidR="00C41612" w:rsidRPr="00194FF1">
        <w:rPr>
          <w:rFonts w:ascii="Times New Roman" w:hAnsi="Times New Roman"/>
        </w:rPr>
        <w:t xml:space="preserve">planiraju se u iznosu od 213.865,00 EUR, te u 2025. godini u iznosu od 199.470,00 EUR. </w:t>
      </w:r>
    </w:p>
    <w:p w14:paraId="1DD28CC8" w14:textId="1A525BDB" w:rsidR="00A63845" w:rsidRPr="00194FF1" w:rsidRDefault="00D66971" w:rsidP="005D0D72">
      <w:pPr>
        <w:ind w:firstLine="708"/>
        <w:rPr>
          <w:rFonts w:ascii="Times New Roman" w:hAnsi="Times New Roman"/>
        </w:rPr>
      </w:pPr>
      <w:r w:rsidRPr="00194FF1">
        <w:rPr>
          <w:rFonts w:ascii="Times New Roman" w:hAnsi="Times New Roman"/>
        </w:rPr>
        <w:lastRenderedPageBreak/>
        <w:t xml:space="preserve"> </w:t>
      </w:r>
    </w:p>
    <w:p w14:paraId="593EBCD7" w14:textId="2C6CD531" w:rsidR="0075016D" w:rsidRPr="00194FF1" w:rsidRDefault="00A63845" w:rsidP="009D1551">
      <w:pPr>
        <w:pStyle w:val="Naslov4"/>
        <w:numPr>
          <w:ilvl w:val="0"/>
          <w:numId w:val="17"/>
        </w:numPr>
        <w:rPr>
          <w:rFonts w:ascii="Times New Roman" w:hAnsi="Times New Roman" w:cs="Times New Roman"/>
        </w:rPr>
      </w:pPr>
      <w:r w:rsidRPr="00194FF1">
        <w:rPr>
          <w:rFonts w:ascii="Times New Roman" w:hAnsi="Times New Roman" w:cs="Times New Roman"/>
          <w:color w:val="auto"/>
        </w:rPr>
        <w:t>RASHODI ZA NAKNADE GRAĐANIMA I KUĆANSTVIMA NA TEMELJU OSIGURANJA I DRUGE NAKNADE</w:t>
      </w:r>
      <w:r w:rsidR="0075016D" w:rsidRPr="00194FF1">
        <w:rPr>
          <w:rFonts w:ascii="Times New Roman" w:hAnsi="Times New Roman" w:cs="Times New Roman"/>
          <w:color w:val="auto"/>
        </w:rPr>
        <w:br/>
      </w:r>
    </w:p>
    <w:p w14:paraId="1E8CD49D" w14:textId="663B7CC2" w:rsidR="00A63845" w:rsidRPr="00194FF1" w:rsidRDefault="00A63845" w:rsidP="00A63845">
      <w:pPr>
        <w:rPr>
          <w:rFonts w:ascii="Times New Roman" w:hAnsi="Times New Roman"/>
        </w:rPr>
      </w:pPr>
      <w:r w:rsidRPr="00194FF1">
        <w:rPr>
          <w:rFonts w:ascii="Times New Roman" w:hAnsi="Times New Roman"/>
        </w:rPr>
        <w:t>Rashodi za naknade građanima i kućanstvima na temelju osiguranja i druge naknade u 202</w:t>
      </w:r>
      <w:r w:rsidR="00C41612" w:rsidRPr="00194FF1">
        <w:rPr>
          <w:rFonts w:ascii="Times New Roman" w:hAnsi="Times New Roman"/>
        </w:rPr>
        <w:t>3</w:t>
      </w:r>
      <w:r w:rsidRPr="00194FF1">
        <w:rPr>
          <w:rFonts w:ascii="Times New Roman" w:hAnsi="Times New Roman"/>
        </w:rPr>
        <w:t xml:space="preserve">. godini planiraju se u iznosu  od </w:t>
      </w:r>
      <w:r w:rsidR="00C41612" w:rsidRPr="00194FF1">
        <w:rPr>
          <w:rFonts w:ascii="Times New Roman" w:hAnsi="Times New Roman"/>
        </w:rPr>
        <w:t xml:space="preserve">35.390,00 EUR, a odnose se na: </w:t>
      </w:r>
      <w:r w:rsidRPr="00194FF1">
        <w:rPr>
          <w:rFonts w:ascii="Times New Roman" w:hAnsi="Times New Roman"/>
        </w:rPr>
        <w:t xml:space="preserve">naknade građanima i kućanstvima u novcu </w:t>
      </w:r>
      <w:r w:rsidR="00B5481E" w:rsidRPr="00194FF1">
        <w:rPr>
          <w:rFonts w:ascii="Times New Roman" w:hAnsi="Times New Roman"/>
        </w:rPr>
        <w:t>(</w:t>
      </w:r>
      <w:r w:rsidRPr="00194FF1">
        <w:rPr>
          <w:rFonts w:ascii="Times New Roman" w:hAnsi="Times New Roman"/>
        </w:rPr>
        <w:t>financiranje udžbenika i radnih bilježnica za osnovu školu,  jednokratne pomoći za materijalne troškove školovanja učenika i studenata, pomoć za novorođenu djecu, pomoć osobama s invaliditetom, školske i vrtićke maren</w:t>
      </w:r>
      <w:r w:rsidR="007C6AA6" w:rsidRPr="00194FF1">
        <w:rPr>
          <w:rFonts w:ascii="Times New Roman" w:hAnsi="Times New Roman"/>
        </w:rPr>
        <w:t>d</w:t>
      </w:r>
      <w:r w:rsidRPr="00194FF1">
        <w:rPr>
          <w:rFonts w:ascii="Times New Roman" w:hAnsi="Times New Roman"/>
        </w:rPr>
        <w:t>e, produženi boravak, te ostale potrebe)</w:t>
      </w:r>
      <w:r w:rsidR="007C6AA6" w:rsidRPr="00194FF1">
        <w:rPr>
          <w:rFonts w:ascii="Times New Roman" w:hAnsi="Times New Roman"/>
        </w:rPr>
        <w:t>. Naknade građanima i kućanstvima u naravi u 202</w:t>
      </w:r>
      <w:r w:rsidR="00B5481E" w:rsidRPr="00194FF1">
        <w:rPr>
          <w:rFonts w:ascii="Times New Roman" w:hAnsi="Times New Roman"/>
        </w:rPr>
        <w:t>3</w:t>
      </w:r>
      <w:r w:rsidR="007C6AA6" w:rsidRPr="00194FF1">
        <w:rPr>
          <w:rFonts w:ascii="Times New Roman" w:hAnsi="Times New Roman"/>
        </w:rPr>
        <w:t xml:space="preserve">. godini planiraju se </w:t>
      </w:r>
      <w:r w:rsidRPr="00194FF1">
        <w:rPr>
          <w:rFonts w:ascii="Times New Roman" w:hAnsi="Times New Roman"/>
        </w:rPr>
        <w:t xml:space="preserve"> </w:t>
      </w:r>
      <w:r w:rsidR="007C6AA6" w:rsidRPr="00194FF1">
        <w:rPr>
          <w:rFonts w:ascii="Times New Roman" w:hAnsi="Times New Roman"/>
        </w:rPr>
        <w:t xml:space="preserve">u iznosu od </w:t>
      </w:r>
      <w:r w:rsidR="00B5481E" w:rsidRPr="00194FF1">
        <w:rPr>
          <w:rFonts w:ascii="Times New Roman" w:hAnsi="Times New Roman"/>
        </w:rPr>
        <w:t>7.640,00 EUR</w:t>
      </w:r>
      <w:r w:rsidR="007C6AA6" w:rsidRPr="00194FF1">
        <w:rPr>
          <w:rFonts w:ascii="Times New Roman" w:hAnsi="Times New Roman"/>
        </w:rPr>
        <w:t xml:space="preserve"> (troškovi stanovanja i paketi hrane za socijalni program).</w:t>
      </w:r>
      <w:r w:rsidR="007C6AA6" w:rsidRPr="00194FF1">
        <w:rPr>
          <w:rFonts w:ascii="Times New Roman" w:hAnsi="Times New Roman"/>
        </w:rPr>
        <w:br/>
      </w:r>
      <w:r w:rsidRPr="00194FF1">
        <w:rPr>
          <w:rFonts w:ascii="Times New Roman" w:hAnsi="Times New Roman"/>
        </w:rPr>
        <w:t>U 202</w:t>
      </w:r>
      <w:r w:rsidR="00B5481E" w:rsidRPr="00194FF1">
        <w:rPr>
          <w:rFonts w:ascii="Times New Roman" w:hAnsi="Times New Roman"/>
        </w:rPr>
        <w:t>4</w:t>
      </w:r>
      <w:r w:rsidRPr="00194FF1">
        <w:rPr>
          <w:rFonts w:ascii="Times New Roman" w:hAnsi="Times New Roman"/>
        </w:rPr>
        <w:t>.</w:t>
      </w:r>
      <w:r w:rsidR="007C6AA6" w:rsidRPr="00194FF1">
        <w:rPr>
          <w:rFonts w:ascii="Times New Roman" w:hAnsi="Times New Roman"/>
        </w:rPr>
        <w:t xml:space="preserve"> i 202</w:t>
      </w:r>
      <w:r w:rsidR="00B5481E" w:rsidRPr="00194FF1">
        <w:rPr>
          <w:rFonts w:ascii="Times New Roman" w:hAnsi="Times New Roman"/>
        </w:rPr>
        <w:t>5</w:t>
      </w:r>
      <w:r w:rsidR="007C6AA6" w:rsidRPr="00194FF1">
        <w:rPr>
          <w:rFonts w:ascii="Times New Roman" w:hAnsi="Times New Roman"/>
        </w:rPr>
        <w:t>. godini,</w:t>
      </w:r>
      <w:r w:rsidRPr="00194FF1">
        <w:rPr>
          <w:rFonts w:ascii="Times New Roman" w:hAnsi="Times New Roman"/>
        </w:rPr>
        <w:t xml:space="preserve"> rashodi za naknade građanima i kućanstvima na temelju osiguranja i druge naknade planiraju se u</w:t>
      </w:r>
      <w:r w:rsidR="007C6AA6" w:rsidRPr="00194FF1">
        <w:rPr>
          <w:rFonts w:ascii="Times New Roman" w:hAnsi="Times New Roman"/>
        </w:rPr>
        <w:t xml:space="preserve"> istom iznosu</w:t>
      </w:r>
      <w:r w:rsidR="00B1605C" w:rsidRPr="00194FF1">
        <w:rPr>
          <w:rFonts w:ascii="Times New Roman" w:hAnsi="Times New Roman"/>
        </w:rPr>
        <w:t xml:space="preserve"> od </w:t>
      </w:r>
      <w:r w:rsidR="00B5481E" w:rsidRPr="00194FF1">
        <w:rPr>
          <w:rFonts w:ascii="Times New Roman" w:hAnsi="Times New Roman"/>
        </w:rPr>
        <w:t>35.390,00 EUR</w:t>
      </w:r>
      <w:r w:rsidR="007C6AA6" w:rsidRPr="00194FF1">
        <w:rPr>
          <w:rFonts w:ascii="Times New Roman" w:hAnsi="Times New Roman"/>
        </w:rPr>
        <w:t xml:space="preserve">. </w:t>
      </w:r>
    </w:p>
    <w:p w14:paraId="132E1504" w14:textId="77777777" w:rsidR="0075016D" w:rsidRPr="00194FF1" w:rsidRDefault="0075016D" w:rsidP="00A63845">
      <w:pPr>
        <w:rPr>
          <w:rFonts w:ascii="Times New Roman" w:hAnsi="Times New Roman"/>
        </w:rPr>
      </w:pPr>
    </w:p>
    <w:p w14:paraId="1BC543C2" w14:textId="06015AD8" w:rsidR="00A63845" w:rsidRPr="00194FF1" w:rsidRDefault="00A63845" w:rsidP="007C6AA6">
      <w:pPr>
        <w:pStyle w:val="Naslov4"/>
        <w:numPr>
          <w:ilvl w:val="0"/>
          <w:numId w:val="18"/>
        </w:numPr>
        <w:rPr>
          <w:rFonts w:ascii="Times New Roman" w:hAnsi="Times New Roman" w:cs="Times New Roman"/>
          <w:color w:val="auto"/>
        </w:rPr>
      </w:pPr>
      <w:r w:rsidRPr="00194FF1">
        <w:rPr>
          <w:rFonts w:ascii="Times New Roman" w:hAnsi="Times New Roman" w:cs="Times New Roman"/>
          <w:color w:val="auto"/>
        </w:rPr>
        <w:t>OSTALI RASHODI</w:t>
      </w:r>
      <w:r w:rsidR="0075016D" w:rsidRPr="00194FF1">
        <w:rPr>
          <w:rFonts w:ascii="Times New Roman" w:hAnsi="Times New Roman" w:cs="Times New Roman"/>
          <w:color w:val="auto"/>
        </w:rPr>
        <w:br/>
      </w:r>
    </w:p>
    <w:p w14:paraId="1CD74D14" w14:textId="4BE37DD3" w:rsidR="00A63845" w:rsidRPr="00194FF1" w:rsidRDefault="00A63845" w:rsidP="00A63845">
      <w:pPr>
        <w:rPr>
          <w:rFonts w:ascii="Times New Roman" w:hAnsi="Times New Roman"/>
        </w:rPr>
      </w:pPr>
      <w:r w:rsidRPr="00194FF1">
        <w:rPr>
          <w:rFonts w:ascii="Times New Roman" w:hAnsi="Times New Roman"/>
        </w:rPr>
        <w:t>U 20</w:t>
      </w:r>
      <w:r w:rsidR="007C6AA6" w:rsidRPr="00194FF1">
        <w:rPr>
          <w:rFonts w:ascii="Times New Roman" w:hAnsi="Times New Roman"/>
        </w:rPr>
        <w:t>2</w:t>
      </w:r>
      <w:r w:rsidR="00551A72" w:rsidRPr="00194FF1">
        <w:rPr>
          <w:rFonts w:ascii="Times New Roman" w:hAnsi="Times New Roman"/>
        </w:rPr>
        <w:t>3</w:t>
      </w:r>
      <w:r w:rsidRPr="00194FF1">
        <w:rPr>
          <w:rFonts w:ascii="Times New Roman" w:hAnsi="Times New Roman"/>
        </w:rPr>
        <w:t>. godini, ostali rashodi</w:t>
      </w:r>
      <w:r w:rsidR="00551A72" w:rsidRPr="00194FF1">
        <w:rPr>
          <w:rFonts w:ascii="Times New Roman" w:hAnsi="Times New Roman"/>
        </w:rPr>
        <w:t xml:space="preserve"> planiraju se u iznosu od 73.089,00 EUR. </w:t>
      </w:r>
      <w:r w:rsidRPr="00194FF1">
        <w:rPr>
          <w:rFonts w:ascii="Times New Roman" w:hAnsi="Times New Roman"/>
        </w:rPr>
        <w:t>Rashodi se odnose na:</w:t>
      </w:r>
      <w:r w:rsidR="00551A72" w:rsidRPr="00194FF1">
        <w:rPr>
          <w:rFonts w:ascii="Times New Roman" w:hAnsi="Times New Roman"/>
        </w:rPr>
        <w:t xml:space="preserve"> t</w:t>
      </w:r>
      <w:r w:rsidR="007C6AA6" w:rsidRPr="00194FF1">
        <w:rPr>
          <w:rFonts w:ascii="Times New Roman" w:hAnsi="Times New Roman"/>
        </w:rPr>
        <w:t xml:space="preserve">ekuće donacije </w:t>
      </w:r>
      <w:r w:rsidR="00551A72" w:rsidRPr="00194FF1">
        <w:rPr>
          <w:rFonts w:ascii="Times New Roman" w:hAnsi="Times New Roman"/>
        </w:rPr>
        <w:t>39.289,00 EUR</w:t>
      </w:r>
      <w:r w:rsidRPr="00194FF1">
        <w:rPr>
          <w:rFonts w:ascii="Times New Roman" w:hAnsi="Times New Roman"/>
        </w:rPr>
        <w:t xml:space="preserve"> (</w:t>
      </w:r>
      <w:r w:rsidR="007C6AA6" w:rsidRPr="00194FF1">
        <w:rPr>
          <w:rFonts w:ascii="Times New Roman" w:hAnsi="Times New Roman"/>
        </w:rPr>
        <w:t>zdravstvene neprofitne organizacije, političke stranke, udruge, sportska društva, Gradsko društvo Crvenog križa Buje, Osnovne i Srednje škole, Klubovi studenata</w:t>
      </w:r>
      <w:r w:rsidR="004143C7" w:rsidRPr="00194FF1">
        <w:rPr>
          <w:rFonts w:ascii="Times New Roman" w:hAnsi="Times New Roman"/>
        </w:rPr>
        <w:t xml:space="preserve">, </w:t>
      </w:r>
      <w:r w:rsidRPr="00194FF1">
        <w:rPr>
          <w:rFonts w:ascii="Times New Roman" w:hAnsi="Times New Roman"/>
        </w:rPr>
        <w:t>TZ</w:t>
      </w:r>
      <w:r w:rsidR="004143C7" w:rsidRPr="00194FF1">
        <w:rPr>
          <w:rFonts w:ascii="Times New Roman" w:hAnsi="Times New Roman"/>
        </w:rPr>
        <w:t>)</w:t>
      </w:r>
      <w:r w:rsidR="00551A72" w:rsidRPr="00194FF1">
        <w:rPr>
          <w:rFonts w:ascii="Times New Roman" w:hAnsi="Times New Roman"/>
        </w:rPr>
        <w:t>, k</w:t>
      </w:r>
      <w:r w:rsidRPr="00194FF1">
        <w:rPr>
          <w:rFonts w:ascii="Times New Roman" w:hAnsi="Times New Roman"/>
        </w:rPr>
        <w:t xml:space="preserve">apitalne donacije </w:t>
      </w:r>
      <w:r w:rsidR="00551A72" w:rsidRPr="00194FF1">
        <w:rPr>
          <w:rFonts w:ascii="Times New Roman" w:hAnsi="Times New Roman"/>
        </w:rPr>
        <w:t>33.500,00 EUR</w:t>
      </w:r>
      <w:r w:rsidRPr="00194FF1">
        <w:rPr>
          <w:rFonts w:ascii="Times New Roman" w:hAnsi="Times New Roman"/>
        </w:rPr>
        <w:t xml:space="preserve"> (</w:t>
      </w:r>
      <w:r w:rsidR="004143C7" w:rsidRPr="00194FF1">
        <w:rPr>
          <w:rFonts w:ascii="Times New Roman" w:hAnsi="Times New Roman"/>
        </w:rPr>
        <w:t>DVD, poticaj za zamjenu azbestnih pokrova</w:t>
      </w:r>
      <w:r w:rsidRPr="00194FF1">
        <w:rPr>
          <w:rFonts w:ascii="Times New Roman" w:hAnsi="Times New Roman"/>
        </w:rPr>
        <w:t>)</w:t>
      </w:r>
      <w:r w:rsidR="00551A72" w:rsidRPr="00194FF1">
        <w:rPr>
          <w:rFonts w:ascii="Times New Roman" w:hAnsi="Times New Roman"/>
        </w:rPr>
        <w:t>.</w:t>
      </w:r>
      <w:r w:rsidR="004143C7" w:rsidRPr="00194FF1">
        <w:rPr>
          <w:rFonts w:ascii="Times New Roman" w:hAnsi="Times New Roman"/>
        </w:rPr>
        <w:br/>
      </w:r>
      <w:r w:rsidRPr="00194FF1">
        <w:rPr>
          <w:rFonts w:ascii="Times New Roman" w:hAnsi="Times New Roman"/>
        </w:rPr>
        <w:t>U 20</w:t>
      </w:r>
      <w:r w:rsidR="004143C7" w:rsidRPr="00194FF1">
        <w:rPr>
          <w:rFonts w:ascii="Times New Roman" w:hAnsi="Times New Roman"/>
        </w:rPr>
        <w:t>2</w:t>
      </w:r>
      <w:r w:rsidR="00551A72" w:rsidRPr="00194FF1">
        <w:rPr>
          <w:rFonts w:ascii="Times New Roman" w:hAnsi="Times New Roman"/>
        </w:rPr>
        <w:t>4</w:t>
      </w:r>
      <w:r w:rsidRPr="00194FF1">
        <w:rPr>
          <w:rFonts w:ascii="Times New Roman" w:hAnsi="Times New Roman"/>
        </w:rPr>
        <w:t xml:space="preserve">. godini </w:t>
      </w:r>
      <w:r w:rsidR="00551A72" w:rsidRPr="00194FF1">
        <w:rPr>
          <w:rFonts w:ascii="Times New Roman" w:hAnsi="Times New Roman"/>
        </w:rPr>
        <w:t xml:space="preserve">planiraju se u iznosu od 65.589,00 EUR, te u 2025. godini u iznosu od 65.589,00 EUR. </w:t>
      </w:r>
    </w:p>
    <w:p w14:paraId="2E91CAAD" w14:textId="77777777" w:rsidR="00551A72" w:rsidRPr="00194FF1" w:rsidRDefault="00551A72" w:rsidP="00A63845">
      <w:pPr>
        <w:rPr>
          <w:rFonts w:ascii="Times New Roman" w:hAnsi="Times New Roman"/>
        </w:rPr>
      </w:pPr>
    </w:p>
    <w:p w14:paraId="0DBF067E" w14:textId="71148B8F" w:rsidR="0075016D" w:rsidRPr="00194FF1" w:rsidRDefault="00A63845" w:rsidP="0075016D">
      <w:pPr>
        <w:pStyle w:val="Naslov3"/>
        <w:rPr>
          <w:rFonts w:ascii="Times New Roman" w:hAnsi="Times New Roman" w:cs="Times New Roman"/>
        </w:rPr>
      </w:pPr>
      <w:bookmarkStart w:id="10" w:name="_Toc123132001"/>
      <w:r w:rsidRPr="00194FF1">
        <w:rPr>
          <w:rFonts w:ascii="Times New Roman" w:hAnsi="Times New Roman" w:cs="Times New Roman"/>
          <w:color w:val="auto"/>
        </w:rPr>
        <w:t xml:space="preserve">2.2. </w:t>
      </w:r>
      <w:r w:rsidR="0075016D" w:rsidRPr="00194FF1">
        <w:rPr>
          <w:rFonts w:ascii="Times New Roman" w:hAnsi="Times New Roman" w:cs="Times New Roman"/>
          <w:color w:val="auto"/>
        </w:rPr>
        <w:t>RASHODI ZA NABAVU NEFINANCIJSKE IMOVINE</w:t>
      </w:r>
      <w:bookmarkEnd w:id="10"/>
      <w:r w:rsidR="0075016D" w:rsidRPr="00194FF1">
        <w:rPr>
          <w:rFonts w:ascii="Times New Roman" w:hAnsi="Times New Roman" w:cs="Times New Roman"/>
          <w:color w:val="auto"/>
        </w:rPr>
        <w:br/>
      </w:r>
    </w:p>
    <w:p w14:paraId="5260D059" w14:textId="56F2DBCC" w:rsidR="001D2C87" w:rsidRPr="00194FF1" w:rsidRDefault="00A63845" w:rsidP="00A63845">
      <w:pPr>
        <w:rPr>
          <w:rFonts w:ascii="Times New Roman" w:hAnsi="Times New Roman"/>
        </w:rPr>
      </w:pPr>
      <w:r w:rsidRPr="00194FF1">
        <w:rPr>
          <w:rFonts w:ascii="Times New Roman" w:hAnsi="Times New Roman"/>
        </w:rPr>
        <w:t>Rashodi za nabavu nefinancijske imovine u 20</w:t>
      </w:r>
      <w:r w:rsidR="004E50EB" w:rsidRPr="00194FF1">
        <w:rPr>
          <w:rFonts w:ascii="Times New Roman" w:hAnsi="Times New Roman"/>
        </w:rPr>
        <w:t>2</w:t>
      </w:r>
      <w:r w:rsidR="00551A72" w:rsidRPr="00194FF1">
        <w:rPr>
          <w:rFonts w:ascii="Times New Roman" w:hAnsi="Times New Roman"/>
        </w:rPr>
        <w:t>3</w:t>
      </w:r>
      <w:r w:rsidRPr="00194FF1">
        <w:rPr>
          <w:rFonts w:ascii="Times New Roman" w:hAnsi="Times New Roman"/>
        </w:rPr>
        <w:t xml:space="preserve">. godini </w:t>
      </w:r>
      <w:r w:rsidR="00551A72" w:rsidRPr="00194FF1">
        <w:rPr>
          <w:rFonts w:ascii="Times New Roman" w:hAnsi="Times New Roman"/>
        </w:rPr>
        <w:t xml:space="preserve">planiraju se u iznosu od 612.690,00 EUR. </w:t>
      </w:r>
      <w:r w:rsidRPr="00194FF1">
        <w:rPr>
          <w:rFonts w:ascii="Times New Roman" w:hAnsi="Times New Roman"/>
        </w:rPr>
        <w:t>Na rashode za nabavu</w:t>
      </w:r>
      <w:r w:rsidR="004E50EB" w:rsidRPr="00194FF1">
        <w:rPr>
          <w:rFonts w:ascii="Times New Roman" w:hAnsi="Times New Roman"/>
        </w:rPr>
        <w:t xml:space="preserve"> </w:t>
      </w:r>
      <w:r w:rsidRPr="00194FF1">
        <w:rPr>
          <w:rFonts w:ascii="Times New Roman" w:hAnsi="Times New Roman"/>
        </w:rPr>
        <w:t>proizvedene</w:t>
      </w:r>
      <w:r w:rsidR="0056404B" w:rsidRPr="00194FF1">
        <w:rPr>
          <w:rFonts w:ascii="Times New Roman" w:hAnsi="Times New Roman"/>
        </w:rPr>
        <w:t xml:space="preserve"> dugotrajne</w:t>
      </w:r>
      <w:r w:rsidRPr="00194FF1">
        <w:rPr>
          <w:rFonts w:ascii="Times New Roman" w:hAnsi="Times New Roman"/>
        </w:rPr>
        <w:t xml:space="preserve"> imovine odnosi se iznos od </w:t>
      </w:r>
      <w:r w:rsidR="00551A72" w:rsidRPr="00194FF1">
        <w:rPr>
          <w:rFonts w:ascii="Times New Roman" w:hAnsi="Times New Roman"/>
        </w:rPr>
        <w:t>451.790,00 EUR</w:t>
      </w:r>
      <w:r w:rsidRPr="00194FF1">
        <w:rPr>
          <w:rFonts w:ascii="Times New Roman" w:hAnsi="Times New Roman"/>
        </w:rPr>
        <w:t>,</w:t>
      </w:r>
      <w:r w:rsidR="0056404B" w:rsidRPr="00194FF1">
        <w:rPr>
          <w:rFonts w:ascii="Times New Roman" w:hAnsi="Times New Roman"/>
        </w:rPr>
        <w:t xml:space="preserve"> rashodi za nabavu plemenitih metala i ostalih pohranjenih vrijednosti planiraju se u iznosu od </w:t>
      </w:r>
      <w:r w:rsidR="00551A72" w:rsidRPr="00194FF1">
        <w:rPr>
          <w:rFonts w:ascii="Times New Roman" w:hAnsi="Times New Roman"/>
        </w:rPr>
        <w:t>2.200,00 EUR</w:t>
      </w:r>
      <w:r w:rsidR="0056404B" w:rsidRPr="00194FF1">
        <w:rPr>
          <w:rFonts w:ascii="Times New Roman" w:hAnsi="Times New Roman"/>
        </w:rPr>
        <w:t xml:space="preserve">, te rashodi za dodatna ulaganja na nefinancijskoj imovini planiraju se u iznosu od </w:t>
      </w:r>
      <w:r w:rsidR="00551A72" w:rsidRPr="00194FF1">
        <w:rPr>
          <w:rFonts w:ascii="Times New Roman" w:hAnsi="Times New Roman"/>
        </w:rPr>
        <w:t>158.700,00 EUR</w:t>
      </w:r>
      <w:r w:rsidR="0056404B" w:rsidRPr="00194FF1">
        <w:rPr>
          <w:rFonts w:ascii="Times New Roman" w:hAnsi="Times New Roman"/>
        </w:rPr>
        <w:t xml:space="preserve">. </w:t>
      </w:r>
    </w:p>
    <w:p w14:paraId="6725BD9F" w14:textId="6B13B5A0" w:rsidR="001D2C87" w:rsidRPr="00194FF1" w:rsidRDefault="001D2C87" w:rsidP="001D2C87">
      <w:pPr>
        <w:rPr>
          <w:rFonts w:ascii="Times New Roman" w:hAnsi="Times New Roman"/>
        </w:rPr>
      </w:pPr>
      <w:r w:rsidRPr="00194FF1">
        <w:rPr>
          <w:rFonts w:ascii="Times New Roman" w:hAnsi="Times New Roman"/>
        </w:rPr>
        <w:t>U 202</w:t>
      </w:r>
      <w:r w:rsidR="00551A72" w:rsidRPr="00194FF1">
        <w:rPr>
          <w:rFonts w:ascii="Times New Roman" w:hAnsi="Times New Roman"/>
        </w:rPr>
        <w:t>4</w:t>
      </w:r>
      <w:r w:rsidRPr="00194FF1">
        <w:rPr>
          <w:rFonts w:ascii="Times New Roman" w:hAnsi="Times New Roman"/>
        </w:rPr>
        <w:t xml:space="preserve">. godini rashodi za nabavu nefinancijske imovine </w:t>
      </w:r>
      <w:r w:rsidR="00551A72" w:rsidRPr="00194FF1">
        <w:rPr>
          <w:rFonts w:ascii="Times New Roman" w:hAnsi="Times New Roman"/>
        </w:rPr>
        <w:t xml:space="preserve">planiraju se u iznosu od 271.960,00 EUR, te u 2025. godini u iznosu od 280.555,00 EUR. </w:t>
      </w:r>
    </w:p>
    <w:p w14:paraId="615FE1BC" w14:textId="31C2F8B8" w:rsidR="00931883" w:rsidRPr="00194FF1" w:rsidRDefault="000379A1" w:rsidP="002014C2">
      <w:pPr>
        <w:jc w:val="both"/>
        <w:rPr>
          <w:rFonts w:ascii="Times New Roman" w:hAnsi="Times New Roman"/>
        </w:rPr>
      </w:pPr>
      <w:r w:rsidRPr="00194FF1">
        <w:rPr>
          <w:rFonts w:ascii="Times New Roman" w:hAnsi="Times New Roman"/>
        </w:rPr>
        <w:t>Prikaz planiranih rashoda po vrstama za 202</w:t>
      </w:r>
      <w:r w:rsidR="00551A72" w:rsidRPr="00194FF1">
        <w:rPr>
          <w:rFonts w:ascii="Times New Roman" w:hAnsi="Times New Roman"/>
        </w:rPr>
        <w:t>3</w:t>
      </w:r>
      <w:r w:rsidRPr="00194FF1">
        <w:rPr>
          <w:rFonts w:ascii="Times New Roman" w:hAnsi="Times New Roman"/>
        </w:rPr>
        <w:t>., 202</w:t>
      </w:r>
      <w:r w:rsidR="00551A72" w:rsidRPr="00194FF1">
        <w:rPr>
          <w:rFonts w:ascii="Times New Roman" w:hAnsi="Times New Roman"/>
        </w:rPr>
        <w:t>4</w:t>
      </w:r>
      <w:r w:rsidRPr="00194FF1">
        <w:rPr>
          <w:rFonts w:ascii="Times New Roman" w:hAnsi="Times New Roman"/>
        </w:rPr>
        <w:t>. i 202</w:t>
      </w:r>
      <w:r w:rsidR="00551A72" w:rsidRPr="00194FF1">
        <w:rPr>
          <w:rFonts w:ascii="Times New Roman" w:hAnsi="Times New Roman"/>
        </w:rPr>
        <w:t>5</w:t>
      </w:r>
      <w:r w:rsidRPr="00194FF1">
        <w:rPr>
          <w:rFonts w:ascii="Times New Roman" w:hAnsi="Times New Roman"/>
        </w:rPr>
        <w:t>. godinu:</w:t>
      </w:r>
    </w:p>
    <w:tbl>
      <w:tblPr>
        <w:tblStyle w:val="Reetkatablice"/>
        <w:tblW w:w="0" w:type="auto"/>
        <w:tblInd w:w="-318" w:type="dxa"/>
        <w:tblLook w:val="04A0" w:firstRow="1" w:lastRow="0" w:firstColumn="1" w:lastColumn="0" w:noHBand="0" w:noVBand="1"/>
      </w:tblPr>
      <w:tblGrid>
        <w:gridCol w:w="841"/>
        <w:gridCol w:w="2704"/>
        <w:gridCol w:w="1371"/>
        <w:gridCol w:w="1701"/>
        <w:gridCol w:w="992"/>
        <w:gridCol w:w="1417"/>
        <w:gridCol w:w="993"/>
      </w:tblGrid>
      <w:tr w:rsidR="00551A72" w:rsidRPr="00194FF1" w14:paraId="0D56437E" w14:textId="77777777" w:rsidTr="00551A72">
        <w:trPr>
          <w:trHeight w:val="843"/>
        </w:trPr>
        <w:tc>
          <w:tcPr>
            <w:tcW w:w="841" w:type="dxa"/>
            <w:shd w:val="clear" w:color="auto" w:fill="DBE5F1" w:themeFill="accent1" w:themeFillTint="33"/>
          </w:tcPr>
          <w:p w14:paraId="3663E275" w14:textId="77777777" w:rsidR="00551A72" w:rsidRPr="00194FF1" w:rsidRDefault="00551A72" w:rsidP="00931883">
            <w:pPr>
              <w:rPr>
                <w:rFonts w:ascii="Times New Roman" w:hAnsi="Times New Roman"/>
                <w:b/>
              </w:rPr>
            </w:pPr>
            <w:r w:rsidRPr="00194FF1">
              <w:rPr>
                <w:rFonts w:ascii="Times New Roman" w:hAnsi="Times New Roman"/>
                <w:b/>
              </w:rPr>
              <w:t>Grupa konta</w:t>
            </w:r>
          </w:p>
        </w:tc>
        <w:tc>
          <w:tcPr>
            <w:tcW w:w="2704" w:type="dxa"/>
            <w:shd w:val="clear" w:color="auto" w:fill="DBE5F1" w:themeFill="accent1" w:themeFillTint="33"/>
          </w:tcPr>
          <w:p w14:paraId="30F37154" w14:textId="77777777" w:rsidR="00551A72" w:rsidRPr="00194FF1" w:rsidRDefault="00551A72" w:rsidP="00931883">
            <w:pPr>
              <w:rPr>
                <w:rFonts w:ascii="Times New Roman" w:hAnsi="Times New Roman"/>
                <w:b/>
              </w:rPr>
            </w:pPr>
            <w:r w:rsidRPr="00194FF1">
              <w:rPr>
                <w:rFonts w:ascii="Times New Roman" w:hAnsi="Times New Roman"/>
                <w:b/>
              </w:rPr>
              <w:t>Vrsta rashoda</w:t>
            </w:r>
          </w:p>
        </w:tc>
        <w:tc>
          <w:tcPr>
            <w:tcW w:w="1276" w:type="dxa"/>
            <w:shd w:val="clear" w:color="auto" w:fill="DBE5F1" w:themeFill="accent1" w:themeFillTint="33"/>
          </w:tcPr>
          <w:p w14:paraId="3307580B" w14:textId="5788F1CF" w:rsidR="00551A72" w:rsidRPr="00194FF1" w:rsidRDefault="00551A72" w:rsidP="00931883">
            <w:pPr>
              <w:rPr>
                <w:rFonts w:ascii="Times New Roman" w:hAnsi="Times New Roman"/>
                <w:b/>
              </w:rPr>
            </w:pPr>
            <w:r w:rsidRPr="00194FF1">
              <w:rPr>
                <w:rFonts w:ascii="Times New Roman" w:hAnsi="Times New Roman"/>
                <w:b/>
              </w:rPr>
              <w:t>Plan 2023.</w:t>
            </w:r>
          </w:p>
        </w:tc>
        <w:tc>
          <w:tcPr>
            <w:tcW w:w="1701" w:type="dxa"/>
            <w:shd w:val="clear" w:color="auto" w:fill="DBE5F1" w:themeFill="accent1" w:themeFillTint="33"/>
          </w:tcPr>
          <w:p w14:paraId="36C88F4D" w14:textId="70CD21C5" w:rsidR="00551A72" w:rsidRPr="00194FF1" w:rsidRDefault="00551A72" w:rsidP="00931883">
            <w:pPr>
              <w:rPr>
                <w:rFonts w:ascii="Times New Roman" w:hAnsi="Times New Roman"/>
                <w:b/>
              </w:rPr>
            </w:pPr>
            <w:r w:rsidRPr="00194FF1">
              <w:rPr>
                <w:rFonts w:ascii="Times New Roman" w:hAnsi="Times New Roman"/>
                <w:b/>
              </w:rPr>
              <w:t>Projekcija 2024.</w:t>
            </w:r>
          </w:p>
        </w:tc>
        <w:tc>
          <w:tcPr>
            <w:tcW w:w="992" w:type="dxa"/>
            <w:shd w:val="clear" w:color="auto" w:fill="DBE5F1" w:themeFill="accent1" w:themeFillTint="33"/>
          </w:tcPr>
          <w:p w14:paraId="472E473A" w14:textId="773DF53A" w:rsidR="00551A72" w:rsidRPr="00194FF1" w:rsidRDefault="00551A72" w:rsidP="00931883">
            <w:pPr>
              <w:rPr>
                <w:rFonts w:ascii="Times New Roman" w:hAnsi="Times New Roman"/>
                <w:b/>
              </w:rPr>
            </w:pPr>
            <w:r w:rsidRPr="00194FF1">
              <w:rPr>
                <w:rFonts w:ascii="Times New Roman" w:hAnsi="Times New Roman"/>
                <w:b/>
              </w:rPr>
              <w:t>Indeks %</w:t>
            </w:r>
          </w:p>
        </w:tc>
        <w:tc>
          <w:tcPr>
            <w:tcW w:w="1417" w:type="dxa"/>
            <w:shd w:val="clear" w:color="auto" w:fill="DBE5F1" w:themeFill="accent1" w:themeFillTint="33"/>
          </w:tcPr>
          <w:p w14:paraId="556F5622" w14:textId="78417F64" w:rsidR="00551A72" w:rsidRPr="00194FF1" w:rsidRDefault="00551A72" w:rsidP="00931883">
            <w:pPr>
              <w:rPr>
                <w:rFonts w:ascii="Times New Roman" w:hAnsi="Times New Roman"/>
                <w:b/>
              </w:rPr>
            </w:pPr>
            <w:r w:rsidRPr="00194FF1">
              <w:rPr>
                <w:rFonts w:ascii="Times New Roman" w:hAnsi="Times New Roman"/>
                <w:b/>
              </w:rPr>
              <w:t>Projekcija 2025.</w:t>
            </w:r>
          </w:p>
        </w:tc>
        <w:tc>
          <w:tcPr>
            <w:tcW w:w="993" w:type="dxa"/>
            <w:shd w:val="clear" w:color="auto" w:fill="DBE5F1" w:themeFill="accent1" w:themeFillTint="33"/>
          </w:tcPr>
          <w:p w14:paraId="2B483CEE" w14:textId="20C70E78" w:rsidR="00551A72" w:rsidRPr="00194FF1" w:rsidRDefault="00551A72" w:rsidP="00931883">
            <w:pPr>
              <w:rPr>
                <w:rFonts w:ascii="Times New Roman" w:hAnsi="Times New Roman"/>
                <w:b/>
              </w:rPr>
            </w:pPr>
            <w:r w:rsidRPr="00194FF1">
              <w:rPr>
                <w:rFonts w:ascii="Times New Roman" w:hAnsi="Times New Roman"/>
                <w:b/>
              </w:rPr>
              <w:t>Indeks %</w:t>
            </w:r>
          </w:p>
        </w:tc>
      </w:tr>
      <w:tr w:rsidR="00551A72" w:rsidRPr="00194FF1" w14:paraId="3AF82721" w14:textId="77777777" w:rsidTr="00551A72">
        <w:tc>
          <w:tcPr>
            <w:tcW w:w="841" w:type="dxa"/>
            <w:shd w:val="clear" w:color="auto" w:fill="DBE5F1" w:themeFill="accent1" w:themeFillTint="33"/>
          </w:tcPr>
          <w:p w14:paraId="4167E1C2" w14:textId="77777777" w:rsidR="00551A72" w:rsidRPr="00194FF1" w:rsidRDefault="00551A72" w:rsidP="00931883">
            <w:pPr>
              <w:rPr>
                <w:rFonts w:ascii="Times New Roman" w:hAnsi="Times New Roman"/>
                <w:b/>
              </w:rPr>
            </w:pPr>
            <w:r w:rsidRPr="00194FF1">
              <w:rPr>
                <w:rFonts w:ascii="Times New Roman" w:hAnsi="Times New Roman"/>
                <w:b/>
              </w:rPr>
              <w:t>31</w:t>
            </w:r>
          </w:p>
        </w:tc>
        <w:tc>
          <w:tcPr>
            <w:tcW w:w="2704" w:type="dxa"/>
          </w:tcPr>
          <w:p w14:paraId="494CB707" w14:textId="77777777" w:rsidR="00551A72" w:rsidRPr="00194FF1" w:rsidRDefault="00551A72" w:rsidP="00931883">
            <w:pPr>
              <w:rPr>
                <w:rFonts w:ascii="Times New Roman" w:hAnsi="Times New Roman"/>
              </w:rPr>
            </w:pPr>
            <w:r w:rsidRPr="00194FF1">
              <w:rPr>
                <w:rFonts w:ascii="Times New Roman" w:hAnsi="Times New Roman"/>
              </w:rPr>
              <w:t>Rashodi za zaposlene</w:t>
            </w:r>
          </w:p>
        </w:tc>
        <w:tc>
          <w:tcPr>
            <w:tcW w:w="1276" w:type="dxa"/>
          </w:tcPr>
          <w:p w14:paraId="38CAFC77" w14:textId="11F5BC45" w:rsidR="00551A72" w:rsidRPr="00194FF1" w:rsidRDefault="00F1599B" w:rsidP="00F1599B">
            <w:pPr>
              <w:jc w:val="right"/>
              <w:rPr>
                <w:rFonts w:ascii="Times New Roman" w:hAnsi="Times New Roman"/>
              </w:rPr>
            </w:pPr>
            <w:r w:rsidRPr="00194FF1">
              <w:rPr>
                <w:rFonts w:ascii="Times New Roman" w:hAnsi="Times New Roman"/>
              </w:rPr>
              <w:t>232.705,00</w:t>
            </w:r>
          </w:p>
        </w:tc>
        <w:tc>
          <w:tcPr>
            <w:tcW w:w="1701" w:type="dxa"/>
          </w:tcPr>
          <w:p w14:paraId="77A4155A" w14:textId="38E7A205" w:rsidR="00551A72" w:rsidRPr="00194FF1" w:rsidRDefault="00885D19" w:rsidP="00F1599B">
            <w:pPr>
              <w:jc w:val="right"/>
              <w:rPr>
                <w:rFonts w:ascii="Times New Roman" w:hAnsi="Times New Roman"/>
              </w:rPr>
            </w:pPr>
            <w:r w:rsidRPr="00194FF1">
              <w:rPr>
                <w:rFonts w:ascii="Times New Roman" w:hAnsi="Times New Roman"/>
              </w:rPr>
              <w:t>230.705,00</w:t>
            </w:r>
          </w:p>
        </w:tc>
        <w:tc>
          <w:tcPr>
            <w:tcW w:w="992" w:type="dxa"/>
          </w:tcPr>
          <w:p w14:paraId="6CD404DF" w14:textId="2804A9E3" w:rsidR="00551A72" w:rsidRPr="00194FF1" w:rsidRDefault="00885D19" w:rsidP="00F1599B">
            <w:pPr>
              <w:jc w:val="right"/>
              <w:rPr>
                <w:rFonts w:ascii="Times New Roman" w:hAnsi="Times New Roman"/>
              </w:rPr>
            </w:pPr>
            <w:r w:rsidRPr="00194FF1">
              <w:rPr>
                <w:rFonts w:ascii="Times New Roman" w:hAnsi="Times New Roman"/>
              </w:rPr>
              <w:t>99,14</w:t>
            </w:r>
          </w:p>
        </w:tc>
        <w:tc>
          <w:tcPr>
            <w:tcW w:w="1417" w:type="dxa"/>
          </w:tcPr>
          <w:p w14:paraId="1CCBBD80" w14:textId="7F13CE0E" w:rsidR="00551A72" w:rsidRPr="00194FF1" w:rsidRDefault="00885D19" w:rsidP="00F1599B">
            <w:pPr>
              <w:jc w:val="right"/>
              <w:rPr>
                <w:rFonts w:ascii="Times New Roman" w:hAnsi="Times New Roman"/>
              </w:rPr>
            </w:pPr>
            <w:r w:rsidRPr="00194FF1">
              <w:rPr>
                <w:rFonts w:ascii="Times New Roman" w:hAnsi="Times New Roman"/>
              </w:rPr>
              <w:t>230.705,00</w:t>
            </w:r>
          </w:p>
        </w:tc>
        <w:tc>
          <w:tcPr>
            <w:tcW w:w="993" w:type="dxa"/>
          </w:tcPr>
          <w:p w14:paraId="4F318CEC" w14:textId="66826131" w:rsidR="00551A72" w:rsidRPr="00194FF1" w:rsidRDefault="00885D19" w:rsidP="00F1599B">
            <w:pPr>
              <w:jc w:val="right"/>
              <w:rPr>
                <w:rFonts w:ascii="Times New Roman" w:hAnsi="Times New Roman"/>
              </w:rPr>
            </w:pPr>
            <w:r w:rsidRPr="00194FF1">
              <w:rPr>
                <w:rFonts w:ascii="Times New Roman" w:hAnsi="Times New Roman"/>
              </w:rPr>
              <w:t>100,00</w:t>
            </w:r>
          </w:p>
        </w:tc>
      </w:tr>
      <w:tr w:rsidR="00551A72" w:rsidRPr="00194FF1" w14:paraId="329999BC" w14:textId="77777777" w:rsidTr="00551A72">
        <w:tc>
          <w:tcPr>
            <w:tcW w:w="841" w:type="dxa"/>
            <w:shd w:val="clear" w:color="auto" w:fill="DBE5F1" w:themeFill="accent1" w:themeFillTint="33"/>
          </w:tcPr>
          <w:p w14:paraId="5D01FE52" w14:textId="77777777" w:rsidR="00551A72" w:rsidRPr="00194FF1" w:rsidRDefault="00551A72" w:rsidP="00931883">
            <w:pPr>
              <w:rPr>
                <w:rFonts w:ascii="Times New Roman" w:hAnsi="Times New Roman"/>
                <w:b/>
              </w:rPr>
            </w:pPr>
            <w:r w:rsidRPr="00194FF1">
              <w:rPr>
                <w:rFonts w:ascii="Times New Roman" w:hAnsi="Times New Roman"/>
                <w:b/>
              </w:rPr>
              <w:t>32</w:t>
            </w:r>
          </w:p>
        </w:tc>
        <w:tc>
          <w:tcPr>
            <w:tcW w:w="2704" w:type="dxa"/>
          </w:tcPr>
          <w:p w14:paraId="308667C2" w14:textId="77777777" w:rsidR="00551A72" w:rsidRPr="00194FF1" w:rsidRDefault="00551A72" w:rsidP="00931883">
            <w:pPr>
              <w:rPr>
                <w:rFonts w:ascii="Times New Roman" w:hAnsi="Times New Roman"/>
              </w:rPr>
            </w:pPr>
            <w:r w:rsidRPr="00194FF1">
              <w:rPr>
                <w:rFonts w:ascii="Times New Roman" w:hAnsi="Times New Roman"/>
              </w:rPr>
              <w:t>Materijalni rashodi</w:t>
            </w:r>
          </w:p>
        </w:tc>
        <w:tc>
          <w:tcPr>
            <w:tcW w:w="1276" w:type="dxa"/>
          </w:tcPr>
          <w:p w14:paraId="5A980204" w14:textId="52FD144A" w:rsidR="00551A72" w:rsidRPr="00194FF1" w:rsidRDefault="00885D19" w:rsidP="00F1599B">
            <w:pPr>
              <w:jc w:val="right"/>
              <w:rPr>
                <w:rFonts w:ascii="Times New Roman" w:hAnsi="Times New Roman"/>
              </w:rPr>
            </w:pPr>
            <w:r w:rsidRPr="00194FF1">
              <w:rPr>
                <w:rFonts w:ascii="Times New Roman" w:hAnsi="Times New Roman"/>
              </w:rPr>
              <w:t>613.971,00</w:t>
            </w:r>
          </w:p>
        </w:tc>
        <w:tc>
          <w:tcPr>
            <w:tcW w:w="1701" w:type="dxa"/>
          </w:tcPr>
          <w:p w14:paraId="497B49EA" w14:textId="000CD122" w:rsidR="00551A72" w:rsidRPr="00194FF1" w:rsidRDefault="00885D19" w:rsidP="00F1599B">
            <w:pPr>
              <w:jc w:val="right"/>
              <w:rPr>
                <w:rFonts w:ascii="Times New Roman" w:hAnsi="Times New Roman"/>
              </w:rPr>
            </w:pPr>
            <w:r w:rsidRPr="00194FF1">
              <w:rPr>
                <w:rFonts w:ascii="Times New Roman" w:hAnsi="Times New Roman"/>
              </w:rPr>
              <w:t>569.821,00</w:t>
            </w:r>
          </w:p>
        </w:tc>
        <w:tc>
          <w:tcPr>
            <w:tcW w:w="992" w:type="dxa"/>
          </w:tcPr>
          <w:p w14:paraId="19CF7266" w14:textId="4F9FDAAA" w:rsidR="00551A72" w:rsidRPr="00194FF1" w:rsidRDefault="00885D19" w:rsidP="00F1599B">
            <w:pPr>
              <w:jc w:val="right"/>
              <w:rPr>
                <w:rFonts w:ascii="Times New Roman" w:hAnsi="Times New Roman"/>
              </w:rPr>
            </w:pPr>
            <w:r w:rsidRPr="00194FF1">
              <w:rPr>
                <w:rFonts w:ascii="Times New Roman" w:hAnsi="Times New Roman"/>
              </w:rPr>
              <w:t>92,81</w:t>
            </w:r>
          </w:p>
        </w:tc>
        <w:tc>
          <w:tcPr>
            <w:tcW w:w="1417" w:type="dxa"/>
          </w:tcPr>
          <w:p w14:paraId="4664651B" w14:textId="720E3F57" w:rsidR="00551A72" w:rsidRPr="00194FF1" w:rsidRDefault="00885D19" w:rsidP="00F1599B">
            <w:pPr>
              <w:jc w:val="right"/>
              <w:rPr>
                <w:rFonts w:ascii="Times New Roman" w:hAnsi="Times New Roman"/>
              </w:rPr>
            </w:pPr>
            <w:r w:rsidRPr="00194FF1">
              <w:rPr>
                <w:rFonts w:ascii="Times New Roman" w:hAnsi="Times New Roman"/>
              </w:rPr>
              <w:t>575.621,00</w:t>
            </w:r>
          </w:p>
        </w:tc>
        <w:tc>
          <w:tcPr>
            <w:tcW w:w="993" w:type="dxa"/>
          </w:tcPr>
          <w:p w14:paraId="1487A38A" w14:textId="3E92E1AD" w:rsidR="00551A72" w:rsidRPr="00194FF1" w:rsidRDefault="00885D19" w:rsidP="00F1599B">
            <w:pPr>
              <w:jc w:val="right"/>
              <w:rPr>
                <w:rFonts w:ascii="Times New Roman" w:hAnsi="Times New Roman"/>
              </w:rPr>
            </w:pPr>
            <w:r w:rsidRPr="00194FF1">
              <w:rPr>
                <w:rFonts w:ascii="Times New Roman" w:hAnsi="Times New Roman"/>
              </w:rPr>
              <w:t>101,02</w:t>
            </w:r>
          </w:p>
        </w:tc>
      </w:tr>
      <w:tr w:rsidR="00551A72" w:rsidRPr="00194FF1" w14:paraId="56212DE9" w14:textId="77777777" w:rsidTr="00551A72">
        <w:tc>
          <w:tcPr>
            <w:tcW w:w="841" w:type="dxa"/>
            <w:shd w:val="clear" w:color="auto" w:fill="DBE5F1" w:themeFill="accent1" w:themeFillTint="33"/>
          </w:tcPr>
          <w:p w14:paraId="49AB8867" w14:textId="77777777" w:rsidR="00551A72" w:rsidRPr="00194FF1" w:rsidRDefault="00551A72" w:rsidP="00931883">
            <w:pPr>
              <w:rPr>
                <w:rFonts w:ascii="Times New Roman" w:hAnsi="Times New Roman"/>
                <w:b/>
              </w:rPr>
            </w:pPr>
            <w:r w:rsidRPr="00194FF1">
              <w:rPr>
                <w:rFonts w:ascii="Times New Roman" w:hAnsi="Times New Roman"/>
                <w:b/>
              </w:rPr>
              <w:t>34</w:t>
            </w:r>
          </w:p>
        </w:tc>
        <w:tc>
          <w:tcPr>
            <w:tcW w:w="2704" w:type="dxa"/>
          </w:tcPr>
          <w:p w14:paraId="549CBFB8" w14:textId="77777777" w:rsidR="00551A72" w:rsidRPr="00194FF1" w:rsidRDefault="00551A72" w:rsidP="00931883">
            <w:pPr>
              <w:rPr>
                <w:rFonts w:ascii="Times New Roman" w:hAnsi="Times New Roman"/>
              </w:rPr>
            </w:pPr>
            <w:r w:rsidRPr="00194FF1">
              <w:rPr>
                <w:rFonts w:ascii="Times New Roman" w:hAnsi="Times New Roman"/>
              </w:rPr>
              <w:t>Financijski rashodi</w:t>
            </w:r>
          </w:p>
        </w:tc>
        <w:tc>
          <w:tcPr>
            <w:tcW w:w="1276" w:type="dxa"/>
          </w:tcPr>
          <w:p w14:paraId="210D4898" w14:textId="60556902" w:rsidR="00551A72" w:rsidRPr="00194FF1" w:rsidRDefault="00885D19" w:rsidP="00F1599B">
            <w:pPr>
              <w:jc w:val="right"/>
              <w:rPr>
                <w:rFonts w:ascii="Times New Roman" w:hAnsi="Times New Roman"/>
              </w:rPr>
            </w:pPr>
            <w:r w:rsidRPr="00194FF1">
              <w:rPr>
                <w:rFonts w:ascii="Times New Roman" w:hAnsi="Times New Roman"/>
              </w:rPr>
              <w:t>10.090,00</w:t>
            </w:r>
          </w:p>
        </w:tc>
        <w:tc>
          <w:tcPr>
            <w:tcW w:w="1701" w:type="dxa"/>
          </w:tcPr>
          <w:p w14:paraId="3814F1CC" w14:textId="027BC165" w:rsidR="00551A72" w:rsidRPr="00194FF1" w:rsidRDefault="00885D19" w:rsidP="00F1599B">
            <w:pPr>
              <w:jc w:val="right"/>
              <w:rPr>
                <w:rFonts w:ascii="Times New Roman" w:hAnsi="Times New Roman"/>
              </w:rPr>
            </w:pPr>
            <w:r w:rsidRPr="00194FF1">
              <w:rPr>
                <w:rFonts w:ascii="Times New Roman" w:hAnsi="Times New Roman"/>
              </w:rPr>
              <w:t>7.090,00</w:t>
            </w:r>
          </w:p>
        </w:tc>
        <w:tc>
          <w:tcPr>
            <w:tcW w:w="992" w:type="dxa"/>
          </w:tcPr>
          <w:p w14:paraId="168CF80D" w14:textId="27F6A718" w:rsidR="00551A72" w:rsidRPr="00194FF1" w:rsidRDefault="00885D19" w:rsidP="00F1599B">
            <w:pPr>
              <w:jc w:val="right"/>
              <w:rPr>
                <w:rFonts w:ascii="Times New Roman" w:hAnsi="Times New Roman"/>
              </w:rPr>
            </w:pPr>
            <w:r w:rsidRPr="00194FF1">
              <w:rPr>
                <w:rFonts w:ascii="Times New Roman" w:hAnsi="Times New Roman"/>
              </w:rPr>
              <w:t>70,27</w:t>
            </w:r>
          </w:p>
        </w:tc>
        <w:tc>
          <w:tcPr>
            <w:tcW w:w="1417" w:type="dxa"/>
          </w:tcPr>
          <w:p w14:paraId="3914D580" w14:textId="62AD4260" w:rsidR="00551A72" w:rsidRPr="00194FF1" w:rsidRDefault="00885D19" w:rsidP="00F1599B">
            <w:pPr>
              <w:jc w:val="right"/>
              <w:rPr>
                <w:rFonts w:ascii="Times New Roman" w:hAnsi="Times New Roman"/>
              </w:rPr>
            </w:pPr>
            <w:r w:rsidRPr="00194FF1">
              <w:rPr>
                <w:rFonts w:ascii="Times New Roman" w:hAnsi="Times New Roman"/>
              </w:rPr>
              <w:t>7.090,00</w:t>
            </w:r>
            <w:r w:rsidR="00551A72" w:rsidRPr="00194FF1">
              <w:rPr>
                <w:rFonts w:ascii="Times New Roman" w:hAnsi="Times New Roman"/>
              </w:rPr>
              <w:t>0</w:t>
            </w:r>
          </w:p>
        </w:tc>
        <w:tc>
          <w:tcPr>
            <w:tcW w:w="993" w:type="dxa"/>
          </w:tcPr>
          <w:p w14:paraId="6F4F73FA" w14:textId="77777777" w:rsidR="00551A72" w:rsidRPr="00194FF1" w:rsidRDefault="00551A72" w:rsidP="00F1599B">
            <w:pPr>
              <w:jc w:val="right"/>
              <w:rPr>
                <w:rFonts w:ascii="Times New Roman" w:hAnsi="Times New Roman"/>
              </w:rPr>
            </w:pPr>
            <w:r w:rsidRPr="00194FF1">
              <w:rPr>
                <w:rFonts w:ascii="Times New Roman" w:hAnsi="Times New Roman"/>
              </w:rPr>
              <w:t>100,00</w:t>
            </w:r>
          </w:p>
        </w:tc>
      </w:tr>
      <w:tr w:rsidR="00551A72" w:rsidRPr="00194FF1" w14:paraId="6F95AD0D" w14:textId="77777777" w:rsidTr="00551A72">
        <w:trPr>
          <w:trHeight w:val="391"/>
        </w:trPr>
        <w:tc>
          <w:tcPr>
            <w:tcW w:w="841" w:type="dxa"/>
            <w:shd w:val="clear" w:color="auto" w:fill="DBE5F1" w:themeFill="accent1" w:themeFillTint="33"/>
          </w:tcPr>
          <w:p w14:paraId="51EB39A8" w14:textId="77777777" w:rsidR="00551A72" w:rsidRPr="00194FF1" w:rsidRDefault="00551A72" w:rsidP="00931883">
            <w:pPr>
              <w:rPr>
                <w:rFonts w:ascii="Times New Roman" w:hAnsi="Times New Roman"/>
                <w:b/>
              </w:rPr>
            </w:pPr>
            <w:r w:rsidRPr="00194FF1">
              <w:rPr>
                <w:rFonts w:ascii="Times New Roman" w:hAnsi="Times New Roman"/>
                <w:b/>
              </w:rPr>
              <w:t>35</w:t>
            </w:r>
          </w:p>
        </w:tc>
        <w:tc>
          <w:tcPr>
            <w:tcW w:w="2704" w:type="dxa"/>
          </w:tcPr>
          <w:p w14:paraId="480FBF18" w14:textId="77777777" w:rsidR="00551A72" w:rsidRPr="00194FF1" w:rsidRDefault="00551A72" w:rsidP="00931883">
            <w:pPr>
              <w:rPr>
                <w:rFonts w:ascii="Times New Roman" w:hAnsi="Times New Roman"/>
              </w:rPr>
            </w:pPr>
            <w:r w:rsidRPr="00194FF1">
              <w:rPr>
                <w:rFonts w:ascii="Times New Roman" w:hAnsi="Times New Roman"/>
              </w:rPr>
              <w:t>Subvencije</w:t>
            </w:r>
          </w:p>
        </w:tc>
        <w:tc>
          <w:tcPr>
            <w:tcW w:w="1276" w:type="dxa"/>
          </w:tcPr>
          <w:p w14:paraId="14177B44" w14:textId="6E555BBC" w:rsidR="00551A72" w:rsidRPr="00194FF1" w:rsidRDefault="00885D19" w:rsidP="00F1599B">
            <w:pPr>
              <w:jc w:val="right"/>
              <w:rPr>
                <w:rFonts w:ascii="Times New Roman" w:hAnsi="Times New Roman"/>
              </w:rPr>
            </w:pPr>
            <w:r w:rsidRPr="00194FF1">
              <w:rPr>
                <w:rFonts w:ascii="Times New Roman" w:hAnsi="Times New Roman"/>
              </w:rPr>
              <w:t>4.000,00</w:t>
            </w:r>
          </w:p>
        </w:tc>
        <w:tc>
          <w:tcPr>
            <w:tcW w:w="1701" w:type="dxa"/>
          </w:tcPr>
          <w:p w14:paraId="3A2795A0" w14:textId="4397D5B5" w:rsidR="00551A72" w:rsidRPr="00194FF1" w:rsidRDefault="00885D19" w:rsidP="00F1599B">
            <w:pPr>
              <w:jc w:val="right"/>
              <w:rPr>
                <w:rFonts w:ascii="Times New Roman" w:hAnsi="Times New Roman"/>
              </w:rPr>
            </w:pPr>
            <w:r w:rsidRPr="00194FF1">
              <w:rPr>
                <w:rFonts w:ascii="Times New Roman" w:hAnsi="Times New Roman"/>
              </w:rPr>
              <w:t>4.000,00</w:t>
            </w:r>
          </w:p>
        </w:tc>
        <w:tc>
          <w:tcPr>
            <w:tcW w:w="992" w:type="dxa"/>
          </w:tcPr>
          <w:p w14:paraId="1BA3E36F" w14:textId="77777777" w:rsidR="00551A72" w:rsidRPr="00194FF1" w:rsidRDefault="00551A72" w:rsidP="00F1599B">
            <w:pPr>
              <w:jc w:val="right"/>
              <w:rPr>
                <w:rFonts w:ascii="Times New Roman" w:hAnsi="Times New Roman"/>
              </w:rPr>
            </w:pPr>
            <w:r w:rsidRPr="00194FF1">
              <w:rPr>
                <w:rFonts w:ascii="Times New Roman" w:hAnsi="Times New Roman"/>
              </w:rPr>
              <w:t>100,00</w:t>
            </w:r>
          </w:p>
        </w:tc>
        <w:tc>
          <w:tcPr>
            <w:tcW w:w="1417" w:type="dxa"/>
          </w:tcPr>
          <w:p w14:paraId="7958D7A9" w14:textId="0820C49C" w:rsidR="00551A72" w:rsidRPr="00194FF1" w:rsidRDefault="00885D19" w:rsidP="00F1599B">
            <w:pPr>
              <w:jc w:val="right"/>
              <w:rPr>
                <w:rFonts w:ascii="Times New Roman" w:hAnsi="Times New Roman"/>
              </w:rPr>
            </w:pPr>
            <w:r w:rsidRPr="00194FF1">
              <w:rPr>
                <w:rFonts w:ascii="Times New Roman" w:hAnsi="Times New Roman"/>
              </w:rPr>
              <w:t>4.000,00</w:t>
            </w:r>
          </w:p>
        </w:tc>
        <w:tc>
          <w:tcPr>
            <w:tcW w:w="993" w:type="dxa"/>
          </w:tcPr>
          <w:p w14:paraId="60567364" w14:textId="77777777" w:rsidR="00551A72" w:rsidRPr="00194FF1" w:rsidRDefault="00551A72" w:rsidP="00F1599B">
            <w:pPr>
              <w:jc w:val="right"/>
              <w:rPr>
                <w:rFonts w:ascii="Times New Roman" w:hAnsi="Times New Roman"/>
              </w:rPr>
            </w:pPr>
            <w:r w:rsidRPr="00194FF1">
              <w:rPr>
                <w:rFonts w:ascii="Times New Roman" w:hAnsi="Times New Roman"/>
              </w:rPr>
              <w:t>100,00</w:t>
            </w:r>
          </w:p>
        </w:tc>
      </w:tr>
      <w:tr w:rsidR="00551A72" w:rsidRPr="00194FF1" w14:paraId="5AF8135F" w14:textId="77777777" w:rsidTr="00551A72">
        <w:tc>
          <w:tcPr>
            <w:tcW w:w="841" w:type="dxa"/>
            <w:shd w:val="clear" w:color="auto" w:fill="DBE5F1" w:themeFill="accent1" w:themeFillTint="33"/>
          </w:tcPr>
          <w:p w14:paraId="5C1CB0E0" w14:textId="77777777" w:rsidR="00551A72" w:rsidRPr="00194FF1" w:rsidRDefault="00551A72" w:rsidP="00931883">
            <w:pPr>
              <w:rPr>
                <w:rFonts w:ascii="Times New Roman" w:hAnsi="Times New Roman"/>
                <w:b/>
              </w:rPr>
            </w:pPr>
            <w:r w:rsidRPr="00194FF1">
              <w:rPr>
                <w:rFonts w:ascii="Times New Roman" w:hAnsi="Times New Roman"/>
                <w:b/>
              </w:rPr>
              <w:t>36</w:t>
            </w:r>
          </w:p>
        </w:tc>
        <w:tc>
          <w:tcPr>
            <w:tcW w:w="2704" w:type="dxa"/>
          </w:tcPr>
          <w:p w14:paraId="53BA639B" w14:textId="77777777" w:rsidR="00551A72" w:rsidRPr="00194FF1" w:rsidRDefault="00551A72" w:rsidP="00931883">
            <w:pPr>
              <w:rPr>
                <w:rFonts w:ascii="Times New Roman" w:hAnsi="Times New Roman"/>
              </w:rPr>
            </w:pPr>
            <w:r w:rsidRPr="00194FF1">
              <w:rPr>
                <w:rFonts w:ascii="Times New Roman" w:hAnsi="Times New Roman"/>
              </w:rPr>
              <w:t>Pomoći dane u inozemstvo i unutar opće države</w:t>
            </w:r>
          </w:p>
        </w:tc>
        <w:tc>
          <w:tcPr>
            <w:tcW w:w="1276" w:type="dxa"/>
          </w:tcPr>
          <w:p w14:paraId="085519D1" w14:textId="2E66C742" w:rsidR="00551A72" w:rsidRPr="00194FF1" w:rsidRDefault="00885D19" w:rsidP="00F1599B">
            <w:pPr>
              <w:jc w:val="right"/>
              <w:rPr>
                <w:rFonts w:ascii="Times New Roman" w:hAnsi="Times New Roman"/>
              </w:rPr>
            </w:pPr>
            <w:r w:rsidRPr="00194FF1">
              <w:rPr>
                <w:rFonts w:ascii="Times New Roman" w:hAnsi="Times New Roman"/>
              </w:rPr>
              <w:t>216.485,00</w:t>
            </w:r>
          </w:p>
        </w:tc>
        <w:tc>
          <w:tcPr>
            <w:tcW w:w="1701" w:type="dxa"/>
          </w:tcPr>
          <w:p w14:paraId="06EA20EE" w14:textId="2F568F6A" w:rsidR="00551A72" w:rsidRPr="00194FF1" w:rsidRDefault="00885D19" w:rsidP="00F1599B">
            <w:pPr>
              <w:jc w:val="right"/>
              <w:rPr>
                <w:rFonts w:ascii="Times New Roman" w:hAnsi="Times New Roman"/>
              </w:rPr>
            </w:pPr>
            <w:r w:rsidRPr="00194FF1">
              <w:rPr>
                <w:rFonts w:ascii="Times New Roman" w:hAnsi="Times New Roman"/>
              </w:rPr>
              <w:t>213.865,00</w:t>
            </w:r>
          </w:p>
        </w:tc>
        <w:tc>
          <w:tcPr>
            <w:tcW w:w="992" w:type="dxa"/>
          </w:tcPr>
          <w:p w14:paraId="5EFE1071" w14:textId="01C634E9" w:rsidR="00551A72" w:rsidRPr="00194FF1" w:rsidRDefault="00885D19" w:rsidP="00F1599B">
            <w:pPr>
              <w:jc w:val="right"/>
              <w:rPr>
                <w:rFonts w:ascii="Times New Roman" w:hAnsi="Times New Roman"/>
              </w:rPr>
            </w:pPr>
            <w:r w:rsidRPr="00194FF1">
              <w:rPr>
                <w:rFonts w:ascii="Times New Roman" w:hAnsi="Times New Roman"/>
              </w:rPr>
              <w:t>98,79</w:t>
            </w:r>
          </w:p>
        </w:tc>
        <w:tc>
          <w:tcPr>
            <w:tcW w:w="1417" w:type="dxa"/>
          </w:tcPr>
          <w:p w14:paraId="53C9B1EA" w14:textId="74727FD9" w:rsidR="00551A72" w:rsidRPr="00194FF1" w:rsidRDefault="00885D19" w:rsidP="00F1599B">
            <w:pPr>
              <w:jc w:val="right"/>
              <w:rPr>
                <w:rFonts w:ascii="Times New Roman" w:hAnsi="Times New Roman"/>
              </w:rPr>
            </w:pPr>
            <w:r w:rsidRPr="00194FF1">
              <w:rPr>
                <w:rFonts w:ascii="Times New Roman" w:hAnsi="Times New Roman"/>
              </w:rPr>
              <w:t>199.470,00</w:t>
            </w:r>
          </w:p>
        </w:tc>
        <w:tc>
          <w:tcPr>
            <w:tcW w:w="993" w:type="dxa"/>
          </w:tcPr>
          <w:p w14:paraId="7BBB494D" w14:textId="240F0F57" w:rsidR="00551A72" w:rsidRPr="00194FF1" w:rsidRDefault="00885D19" w:rsidP="00F1599B">
            <w:pPr>
              <w:jc w:val="right"/>
              <w:rPr>
                <w:rFonts w:ascii="Times New Roman" w:hAnsi="Times New Roman"/>
              </w:rPr>
            </w:pPr>
            <w:r w:rsidRPr="00194FF1">
              <w:rPr>
                <w:rFonts w:ascii="Times New Roman" w:hAnsi="Times New Roman"/>
              </w:rPr>
              <w:t>93,27</w:t>
            </w:r>
          </w:p>
        </w:tc>
      </w:tr>
      <w:tr w:rsidR="00551A72" w:rsidRPr="00194FF1" w14:paraId="1DB7D9F6" w14:textId="77777777" w:rsidTr="00551A72">
        <w:tc>
          <w:tcPr>
            <w:tcW w:w="841" w:type="dxa"/>
            <w:shd w:val="clear" w:color="auto" w:fill="DBE5F1" w:themeFill="accent1" w:themeFillTint="33"/>
          </w:tcPr>
          <w:p w14:paraId="7A0BFBD9" w14:textId="77777777" w:rsidR="00551A72" w:rsidRPr="00194FF1" w:rsidRDefault="00551A72" w:rsidP="00931883">
            <w:pPr>
              <w:rPr>
                <w:rFonts w:ascii="Times New Roman" w:hAnsi="Times New Roman"/>
                <w:b/>
              </w:rPr>
            </w:pPr>
            <w:r w:rsidRPr="00194FF1">
              <w:rPr>
                <w:rFonts w:ascii="Times New Roman" w:hAnsi="Times New Roman"/>
                <w:b/>
              </w:rPr>
              <w:t>37</w:t>
            </w:r>
          </w:p>
        </w:tc>
        <w:tc>
          <w:tcPr>
            <w:tcW w:w="2704" w:type="dxa"/>
          </w:tcPr>
          <w:p w14:paraId="38C9B9F4" w14:textId="77777777" w:rsidR="00551A72" w:rsidRPr="00194FF1" w:rsidRDefault="00551A72" w:rsidP="00931883">
            <w:pPr>
              <w:rPr>
                <w:rFonts w:ascii="Times New Roman" w:hAnsi="Times New Roman"/>
              </w:rPr>
            </w:pPr>
            <w:r w:rsidRPr="00194FF1">
              <w:rPr>
                <w:rFonts w:ascii="Times New Roman" w:hAnsi="Times New Roman"/>
              </w:rPr>
              <w:t>Naknade građanima i kućanstvima</w:t>
            </w:r>
          </w:p>
        </w:tc>
        <w:tc>
          <w:tcPr>
            <w:tcW w:w="1276" w:type="dxa"/>
          </w:tcPr>
          <w:p w14:paraId="5D94FA0B" w14:textId="4A5FF23B" w:rsidR="00551A72" w:rsidRPr="00194FF1" w:rsidRDefault="00885D19" w:rsidP="00F1599B">
            <w:pPr>
              <w:jc w:val="right"/>
              <w:rPr>
                <w:rFonts w:ascii="Times New Roman" w:hAnsi="Times New Roman"/>
              </w:rPr>
            </w:pPr>
            <w:r w:rsidRPr="00194FF1">
              <w:rPr>
                <w:rFonts w:ascii="Times New Roman" w:hAnsi="Times New Roman"/>
              </w:rPr>
              <w:t>35.390,00</w:t>
            </w:r>
          </w:p>
        </w:tc>
        <w:tc>
          <w:tcPr>
            <w:tcW w:w="1701" w:type="dxa"/>
          </w:tcPr>
          <w:p w14:paraId="144AFF9B" w14:textId="7BEE8FF9" w:rsidR="00551A72" w:rsidRPr="00194FF1" w:rsidRDefault="00885D19" w:rsidP="00F1599B">
            <w:pPr>
              <w:jc w:val="right"/>
              <w:rPr>
                <w:rFonts w:ascii="Times New Roman" w:hAnsi="Times New Roman"/>
              </w:rPr>
            </w:pPr>
            <w:r w:rsidRPr="00194FF1">
              <w:rPr>
                <w:rFonts w:ascii="Times New Roman" w:hAnsi="Times New Roman"/>
              </w:rPr>
              <w:t>35.390,00</w:t>
            </w:r>
          </w:p>
        </w:tc>
        <w:tc>
          <w:tcPr>
            <w:tcW w:w="992" w:type="dxa"/>
          </w:tcPr>
          <w:p w14:paraId="1C3C91B0" w14:textId="77777777" w:rsidR="00551A72" w:rsidRPr="00194FF1" w:rsidRDefault="00551A72" w:rsidP="00F1599B">
            <w:pPr>
              <w:jc w:val="right"/>
              <w:rPr>
                <w:rFonts w:ascii="Times New Roman" w:hAnsi="Times New Roman"/>
              </w:rPr>
            </w:pPr>
            <w:r w:rsidRPr="00194FF1">
              <w:rPr>
                <w:rFonts w:ascii="Times New Roman" w:hAnsi="Times New Roman"/>
              </w:rPr>
              <w:t>100,00</w:t>
            </w:r>
          </w:p>
        </w:tc>
        <w:tc>
          <w:tcPr>
            <w:tcW w:w="1417" w:type="dxa"/>
          </w:tcPr>
          <w:p w14:paraId="5AADBF23" w14:textId="3DDC378C" w:rsidR="00551A72" w:rsidRPr="00194FF1" w:rsidRDefault="00885D19" w:rsidP="00F1599B">
            <w:pPr>
              <w:jc w:val="right"/>
              <w:rPr>
                <w:rFonts w:ascii="Times New Roman" w:hAnsi="Times New Roman"/>
              </w:rPr>
            </w:pPr>
            <w:r w:rsidRPr="00194FF1">
              <w:rPr>
                <w:rFonts w:ascii="Times New Roman" w:hAnsi="Times New Roman"/>
              </w:rPr>
              <w:t>35.390,00</w:t>
            </w:r>
          </w:p>
        </w:tc>
        <w:tc>
          <w:tcPr>
            <w:tcW w:w="993" w:type="dxa"/>
          </w:tcPr>
          <w:p w14:paraId="568A9661" w14:textId="77777777" w:rsidR="00551A72" w:rsidRPr="00194FF1" w:rsidRDefault="00551A72" w:rsidP="00F1599B">
            <w:pPr>
              <w:jc w:val="right"/>
              <w:rPr>
                <w:rFonts w:ascii="Times New Roman" w:hAnsi="Times New Roman"/>
              </w:rPr>
            </w:pPr>
            <w:r w:rsidRPr="00194FF1">
              <w:rPr>
                <w:rFonts w:ascii="Times New Roman" w:hAnsi="Times New Roman"/>
              </w:rPr>
              <w:t>100,00</w:t>
            </w:r>
          </w:p>
        </w:tc>
      </w:tr>
      <w:tr w:rsidR="00551A72" w:rsidRPr="00194FF1" w14:paraId="022A47B3" w14:textId="77777777" w:rsidTr="00551A72">
        <w:tc>
          <w:tcPr>
            <w:tcW w:w="841" w:type="dxa"/>
            <w:shd w:val="clear" w:color="auto" w:fill="DBE5F1" w:themeFill="accent1" w:themeFillTint="33"/>
          </w:tcPr>
          <w:p w14:paraId="31317A3A" w14:textId="77777777" w:rsidR="00551A72" w:rsidRPr="00194FF1" w:rsidRDefault="00551A72" w:rsidP="00931883">
            <w:pPr>
              <w:rPr>
                <w:rFonts w:ascii="Times New Roman" w:hAnsi="Times New Roman"/>
                <w:b/>
              </w:rPr>
            </w:pPr>
            <w:r w:rsidRPr="00194FF1">
              <w:rPr>
                <w:rFonts w:ascii="Times New Roman" w:hAnsi="Times New Roman"/>
                <w:b/>
              </w:rPr>
              <w:t>38</w:t>
            </w:r>
          </w:p>
        </w:tc>
        <w:tc>
          <w:tcPr>
            <w:tcW w:w="2704" w:type="dxa"/>
          </w:tcPr>
          <w:p w14:paraId="522ABDF7" w14:textId="77777777" w:rsidR="00551A72" w:rsidRPr="00194FF1" w:rsidRDefault="00551A72" w:rsidP="00931883">
            <w:pPr>
              <w:rPr>
                <w:rFonts w:ascii="Times New Roman" w:hAnsi="Times New Roman"/>
              </w:rPr>
            </w:pPr>
            <w:r w:rsidRPr="00194FF1">
              <w:rPr>
                <w:rFonts w:ascii="Times New Roman" w:hAnsi="Times New Roman"/>
              </w:rPr>
              <w:t>Ostali rashodi</w:t>
            </w:r>
          </w:p>
        </w:tc>
        <w:tc>
          <w:tcPr>
            <w:tcW w:w="1276" w:type="dxa"/>
          </w:tcPr>
          <w:p w14:paraId="75D22FF8" w14:textId="04C81E37" w:rsidR="00551A72" w:rsidRPr="00194FF1" w:rsidRDefault="00885D19" w:rsidP="00F1599B">
            <w:pPr>
              <w:jc w:val="right"/>
              <w:rPr>
                <w:rFonts w:ascii="Times New Roman" w:hAnsi="Times New Roman"/>
              </w:rPr>
            </w:pPr>
            <w:r w:rsidRPr="00194FF1">
              <w:rPr>
                <w:rFonts w:ascii="Times New Roman" w:hAnsi="Times New Roman"/>
              </w:rPr>
              <w:t>73.089,00</w:t>
            </w:r>
          </w:p>
        </w:tc>
        <w:tc>
          <w:tcPr>
            <w:tcW w:w="1701" w:type="dxa"/>
          </w:tcPr>
          <w:p w14:paraId="2C58F49A" w14:textId="4A36D9B6" w:rsidR="00551A72" w:rsidRPr="00194FF1" w:rsidRDefault="00885D19" w:rsidP="00F1599B">
            <w:pPr>
              <w:jc w:val="right"/>
              <w:rPr>
                <w:rFonts w:ascii="Times New Roman" w:hAnsi="Times New Roman"/>
              </w:rPr>
            </w:pPr>
            <w:r w:rsidRPr="00194FF1">
              <w:rPr>
                <w:rFonts w:ascii="Times New Roman" w:hAnsi="Times New Roman"/>
              </w:rPr>
              <w:t>65.589,00</w:t>
            </w:r>
          </w:p>
        </w:tc>
        <w:tc>
          <w:tcPr>
            <w:tcW w:w="992" w:type="dxa"/>
          </w:tcPr>
          <w:p w14:paraId="6BAC8438" w14:textId="0D032429" w:rsidR="00551A72" w:rsidRPr="00194FF1" w:rsidRDefault="00885D19" w:rsidP="00F1599B">
            <w:pPr>
              <w:jc w:val="right"/>
              <w:rPr>
                <w:rFonts w:ascii="Times New Roman" w:hAnsi="Times New Roman"/>
              </w:rPr>
            </w:pPr>
            <w:r w:rsidRPr="00194FF1">
              <w:rPr>
                <w:rFonts w:ascii="Times New Roman" w:hAnsi="Times New Roman"/>
              </w:rPr>
              <w:t>89,74</w:t>
            </w:r>
          </w:p>
        </w:tc>
        <w:tc>
          <w:tcPr>
            <w:tcW w:w="1417" w:type="dxa"/>
          </w:tcPr>
          <w:p w14:paraId="54595519" w14:textId="0F0FABEE" w:rsidR="00551A72" w:rsidRPr="00194FF1" w:rsidRDefault="00885D19" w:rsidP="00F1599B">
            <w:pPr>
              <w:jc w:val="right"/>
              <w:rPr>
                <w:rFonts w:ascii="Times New Roman" w:hAnsi="Times New Roman"/>
              </w:rPr>
            </w:pPr>
            <w:r w:rsidRPr="00194FF1">
              <w:rPr>
                <w:rFonts w:ascii="Times New Roman" w:hAnsi="Times New Roman"/>
              </w:rPr>
              <w:t>65.589,00</w:t>
            </w:r>
          </w:p>
        </w:tc>
        <w:tc>
          <w:tcPr>
            <w:tcW w:w="993" w:type="dxa"/>
          </w:tcPr>
          <w:p w14:paraId="02228A8F" w14:textId="7B9BDDF8" w:rsidR="00551A72" w:rsidRPr="00194FF1" w:rsidRDefault="00885D19" w:rsidP="00F1599B">
            <w:pPr>
              <w:jc w:val="right"/>
              <w:rPr>
                <w:rFonts w:ascii="Times New Roman" w:hAnsi="Times New Roman"/>
              </w:rPr>
            </w:pPr>
            <w:r w:rsidRPr="00194FF1">
              <w:rPr>
                <w:rFonts w:ascii="Times New Roman" w:hAnsi="Times New Roman"/>
              </w:rPr>
              <w:t>100,00</w:t>
            </w:r>
          </w:p>
        </w:tc>
      </w:tr>
      <w:tr w:rsidR="00551A72" w:rsidRPr="00194FF1" w14:paraId="3F3B6052" w14:textId="77777777" w:rsidTr="00551A72">
        <w:tc>
          <w:tcPr>
            <w:tcW w:w="841" w:type="dxa"/>
            <w:shd w:val="clear" w:color="auto" w:fill="DBE5F1" w:themeFill="accent1" w:themeFillTint="33"/>
          </w:tcPr>
          <w:p w14:paraId="2B0D56E7" w14:textId="77777777" w:rsidR="00551A72" w:rsidRPr="00194FF1" w:rsidRDefault="00551A72" w:rsidP="00220377">
            <w:pPr>
              <w:rPr>
                <w:rFonts w:ascii="Times New Roman" w:hAnsi="Times New Roman"/>
                <w:b/>
              </w:rPr>
            </w:pPr>
            <w:r w:rsidRPr="00194FF1">
              <w:rPr>
                <w:rFonts w:ascii="Times New Roman" w:hAnsi="Times New Roman"/>
                <w:b/>
              </w:rPr>
              <w:t>42</w:t>
            </w:r>
          </w:p>
        </w:tc>
        <w:tc>
          <w:tcPr>
            <w:tcW w:w="2704" w:type="dxa"/>
          </w:tcPr>
          <w:p w14:paraId="39CBA139" w14:textId="77777777" w:rsidR="00551A72" w:rsidRPr="00194FF1" w:rsidRDefault="00551A72" w:rsidP="00220377">
            <w:pPr>
              <w:rPr>
                <w:rFonts w:ascii="Times New Roman" w:hAnsi="Times New Roman"/>
              </w:rPr>
            </w:pPr>
            <w:r w:rsidRPr="00194FF1">
              <w:rPr>
                <w:rFonts w:ascii="Times New Roman" w:hAnsi="Times New Roman"/>
              </w:rPr>
              <w:t>Rashodi za nabavu proizvedene dugotrajne imovine</w:t>
            </w:r>
          </w:p>
        </w:tc>
        <w:tc>
          <w:tcPr>
            <w:tcW w:w="1276" w:type="dxa"/>
          </w:tcPr>
          <w:p w14:paraId="7372358E" w14:textId="13BA6F2C" w:rsidR="00551A72" w:rsidRPr="00194FF1" w:rsidRDefault="00885D19" w:rsidP="00F1599B">
            <w:pPr>
              <w:jc w:val="right"/>
              <w:rPr>
                <w:rFonts w:ascii="Times New Roman" w:hAnsi="Times New Roman"/>
              </w:rPr>
            </w:pPr>
            <w:r w:rsidRPr="00194FF1">
              <w:rPr>
                <w:rFonts w:ascii="Times New Roman" w:hAnsi="Times New Roman"/>
              </w:rPr>
              <w:t>451.790,00</w:t>
            </w:r>
          </w:p>
        </w:tc>
        <w:tc>
          <w:tcPr>
            <w:tcW w:w="1701" w:type="dxa"/>
          </w:tcPr>
          <w:p w14:paraId="0DD5E07B" w14:textId="4A991E5E" w:rsidR="00551A72" w:rsidRPr="00194FF1" w:rsidRDefault="00885D19" w:rsidP="00F1599B">
            <w:pPr>
              <w:jc w:val="right"/>
              <w:rPr>
                <w:rFonts w:ascii="Times New Roman" w:hAnsi="Times New Roman"/>
              </w:rPr>
            </w:pPr>
            <w:r w:rsidRPr="00194FF1">
              <w:rPr>
                <w:rFonts w:ascii="Times New Roman" w:hAnsi="Times New Roman"/>
              </w:rPr>
              <w:t>159.960,00</w:t>
            </w:r>
          </w:p>
        </w:tc>
        <w:tc>
          <w:tcPr>
            <w:tcW w:w="992" w:type="dxa"/>
          </w:tcPr>
          <w:p w14:paraId="611188C0" w14:textId="0BA41175" w:rsidR="00551A72" w:rsidRPr="00194FF1" w:rsidRDefault="00885D19" w:rsidP="00F1599B">
            <w:pPr>
              <w:jc w:val="right"/>
              <w:rPr>
                <w:rFonts w:ascii="Times New Roman" w:hAnsi="Times New Roman"/>
              </w:rPr>
            </w:pPr>
            <w:r w:rsidRPr="00194FF1">
              <w:rPr>
                <w:rFonts w:ascii="Times New Roman" w:hAnsi="Times New Roman"/>
              </w:rPr>
              <w:t>35,41</w:t>
            </w:r>
          </w:p>
        </w:tc>
        <w:tc>
          <w:tcPr>
            <w:tcW w:w="1417" w:type="dxa"/>
          </w:tcPr>
          <w:p w14:paraId="78B8252F" w14:textId="53B14F54" w:rsidR="00551A72" w:rsidRPr="00194FF1" w:rsidRDefault="00885D19" w:rsidP="00F1599B">
            <w:pPr>
              <w:jc w:val="right"/>
              <w:rPr>
                <w:rFonts w:ascii="Times New Roman" w:hAnsi="Times New Roman"/>
              </w:rPr>
            </w:pPr>
            <w:r w:rsidRPr="00194FF1">
              <w:rPr>
                <w:rFonts w:ascii="Times New Roman" w:hAnsi="Times New Roman"/>
              </w:rPr>
              <w:t>164.555,00</w:t>
            </w:r>
          </w:p>
        </w:tc>
        <w:tc>
          <w:tcPr>
            <w:tcW w:w="993" w:type="dxa"/>
          </w:tcPr>
          <w:p w14:paraId="4B776A71" w14:textId="051384E2" w:rsidR="00551A72" w:rsidRPr="00194FF1" w:rsidRDefault="00885D19" w:rsidP="00F1599B">
            <w:pPr>
              <w:jc w:val="right"/>
              <w:rPr>
                <w:rFonts w:ascii="Times New Roman" w:hAnsi="Times New Roman"/>
              </w:rPr>
            </w:pPr>
            <w:r w:rsidRPr="00194FF1">
              <w:rPr>
                <w:rFonts w:ascii="Times New Roman" w:hAnsi="Times New Roman"/>
              </w:rPr>
              <w:t>102,87</w:t>
            </w:r>
          </w:p>
        </w:tc>
      </w:tr>
      <w:tr w:rsidR="00551A72" w:rsidRPr="00194FF1" w14:paraId="1B2F2105" w14:textId="77777777" w:rsidTr="00551A72">
        <w:tc>
          <w:tcPr>
            <w:tcW w:w="841" w:type="dxa"/>
            <w:shd w:val="clear" w:color="auto" w:fill="DBE5F1" w:themeFill="accent1" w:themeFillTint="33"/>
          </w:tcPr>
          <w:p w14:paraId="63EAF983" w14:textId="77777777" w:rsidR="00551A72" w:rsidRPr="00194FF1" w:rsidRDefault="00551A72" w:rsidP="00931883">
            <w:pPr>
              <w:rPr>
                <w:rFonts w:ascii="Times New Roman" w:hAnsi="Times New Roman"/>
                <w:b/>
              </w:rPr>
            </w:pPr>
            <w:r w:rsidRPr="00194FF1">
              <w:rPr>
                <w:rFonts w:ascii="Times New Roman" w:hAnsi="Times New Roman"/>
                <w:b/>
              </w:rPr>
              <w:t>43</w:t>
            </w:r>
          </w:p>
        </w:tc>
        <w:tc>
          <w:tcPr>
            <w:tcW w:w="2704" w:type="dxa"/>
          </w:tcPr>
          <w:p w14:paraId="4872FA9E" w14:textId="77777777" w:rsidR="00551A72" w:rsidRPr="00194FF1" w:rsidRDefault="00551A72" w:rsidP="00220377">
            <w:pPr>
              <w:rPr>
                <w:rFonts w:ascii="Times New Roman" w:hAnsi="Times New Roman"/>
              </w:rPr>
            </w:pPr>
            <w:r w:rsidRPr="00194FF1">
              <w:rPr>
                <w:rFonts w:ascii="Times New Roman" w:hAnsi="Times New Roman"/>
              </w:rPr>
              <w:t xml:space="preserve">Rashodi za nabavu </w:t>
            </w:r>
            <w:r w:rsidRPr="00194FF1">
              <w:rPr>
                <w:rFonts w:ascii="Times New Roman" w:hAnsi="Times New Roman"/>
              </w:rPr>
              <w:lastRenderedPageBreak/>
              <w:t>plemenitih metala i ostalih pohranjenih vrijednosti</w:t>
            </w:r>
          </w:p>
        </w:tc>
        <w:tc>
          <w:tcPr>
            <w:tcW w:w="1276" w:type="dxa"/>
          </w:tcPr>
          <w:p w14:paraId="310ECA5F" w14:textId="701BBC23" w:rsidR="00551A72" w:rsidRPr="00194FF1" w:rsidRDefault="00885D19" w:rsidP="00F1599B">
            <w:pPr>
              <w:jc w:val="right"/>
              <w:rPr>
                <w:rFonts w:ascii="Times New Roman" w:hAnsi="Times New Roman"/>
              </w:rPr>
            </w:pPr>
            <w:r w:rsidRPr="00194FF1">
              <w:rPr>
                <w:rFonts w:ascii="Times New Roman" w:hAnsi="Times New Roman"/>
              </w:rPr>
              <w:lastRenderedPageBreak/>
              <w:t>2.200,00</w:t>
            </w:r>
          </w:p>
        </w:tc>
        <w:tc>
          <w:tcPr>
            <w:tcW w:w="1701" w:type="dxa"/>
          </w:tcPr>
          <w:p w14:paraId="1F1C248F" w14:textId="1ECE8FA2" w:rsidR="00551A72" w:rsidRPr="00194FF1" w:rsidRDefault="00885D19" w:rsidP="00F1599B">
            <w:pPr>
              <w:jc w:val="right"/>
              <w:rPr>
                <w:rFonts w:ascii="Times New Roman" w:hAnsi="Times New Roman"/>
              </w:rPr>
            </w:pPr>
            <w:r w:rsidRPr="00194FF1">
              <w:rPr>
                <w:rFonts w:ascii="Times New Roman" w:hAnsi="Times New Roman"/>
              </w:rPr>
              <w:t>700,00</w:t>
            </w:r>
          </w:p>
        </w:tc>
        <w:tc>
          <w:tcPr>
            <w:tcW w:w="992" w:type="dxa"/>
          </w:tcPr>
          <w:p w14:paraId="15B34803" w14:textId="1EDB355C" w:rsidR="00551A72" w:rsidRPr="00194FF1" w:rsidRDefault="00885D19" w:rsidP="00F1599B">
            <w:pPr>
              <w:jc w:val="right"/>
              <w:rPr>
                <w:rFonts w:ascii="Times New Roman" w:hAnsi="Times New Roman"/>
              </w:rPr>
            </w:pPr>
            <w:r w:rsidRPr="00194FF1">
              <w:rPr>
                <w:rFonts w:ascii="Times New Roman" w:hAnsi="Times New Roman"/>
              </w:rPr>
              <w:t>31,82</w:t>
            </w:r>
          </w:p>
        </w:tc>
        <w:tc>
          <w:tcPr>
            <w:tcW w:w="1417" w:type="dxa"/>
          </w:tcPr>
          <w:p w14:paraId="19DE4833" w14:textId="13AC59C3" w:rsidR="00551A72" w:rsidRPr="00194FF1" w:rsidRDefault="00885D19" w:rsidP="00F1599B">
            <w:pPr>
              <w:jc w:val="right"/>
              <w:rPr>
                <w:rFonts w:ascii="Times New Roman" w:hAnsi="Times New Roman"/>
              </w:rPr>
            </w:pPr>
            <w:r w:rsidRPr="00194FF1">
              <w:rPr>
                <w:rFonts w:ascii="Times New Roman" w:hAnsi="Times New Roman"/>
              </w:rPr>
              <w:t>700,00</w:t>
            </w:r>
          </w:p>
        </w:tc>
        <w:tc>
          <w:tcPr>
            <w:tcW w:w="993" w:type="dxa"/>
          </w:tcPr>
          <w:p w14:paraId="7F848D56" w14:textId="77777777" w:rsidR="00551A72" w:rsidRPr="00194FF1" w:rsidRDefault="00551A72" w:rsidP="00F1599B">
            <w:pPr>
              <w:jc w:val="right"/>
              <w:rPr>
                <w:rFonts w:ascii="Times New Roman" w:hAnsi="Times New Roman"/>
              </w:rPr>
            </w:pPr>
            <w:r w:rsidRPr="00194FF1">
              <w:rPr>
                <w:rFonts w:ascii="Times New Roman" w:hAnsi="Times New Roman"/>
              </w:rPr>
              <w:t>100,00</w:t>
            </w:r>
          </w:p>
        </w:tc>
      </w:tr>
      <w:tr w:rsidR="00551A72" w:rsidRPr="00194FF1" w14:paraId="0A01BAD2" w14:textId="77777777" w:rsidTr="00551A72">
        <w:trPr>
          <w:trHeight w:val="1297"/>
        </w:trPr>
        <w:tc>
          <w:tcPr>
            <w:tcW w:w="841" w:type="dxa"/>
            <w:shd w:val="clear" w:color="auto" w:fill="DBE5F1" w:themeFill="accent1" w:themeFillTint="33"/>
          </w:tcPr>
          <w:p w14:paraId="7A126B32" w14:textId="77777777" w:rsidR="00551A72" w:rsidRPr="00194FF1" w:rsidRDefault="00551A72" w:rsidP="00931883">
            <w:pPr>
              <w:rPr>
                <w:rFonts w:ascii="Times New Roman" w:hAnsi="Times New Roman"/>
                <w:b/>
              </w:rPr>
            </w:pPr>
            <w:r w:rsidRPr="00194FF1">
              <w:rPr>
                <w:rFonts w:ascii="Times New Roman" w:hAnsi="Times New Roman"/>
                <w:b/>
              </w:rPr>
              <w:t>45</w:t>
            </w:r>
          </w:p>
        </w:tc>
        <w:tc>
          <w:tcPr>
            <w:tcW w:w="2704" w:type="dxa"/>
          </w:tcPr>
          <w:p w14:paraId="2FA747B7" w14:textId="77777777" w:rsidR="00551A72" w:rsidRPr="00194FF1" w:rsidRDefault="00551A72" w:rsidP="00931883">
            <w:pPr>
              <w:rPr>
                <w:rFonts w:ascii="Times New Roman" w:hAnsi="Times New Roman"/>
              </w:rPr>
            </w:pPr>
            <w:r w:rsidRPr="00194FF1">
              <w:rPr>
                <w:rFonts w:ascii="Times New Roman" w:hAnsi="Times New Roman"/>
              </w:rPr>
              <w:t>Rashodi za dodatna ulaganja na nefinancijskoj imovini</w:t>
            </w:r>
          </w:p>
        </w:tc>
        <w:tc>
          <w:tcPr>
            <w:tcW w:w="1276" w:type="dxa"/>
          </w:tcPr>
          <w:p w14:paraId="51D57704" w14:textId="516620A4" w:rsidR="00551A72" w:rsidRPr="00194FF1" w:rsidRDefault="00885D19" w:rsidP="00F1599B">
            <w:pPr>
              <w:jc w:val="right"/>
              <w:rPr>
                <w:rFonts w:ascii="Times New Roman" w:hAnsi="Times New Roman"/>
              </w:rPr>
            </w:pPr>
            <w:r w:rsidRPr="00194FF1">
              <w:rPr>
                <w:rFonts w:ascii="Times New Roman" w:hAnsi="Times New Roman"/>
              </w:rPr>
              <w:t>158.700,00</w:t>
            </w:r>
          </w:p>
        </w:tc>
        <w:tc>
          <w:tcPr>
            <w:tcW w:w="1701" w:type="dxa"/>
          </w:tcPr>
          <w:p w14:paraId="144DD935" w14:textId="370FE605" w:rsidR="00551A72" w:rsidRPr="00194FF1" w:rsidRDefault="00885D19" w:rsidP="00F1599B">
            <w:pPr>
              <w:jc w:val="right"/>
              <w:rPr>
                <w:rFonts w:ascii="Times New Roman" w:hAnsi="Times New Roman"/>
              </w:rPr>
            </w:pPr>
            <w:r w:rsidRPr="00194FF1">
              <w:rPr>
                <w:rFonts w:ascii="Times New Roman" w:hAnsi="Times New Roman"/>
              </w:rPr>
              <w:t>111.300,00</w:t>
            </w:r>
          </w:p>
        </w:tc>
        <w:tc>
          <w:tcPr>
            <w:tcW w:w="992" w:type="dxa"/>
          </w:tcPr>
          <w:p w14:paraId="099293CF" w14:textId="10426EB5" w:rsidR="00551A72" w:rsidRPr="00194FF1" w:rsidRDefault="00885D19" w:rsidP="00F1599B">
            <w:pPr>
              <w:jc w:val="right"/>
              <w:rPr>
                <w:rFonts w:ascii="Times New Roman" w:hAnsi="Times New Roman"/>
              </w:rPr>
            </w:pPr>
            <w:r w:rsidRPr="00194FF1">
              <w:rPr>
                <w:rFonts w:ascii="Times New Roman" w:hAnsi="Times New Roman"/>
              </w:rPr>
              <w:t>70,13</w:t>
            </w:r>
          </w:p>
        </w:tc>
        <w:tc>
          <w:tcPr>
            <w:tcW w:w="1417" w:type="dxa"/>
          </w:tcPr>
          <w:p w14:paraId="573D1F99" w14:textId="3F50C24A" w:rsidR="00551A72" w:rsidRPr="00194FF1" w:rsidRDefault="00885D19" w:rsidP="00F1599B">
            <w:pPr>
              <w:jc w:val="right"/>
              <w:rPr>
                <w:rFonts w:ascii="Times New Roman" w:hAnsi="Times New Roman"/>
              </w:rPr>
            </w:pPr>
            <w:r w:rsidRPr="00194FF1">
              <w:rPr>
                <w:rFonts w:ascii="Times New Roman" w:hAnsi="Times New Roman"/>
              </w:rPr>
              <w:t>115.300,00</w:t>
            </w:r>
          </w:p>
        </w:tc>
        <w:tc>
          <w:tcPr>
            <w:tcW w:w="993" w:type="dxa"/>
          </w:tcPr>
          <w:p w14:paraId="5EF221A6" w14:textId="6CE57BD0" w:rsidR="00551A72" w:rsidRPr="00194FF1" w:rsidRDefault="00885D19" w:rsidP="00F1599B">
            <w:pPr>
              <w:jc w:val="right"/>
              <w:rPr>
                <w:rFonts w:ascii="Times New Roman" w:hAnsi="Times New Roman"/>
              </w:rPr>
            </w:pPr>
            <w:r w:rsidRPr="00194FF1">
              <w:rPr>
                <w:rFonts w:ascii="Times New Roman" w:hAnsi="Times New Roman"/>
              </w:rPr>
              <w:t>103,59</w:t>
            </w:r>
          </w:p>
        </w:tc>
      </w:tr>
      <w:tr w:rsidR="00551A72" w:rsidRPr="00194FF1" w14:paraId="5E7BFB84" w14:textId="77777777" w:rsidTr="00551A72">
        <w:tc>
          <w:tcPr>
            <w:tcW w:w="841" w:type="dxa"/>
            <w:shd w:val="clear" w:color="auto" w:fill="DBE5F1" w:themeFill="accent1" w:themeFillTint="33"/>
          </w:tcPr>
          <w:p w14:paraId="7F68B1C6" w14:textId="77777777" w:rsidR="00551A72" w:rsidRPr="00194FF1" w:rsidRDefault="00551A72" w:rsidP="00931883">
            <w:pPr>
              <w:rPr>
                <w:rFonts w:ascii="Times New Roman" w:hAnsi="Times New Roman"/>
              </w:rPr>
            </w:pPr>
          </w:p>
        </w:tc>
        <w:tc>
          <w:tcPr>
            <w:tcW w:w="2704" w:type="dxa"/>
          </w:tcPr>
          <w:p w14:paraId="6E78EE91" w14:textId="77777777" w:rsidR="00551A72" w:rsidRPr="00194FF1" w:rsidRDefault="00551A72" w:rsidP="00931883">
            <w:pPr>
              <w:rPr>
                <w:rFonts w:ascii="Times New Roman" w:hAnsi="Times New Roman"/>
                <w:b/>
              </w:rPr>
            </w:pPr>
            <w:r w:rsidRPr="00194FF1">
              <w:rPr>
                <w:rFonts w:ascii="Times New Roman" w:hAnsi="Times New Roman"/>
                <w:b/>
              </w:rPr>
              <w:t>UKUPNO:</w:t>
            </w:r>
          </w:p>
        </w:tc>
        <w:tc>
          <w:tcPr>
            <w:tcW w:w="1276" w:type="dxa"/>
          </w:tcPr>
          <w:p w14:paraId="3059AFCE" w14:textId="74B3DEE1" w:rsidR="00551A72" w:rsidRPr="00194FF1" w:rsidRDefault="00885D19" w:rsidP="00F1599B">
            <w:pPr>
              <w:jc w:val="right"/>
              <w:rPr>
                <w:rFonts w:ascii="Times New Roman" w:hAnsi="Times New Roman"/>
                <w:b/>
              </w:rPr>
            </w:pPr>
            <w:r w:rsidRPr="00194FF1">
              <w:rPr>
                <w:rFonts w:ascii="Times New Roman" w:hAnsi="Times New Roman"/>
                <w:b/>
              </w:rPr>
              <w:t>1.798.420,00</w:t>
            </w:r>
          </w:p>
        </w:tc>
        <w:tc>
          <w:tcPr>
            <w:tcW w:w="1701" w:type="dxa"/>
          </w:tcPr>
          <w:p w14:paraId="30DCCCBA" w14:textId="48BCFD6C" w:rsidR="00551A72" w:rsidRPr="00194FF1" w:rsidRDefault="00885D19" w:rsidP="00F1599B">
            <w:pPr>
              <w:jc w:val="right"/>
              <w:rPr>
                <w:rFonts w:ascii="Times New Roman" w:hAnsi="Times New Roman"/>
                <w:b/>
              </w:rPr>
            </w:pPr>
            <w:r w:rsidRPr="00194FF1">
              <w:rPr>
                <w:rFonts w:ascii="Times New Roman" w:hAnsi="Times New Roman"/>
                <w:b/>
              </w:rPr>
              <w:t>1.398.420,00</w:t>
            </w:r>
          </w:p>
        </w:tc>
        <w:tc>
          <w:tcPr>
            <w:tcW w:w="992" w:type="dxa"/>
          </w:tcPr>
          <w:p w14:paraId="21A6B6B1" w14:textId="38D8CA77" w:rsidR="00551A72" w:rsidRPr="00194FF1" w:rsidRDefault="00885D19" w:rsidP="00F1599B">
            <w:pPr>
              <w:jc w:val="right"/>
              <w:rPr>
                <w:rFonts w:ascii="Times New Roman" w:hAnsi="Times New Roman"/>
                <w:b/>
              </w:rPr>
            </w:pPr>
            <w:r w:rsidRPr="00194FF1">
              <w:rPr>
                <w:rFonts w:ascii="Times New Roman" w:hAnsi="Times New Roman"/>
                <w:b/>
              </w:rPr>
              <w:t>77,76</w:t>
            </w:r>
          </w:p>
        </w:tc>
        <w:tc>
          <w:tcPr>
            <w:tcW w:w="1417" w:type="dxa"/>
          </w:tcPr>
          <w:p w14:paraId="13BB63D8" w14:textId="4D9410E5" w:rsidR="00551A72" w:rsidRPr="00194FF1" w:rsidRDefault="00885D19" w:rsidP="00F1599B">
            <w:pPr>
              <w:jc w:val="right"/>
              <w:rPr>
                <w:rFonts w:ascii="Times New Roman" w:hAnsi="Times New Roman"/>
                <w:b/>
              </w:rPr>
            </w:pPr>
            <w:r w:rsidRPr="00194FF1">
              <w:rPr>
                <w:rFonts w:ascii="Times New Roman" w:hAnsi="Times New Roman"/>
                <w:b/>
              </w:rPr>
              <w:t>1.398.420,00</w:t>
            </w:r>
          </w:p>
        </w:tc>
        <w:tc>
          <w:tcPr>
            <w:tcW w:w="993" w:type="dxa"/>
          </w:tcPr>
          <w:p w14:paraId="16F20A25" w14:textId="77777777" w:rsidR="00551A72" w:rsidRPr="00194FF1" w:rsidRDefault="00551A72" w:rsidP="00F1599B">
            <w:pPr>
              <w:jc w:val="right"/>
              <w:rPr>
                <w:rFonts w:ascii="Times New Roman" w:hAnsi="Times New Roman"/>
                <w:b/>
              </w:rPr>
            </w:pPr>
            <w:r w:rsidRPr="00194FF1">
              <w:rPr>
                <w:rFonts w:ascii="Times New Roman" w:hAnsi="Times New Roman"/>
                <w:b/>
              </w:rPr>
              <w:t>100,00</w:t>
            </w:r>
          </w:p>
        </w:tc>
      </w:tr>
    </w:tbl>
    <w:p w14:paraId="556CDB22" w14:textId="3B105B69" w:rsidR="004C5A27" w:rsidRPr="00194FF1" w:rsidRDefault="004C5A27" w:rsidP="00931883">
      <w:pPr>
        <w:rPr>
          <w:rFonts w:ascii="Times New Roman" w:hAnsi="Times New Roman"/>
        </w:rPr>
      </w:pPr>
    </w:p>
    <w:p w14:paraId="7D8F9851" w14:textId="77777777" w:rsidR="0075016D" w:rsidRPr="00194FF1" w:rsidRDefault="0075016D" w:rsidP="00931883">
      <w:pPr>
        <w:rPr>
          <w:rFonts w:ascii="Times New Roman" w:hAnsi="Times New Roman"/>
        </w:rPr>
      </w:pPr>
    </w:p>
    <w:p w14:paraId="4AD7C803" w14:textId="71C0E21E" w:rsidR="0064748A" w:rsidRPr="00194FF1" w:rsidRDefault="0064748A" w:rsidP="0064748A">
      <w:pPr>
        <w:pStyle w:val="Naslov3"/>
        <w:rPr>
          <w:rFonts w:ascii="Times New Roman" w:hAnsi="Times New Roman" w:cs="Times New Roman"/>
          <w:color w:val="auto"/>
        </w:rPr>
      </w:pPr>
      <w:bookmarkStart w:id="11" w:name="_Toc123132002"/>
      <w:r w:rsidRPr="00194FF1">
        <w:rPr>
          <w:rFonts w:ascii="Times New Roman" w:hAnsi="Times New Roman" w:cs="Times New Roman"/>
          <w:color w:val="auto"/>
        </w:rPr>
        <w:t xml:space="preserve">2.2. </w:t>
      </w:r>
      <w:r w:rsidR="0075016D" w:rsidRPr="00194FF1">
        <w:rPr>
          <w:rFonts w:ascii="Times New Roman" w:hAnsi="Times New Roman" w:cs="Times New Roman"/>
          <w:color w:val="auto"/>
        </w:rPr>
        <w:t>RASHODI – IZVORI FINANCIRANJA</w:t>
      </w:r>
      <w:bookmarkEnd w:id="11"/>
    </w:p>
    <w:p w14:paraId="4A5B1FD8" w14:textId="77777777" w:rsidR="00DD5FED" w:rsidRPr="00194FF1" w:rsidRDefault="00DD5FED" w:rsidP="00DD5FED">
      <w:pPr>
        <w:spacing w:after="0" w:line="240" w:lineRule="auto"/>
        <w:ind w:left="360"/>
        <w:rPr>
          <w:rFonts w:ascii="Times New Roman" w:eastAsia="Times New Roman" w:hAnsi="Times New Roman"/>
          <w:b/>
          <w:bCs/>
          <w:sz w:val="24"/>
          <w:szCs w:val="24"/>
          <w:lang w:eastAsia="en-US"/>
        </w:rPr>
      </w:pPr>
    </w:p>
    <w:tbl>
      <w:tblPr>
        <w:tblW w:w="10032" w:type="dxa"/>
        <w:tblInd w:w="-318" w:type="dxa"/>
        <w:tblLook w:val="04A0" w:firstRow="1" w:lastRow="0" w:firstColumn="1" w:lastColumn="0" w:noHBand="0" w:noVBand="1"/>
      </w:tblPr>
      <w:tblGrid>
        <w:gridCol w:w="708"/>
        <w:gridCol w:w="851"/>
        <w:gridCol w:w="3729"/>
        <w:gridCol w:w="1745"/>
        <w:gridCol w:w="1667"/>
        <w:gridCol w:w="1332"/>
      </w:tblGrid>
      <w:tr w:rsidR="00DD5FED" w:rsidRPr="00194FF1" w14:paraId="0093759B" w14:textId="77777777" w:rsidTr="00AF5128">
        <w:trPr>
          <w:trHeight w:val="780"/>
        </w:trPr>
        <w:tc>
          <w:tcPr>
            <w:tcW w:w="1559"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24E1788A"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Račun/ Izvor</w:t>
            </w:r>
            <w:r w:rsidRPr="00194FF1">
              <w:rPr>
                <w:rFonts w:ascii="Times New Roman" w:eastAsia="Times New Roman" w:hAnsi="Times New Roman"/>
                <w:sz w:val="18"/>
                <w:szCs w:val="18"/>
              </w:rPr>
              <w:br/>
            </w:r>
          </w:p>
        </w:tc>
        <w:tc>
          <w:tcPr>
            <w:tcW w:w="3729" w:type="dxa"/>
            <w:tcBorders>
              <w:top w:val="single" w:sz="4" w:space="0" w:color="auto"/>
              <w:left w:val="nil"/>
              <w:bottom w:val="single" w:sz="4" w:space="0" w:color="auto"/>
              <w:right w:val="single" w:sz="4" w:space="0" w:color="auto"/>
            </w:tcBorders>
            <w:shd w:val="clear" w:color="auto" w:fill="C0C0C0"/>
            <w:noWrap/>
            <w:vAlign w:val="center"/>
            <w:hideMark/>
          </w:tcPr>
          <w:p w14:paraId="78D9FC27"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Opis</w:t>
            </w:r>
            <w:r w:rsidRPr="00194FF1">
              <w:rPr>
                <w:rFonts w:ascii="Times New Roman" w:eastAsia="Times New Roman" w:hAnsi="Times New Roman"/>
                <w:sz w:val="18"/>
                <w:szCs w:val="18"/>
              </w:rPr>
              <w:br/>
            </w:r>
          </w:p>
        </w:tc>
        <w:tc>
          <w:tcPr>
            <w:tcW w:w="1745" w:type="dxa"/>
            <w:tcBorders>
              <w:top w:val="single" w:sz="4" w:space="0" w:color="auto"/>
              <w:left w:val="nil"/>
              <w:bottom w:val="single" w:sz="4" w:space="0" w:color="auto"/>
              <w:right w:val="single" w:sz="4" w:space="0" w:color="auto"/>
            </w:tcBorders>
            <w:shd w:val="clear" w:color="auto" w:fill="C0C0C0"/>
            <w:vAlign w:val="center"/>
            <w:hideMark/>
          </w:tcPr>
          <w:p w14:paraId="5DAB62F2"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Proračun za 2023. godinu</w:t>
            </w:r>
            <w:r w:rsidRPr="00194FF1">
              <w:rPr>
                <w:rFonts w:ascii="Times New Roman" w:eastAsia="Times New Roman" w:hAnsi="Times New Roman"/>
                <w:sz w:val="18"/>
                <w:szCs w:val="18"/>
              </w:rPr>
              <w:br/>
            </w:r>
          </w:p>
        </w:tc>
        <w:tc>
          <w:tcPr>
            <w:tcW w:w="1667" w:type="dxa"/>
            <w:tcBorders>
              <w:top w:val="single" w:sz="4" w:space="0" w:color="auto"/>
              <w:left w:val="nil"/>
              <w:bottom w:val="single" w:sz="4" w:space="0" w:color="auto"/>
              <w:right w:val="single" w:sz="4" w:space="0" w:color="auto"/>
            </w:tcBorders>
            <w:shd w:val="clear" w:color="auto" w:fill="C0C0C0"/>
            <w:vAlign w:val="center"/>
            <w:hideMark/>
          </w:tcPr>
          <w:p w14:paraId="12FFC4A5"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Projekcija za 2024. godinu</w:t>
            </w:r>
            <w:r w:rsidRPr="00194FF1">
              <w:rPr>
                <w:rFonts w:ascii="Times New Roman" w:eastAsia="Times New Roman" w:hAnsi="Times New Roman"/>
                <w:sz w:val="18"/>
                <w:szCs w:val="18"/>
              </w:rPr>
              <w:br/>
            </w:r>
          </w:p>
        </w:tc>
        <w:tc>
          <w:tcPr>
            <w:tcW w:w="1332" w:type="dxa"/>
            <w:tcBorders>
              <w:top w:val="single" w:sz="4" w:space="0" w:color="auto"/>
              <w:left w:val="nil"/>
              <w:bottom w:val="single" w:sz="4" w:space="0" w:color="auto"/>
              <w:right w:val="single" w:sz="4" w:space="0" w:color="auto"/>
            </w:tcBorders>
            <w:shd w:val="clear" w:color="auto" w:fill="C0C0C0"/>
            <w:vAlign w:val="center"/>
            <w:hideMark/>
          </w:tcPr>
          <w:p w14:paraId="7927A28A"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Projekcija za 2025. godinu</w:t>
            </w:r>
            <w:r w:rsidRPr="00194FF1">
              <w:rPr>
                <w:rFonts w:ascii="Times New Roman" w:eastAsia="Times New Roman" w:hAnsi="Times New Roman"/>
                <w:sz w:val="18"/>
                <w:szCs w:val="18"/>
              </w:rPr>
              <w:br/>
            </w:r>
          </w:p>
        </w:tc>
      </w:tr>
      <w:tr w:rsidR="00DD5FED" w:rsidRPr="00194FF1" w14:paraId="46FA1315" w14:textId="77777777" w:rsidTr="00AF5128">
        <w:trPr>
          <w:trHeight w:val="300"/>
        </w:trPr>
        <w:tc>
          <w:tcPr>
            <w:tcW w:w="708" w:type="dxa"/>
            <w:tcBorders>
              <w:top w:val="nil"/>
              <w:left w:val="single" w:sz="4" w:space="0" w:color="auto"/>
              <w:bottom w:val="single" w:sz="4" w:space="0" w:color="auto"/>
              <w:right w:val="single" w:sz="4" w:space="0" w:color="auto"/>
            </w:tcBorders>
            <w:noWrap/>
            <w:vAlign w:val="center"/>
            <w:hideMark/>
          </w:tcPr>
          <w:p w14:paraId="34137D52"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w:t>
            </w:r>
          </w:p>
        </w:tc>
        <w:tc>
          <w:tcPr>
            <w:tcW w:w="851" w:type="dxa"/>
            <w:tcBorders>
              <w:top w:val="nil"/>
              <w:left w:val="nil"/>
              <w:bottom w:val="single" w:sz="4" w:space="0" w:color="auto"/>
              <w:right w:val="single" w:sz="4" w:space="0" w:color="auto"/>
            </w:tcBorders>
            <w:vAlign w:val="center"/>
            <w:hideMark/>
          </w:tcPr>
          <w:p w14:paraId="6ABB8D9A"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noWrap/>
            <w:vAlign w:val="center"/>
            <w:hideMark/>
          </w:tcPr>
          <w:p w14:paraId="383437FB"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Rashodi poslovanja</w:t>
            </w:r>
          </w:p>
        </w:tc>
        <w:tc>
          <w:tcPr>
            <w:tcW w:w="1745" w:type="dxa"/>
            <w:tcBorders>
              <w:top w:val="nil"/>
              <w:left w:val="nil"/>
              <w:bottom w:val="single" w:sz="4" w:space="0" w:color="auto"/>
              <w:right w:val="single" w:sz="4" w:space="0" w:color="auto"/>
            </w:tcBorders>
            <w:noWrap/>
            <w:vAlign w:val="center"/>
          </w:tcPr>
          <w:p w14:paraId="4654710C" w14:textId="26F2207F"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1.185.730,00</w:t>
            </w:r>
          </w:p>
        </w:tc>
        <w:tc>
          <w:tcPr>
            <w:tcW w:w="1667" w:type="dxa"/>
            <w:tcBorders>
              <w:top w:val="nil"/>
              <w:left w:val="nil"/>
              <w:bottom w:val="single" w:sz="4" w:space="0" w:color="auto"/>
              <w:right w:val="single" w:sz="4" w:space="0" w:color="auto"/>
            </w:tcBorders>
            <w:noWrap/>
            <w:vAlign w:val="center"/>
          </w:tcPr>
          <w:p w14:paraId="3081C389" w14:textId="1F6AA326"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1.126.460,00</w:t>
            </w:r>
          </w:p>
        </w:tc>
        <w:tc>
          <w:tcPr>
            <w:tcW w:w="1332" w:type="dxa"/>
            <w:tcBorders>
              <w:top w:val="nil"/>
              <w:left w:val="nil"/>
              <w:bottom w:val="single" w:sz="4" w:space="0" w:color="auto"/>
              <w:right w:val="single" w:sz="4" w:space="0" w:color="auto"/>
            </w:tcBorders>
            <w:noWrap/>
            <w:vAlign w:val="center"/>
          </w:tcPr>
          <w:p w14:paraId="7D372101" w14:textId="7555D323"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1.117.865,00</w:t>
            </w:r>
          </w:p>
        </w:tc>
      </w:tr>
      <w:tr w:rsidR="00DD5FED" w:rsidRPr="00194FF1" w14:paraId="4D0F2A9F" w14:textId="77777777" w:rsidTr="00AF5128">
        <w:trPr>
          <w:trHeight w:val="300"/>
        </w:trPr>
        <w:tc>
          <w:tcPr>
            <w:tcW w:w="708" w:type="dxa"/>
            <w:tcBorders>
              <w:top w:val="nil"/>
              <w:left w:val="single" w:sz="4" w:space="0" w:color="auto"/>
              <w:bottom w:val="single" w:sz="4" w:space="0" w:color="auto"/>
              <w:right w:val="single" w:sz="4" w:space="0" w:color="auto"/>
            </w:tcBorders>
            <w:noWrap/>
            <w:vAlign w:val="center"/>
            <w:hideMark/>
          </w:tcPr>
          <w:p w14:paraId="02BADFE1"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31</w:t>
            </w:r>
          </w:p>
        </w:tc>
        <w:tc>
          <w:tcPr>
            <w:tcW w:w="851" w:type="dxa"/>
            <w:tcBorders>
              <w:top w:val="nil"/>
              <w:left w:val="nil"/>
              <w:bottom w:val="single" w:sz="4" w:space="0" w:color="auto"/>
              <w:right w:val="single" w:sz="4" w:space="0" w:color="auto"/>
            </w:tcBorders>
            <w:vAlign w:val="center"/>
            <w:hideMark/>
          </w:tcPr>
          <w:p w14:paraId="562B66A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noWrap/>
            <w:vAlign w:val="center"/>
            <w:hideMark/>
          </w:tcPr>
          <w:p w14:paraId="5A0DB2B7"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Rashodi za zaposlene </w:t>
            </w:r>
          </w:p>
        </w:tc>
        <w:tc>
          <w:tcPr>
            <w:tcW w:w="1745" w:type="dxa"/>
            <w:tcBorders>
              <w:top w:val="nil"/>
              <w:left w:val="nil"/>
              <w:bottom w:val="single" w:sz="4" w:space="0" w:color="auto"/>
              <w:right w:val="single" w:sz="4" w:space="0" w:color="auto"/>
            </w:tcBorders>
            <w:noWrap/>
            <w:vAlign w:val="center"/>
            <w:hideMark/>
          </w:tcPr>
          <w:p w14:paraId="5A8E011A" w14:textId="51F1D79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232.705,00 </w:t>
            </w:r>
          </w:p>
        </w:tc>
        <w:tc>
          <w:tcPr>
            <w:tcW w:w="1667" w:type="dxa"/>
            <w:tcBorders>
              <w:top w:val="nil"/>
              <w:left w:val="nil"/>
              <w:bottom w:val="single" w:sz="4" w:space="0" w:color="auto"/>
              <w:right w:val="single" w:sz="4" w:space="0" w:color="auto"/>
            </w:tcBorders>
            <w:noWrap/>
            <w:vAlign w:val="center"/>
            <w:hideMark/>
          </w:tcPr>
          <w:p w14:paraId="14CD2E7F" w14:textId="7262236B"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230.705,00 </w:t>
            </w:r>
          </w:p>
        </w:tc>
        <w:tc>
          <w:tcPr>
            <w:tcW w:w="1332" w:type="dxa"/>
            <w:tcBorders>
              <w:top w:val="nil"/>
              <w:left w:val="nil"/>
              <w:bottom w:val="single" w:sz="4" w:space="0" w:color="auto"/>
              <w:right w:val="single" w:sz="4" w:space="0" w:color="auto"/>
            </w:tcBorders>
            <w:noWrap/>
            <w:vAlign w:val="center"/>
            <w:hideMark/>
          </w:tcPr>
          <w:p w14:paraId="1E7D6EC4" w14:textId="7014CDE2"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230.705,00 </w:t>
            </w:r>
          </w:p>
        </w:tc>
      </w:tr>
      <w:tr w:rsidR="00DD5FED" w:rsidRPr="00194FF1" w14:paraId="5AE2E41F"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59E2F24C"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727633F5"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nil"/>
              <w:left w:val="nil"/>
              <w:bottom w:val="single" w:sz="4" w:space="0" w:color="auto"/>
              <w:right w:val="single" w:sz="4" w:space="0" w:color="auto"/>
            </w:tcBorders>
            <w:noWrap/>
            <w:vAlign w:val="center"/>
            <w:hideMark/>
          </w:tcPr>
          <w:p w14:paraId="3BB442DA"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nil"/>
              <w:left w:val="nil"/>
              <w:bottom w:val="single" w:sz="4" w:space="0" w:color="auto"/>
              <w:right w:val="single" w:sz="4" w:space="0" w:color="auto"/>
            </w:tcBorders>
            <w:noWrap/>
            <w:vAlign w:val="center"/>
            <w:hideMark/>
          </w:tcPr>
          <w:p w14:paraId="0D7580FC" w14:textId="341F1D99"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225.105,00 </w:t>
            </w:r>
          </w:p>
        </w:tc>
        <w:tc>
          <w:tcPr>
            <w:tcW w:w="1667" w:type="dxa"/>
            <w:tcBorders>
              <w:top w:val="nil"/>
              <w:left w:val="nil"/>
              <w:bottom w:val="single" w:sz="4" w:space="0" w:color="auto"/>
              <w:right w:val="single" w:sz="4" w:space="0" w:color="auto"/>
            </w:tcBorders>
            <w:noWrap/>
            <w:vAlign w:val="center"/>
            <w:hideMark/>
          </w:tcPr>
          <w:p w14:paraId="6FE20A94" w14:textId="53D32BB9"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223.105,00 </w:t>
            </w:r>
          </w:p>
        </w:tc>
        <w:tc>
          <w:tcPr>
            <w:tcW w:w="1332" w:type="dxa"/>
            <w:tcBorders>
              <w:top w:val="nil"/>
              <w:left w:val="nil"/>
              <w:bottom w:val="single" w:sz="4" w:space="0" w:color="auto"/>
              <w:right w:val="single" w:sz="4" w:space="0" w:color="auto"/>
            </w:tcBorders>
            <w:noWrap/>
            <w:vAlign w:val="center"/>
            <w:hideMark/>
          </w:tcPr>
          <w:p w14:paraId="4DBCB119" w14:textId="6565B459"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223.105,00 </w:t>
            </w:r>
          </w:p>
        </w:tc>
      </w:tr>
      <w:tr w:rsidR="00DD5FED" w:rsidRPr="00194FF1" w14:paraId="0C08A79D"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4D566382"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063461CC" w14:textId="58A868CC"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3729" w:type="dxa"/>
            <w:tcBorders>
              <w:top w:val="nil"/>
              <w:left w:val="nil"/>
              <w:bottom w:val="single" w:sz="4" w:space="0" w:color="auto"/>
              <w:right w:val="single" w:sz="4" w:space="0" w:color="auto"/>
            </w:tcBorders>
            <w:noWrap/>
            <w:vAlign w:val="center"/>
            <w:hideMark/>
          </w:tcPr>
          <w:p w14:paraId="2298945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745" w:type="dxa"/>
            <w:tcBorders>
              <w:top w:val="nil"/>
              <w:left w:val="nil"/>
              <w:bottom w:val="single" w:sz="4" w:space="0" w:color="auto"/>
              <w:right w:val="single" w:sz="4" w:space="0" w:color="auto"/>
            </w:tcBorders>
            <w:noWrap/>
            <w:vAlign w:val="center"/>
            <w:hideMark/>
          </w:tcPr>
          <w:p w14:paraId="527FC783" w14:textId="093402A4"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7.600,00 </w:t>
            </w:r>
          </w:p>
        </w:tc>
        <w:tc>
          <w:tcPr>
            <w:tcW w:w="1667" w:type="dxa"/>
            <w:tcBorders>
              <w:top w:val="nil"/>
              <w:left w:val="nil"/>
              <w:bottom w:val="single" w:sz="4" w:space="0" w:color="auto"/>
              <w:right w:val="single" w:sz="4" w:space="0" w:color="auto"/>
            </w:tcBorders>
            <w:noWrap/>
            <w:vAlign w:val="center"/>
            <w:hideMark/>
          </w:tcPr>
          <w:p w14:paraId="0B15DABD" w14:textId="49B3BB38"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7.600,00 </w:t>
            </w:r>
          </w:p>
        </w:tc>
        <w:tc>
          <w:tcPr>
            <w:tcW w:w="1332" w:type="dxa"/>
            <w:tcBorders>
              <w:top w:val="nil"/>
              <w:left w:val="nil"/>
              <w:bottom w:val="single" w:sz="4" w:space="0" w:color="auto"/>
              <w:right w:val="single" w:sz="4" w:space="0" w:color="auto"/>
            </w:tcBorders>
            <w:noWrap/>
            <w:vAlign w:val="center"/>
            <w:hideMark/>
          </w:tcPr>
          <w:p w14:paraId="60753895" w14:textId="30846FF7"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7.600,00 </w:t>
            </w:r>
          </w:p>
        </w:tc>
      </w:tr>
      <w:tr w:rsidR="00DD5FED" w:rsidRPr="00194FF1" w14:paraId="4AC2C0D8" w14:textId="77777777" w:rsidTr="00AF5128">
        <w:trPr>
          <w:trHeight w:val="300"/>
        </w:trPr>
        <w:tc>
          <w:tcPr>
            <w:tcW w:w="708" w:type="dxa"/>
            <w:tcBorders>
              <w:top w:val="nil"/>
              <w:left w:val="single" w:sz="4" w:space="0" w:color="auto"/>
              <w:bottom w:val="single" w:sz="4" w:space="0" w:color="auto"/>
              <w:right w:val="single" w:sz="4" w:space="0" w:color="auto"/>
            </w:tcBorders>
            <w:noWrap/>
            <w:vAlign w:val="center"/>
            <w:hideMark/>
          </w:tcPr>
          <w:p w14:paraId="3C98D9C6"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32</w:t>
            </w:r>
          </w:p>
        </w:tc>
        <w:tc>
          <w:tcPr>
            <w:tcW w:w="851" w:type="dxa"/>
            <w:tcBorders>
              <w:top w:val="nil"/>
              <w:left w:val="nil"/>
              <w:bottom w:val="single" w:sz="4" w:space="0" w:color="auto"/>
              <w:right w:val="single" w:sz="4" w:space="0" w:color="auto"/>
            </w:tcBorders>
            <w:vAlign w:val="center"/>
            <w:hideMark/>
          </w:tcPr>
          <w:p w14:paraId="4EE753F3"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noWrap/>
            <w:vAlign w:val="center"/>
            <w:hideMark/>
          </w:tcPr>
          <w:p w14:paraId="1B8C7502" w14:textId="77777777" w:rsidR="00DD5FED" w:rsidRPr="00194FF1" w:rsidRDefault="00DD5FED" w:rsidP="00DD5FED">
            <w:pPr>
              <w:spacing w:after="24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Materijalni rashodi</w:t>
            </w:r>
          </w:p>
        </w:tc>
        <w:tc>
          <w:tcPr>
            <w:tcW w:w="1745" w:type="dxa"/>
            <w:tcBorders>
              <w:top w:val="nil"/>
              <w:left w:val="nil"/>
              <w:bottom w:val="single" w:sz="4" w:space="0" w:color="auto"/>
              <w:right w:val="single" w:sz="4" w:space="0" w:color="auto"/>
            </w:tcBorders>
            <w:noWrap/>
            <w:vAlign w:val="center"/>
            <w:hideMark/>
          </w:tcPr>
          <w:p w14:paraId="76719E7F" w14:textId="7091EC0E"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613.971,00 </w:t>
            </w:r>
          </w:p>
        </w:tc>
        <w:tc>
          <w:tcPr>
            <w:tcW w:w="1667" w:type="dxa"/>
            <w:tcBorders>
              <w:top w:val="nil"/>
              <w:left w:val="nil"/>
              <w:bottom w:val="single" w:sz="4" w:space="0" w:color="auto"/>
              <w:right w:val="single" w:sz="4" w:space="0" w:color="auto"/>
            </w:tcBorders>
            <w:noWrap/>
            <w:vAlign w:val="center"/>
            <w:hideMark/>
          </w:tcPr>
          <w:p w14:paraId="7FDA66FE" w14:textId="7340795F"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569.821,00 </w:t>
            </w:r>
          </w:p>
        </w:tc>
        <w:tc>
          <w:tcPr>
            <w:tcW w:w="1332" w:type="dxa"/>
            <w:tcBorders>
              <w:top w:val="nil"/>
              <w:left w:val="nil"/>
              <w:bottom w:val="single" w:sz="4" w:space="0" w:color="auto"/>
              <w:right w:val="single" w:sz="4" w:space="0" w:color="auto"/>
            </w:tcBorders>
            <w:noWrap/>
            <w:vAlign w:val="center"/>
          </w:tcPr>
          <w:p w14:paraId="78AE1E06" w14:textId="3BC866BF"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575.621,00</w:t>
            </w:r>
          </w:p>
        </w:tc>
      </w:tr>
      <w:tr w:rsidR="00DD5FED" w:rsidRPr="00194FF1" w14:paraId="2C339D18"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2C6CF144"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6A708C87"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nil"/>
              <w:left w:val="nil"/>
              <w:bottom w:val="single" w:sz="4" w:space="0" w:color="auto"/>
              <w:right w:val="single" w:sz="4" w:space="0" w:color="auto"/>
            </w:tcBorders>
            <w:noWrap/>
            <w:vAlign w:val="center"/>
            <w:hideMark/>
          </w:tcPr>
          <w:p w14:paraId="7ACBF42D"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nil"/>
              <w:left w:val="nil"/>
              <w:bottom w:val="single" w:sz="4" w:space="0" w:color="auto"/>
              <w:right w:val="single" w:sz="4" w:space="0" w:color="auto"/>
            </w:tcBorders>
            <w:noWrap/>
            <w:vAlign w:val="center"/>
            <w:hideMark/>
          </w:tcPr>
          <w:p w14:paraId="7D635A14" w14:textId="5856B7DF"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184.568,00 </w:t>
            </w:r>
          </w:p>
        </w:tc>
        <w:tc>
          <w:tcPr>
            <w:tcW w:w="1667" w:type="dxa"/>
            <w:tcBorders>
              <w:top w:val="nil"/>
              <w:left w:val="nil"/>
              <w:bottom w:val="single" w:sz="4" w:space="0" w:color="auto"/>
              <w:right w:val="single" w:sz="4" w:space="0" w:color="auto"/>
            </w:tcBorders>
            <w:noWrap/>
            <w:vAlign w:val="center"/>
            <w:hideMark/>
          </w:tcPr>
          <w:p w14:paraId="6783BBA8" w14:textId="66BEAEAD"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179.868,00 </w:t>
            </w:r>
          </w:p>
        </w:tc>
        <w:tc>
          <w:tcPr>
            <w:tcW w:w="1332" w:type="dxa"/>
            <w:tcBorders>
              <w:top w:val="nil"/>
              <w:left w:val="nil"/>
              <w:bottom w:val="single" w:sz="4" w:space="0" w:color="auto"/>
              <w:right w:val="single" w:sz="4" w:space="0" w:color="auto"/>
            </w:tcBorders>
            <w:noWrap/>
            <w:vAlign w:val="center"/>
            <w:hideMark/>
          </w:tcPr>
          <w:p w14:paraId="43C308C1" w14:textId="120D3966"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188.668,00 </w:t>
            </w:r>
          </w:p>
        </w:tc>
      </w:tr>
      <w:tr w:rsidR="00DD5FED" w:rsidRPr="00194FF1" w14:paraId="5EA19681"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531E7869"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52FE340D" w14:textId="15FBD41C"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3729" w:type="dxa"/>
            <w:tcBorders>
              <w:top w:val="nil"/>
              <w:left w:val="nil"/>
              <w:bottom w:val="single" w:sz="4" w:space="0" w:color="auto"/>
              <w:right w:val="single" w:sz="4" w:space="0" w:color="auto"/>
            </w:tcBorders>
            <w:noWrap/>
            <w:vAlign w:val="center"/>
            <w:hideMark/>
          </w:tcPr>
          <w:p w14:paraId="7D1FC3BD"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745" w:type="dxa"/>
            <w:tcBorders>
              <w:top w:val="nil"/>
              <w:left w:val="nil"/>
              <w:bottom w:val="single" w:sz="4" w:space="0" w:color="auto"/>
              <w:right w:val="single" w:sz="4" w:space="0" w:color="auto"/>
            </w:tcBorders>
            <w:noWrap/>
            <w:vAlign w:val="center"/>
            <w:hideMark/>
          </w:tcPr>
          <w:p w14:paraId="46A534E0" w14:textId="49D9EB66"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43.570,00 </w:t>
            </w:r>
          </w:p>
        </w:tc>
        <w:tc>
          <w:tcPr>
            <w:tcW w:w="1667" w:type="dxa"/>
            <w:tcBorders>
              <w:top w:val="nil"/>
              <w:left w:val="nil"/>
              <w:bottom w:val="single" w:sz="4" w:space="0" w:color="auto"/>
              <w:right w:val="single" w:sz="4" w:space="0" w:color="auto"/>
            </w:tcBorders>
            <w:noWrap/>
            <w:vAlign w:val="center"/>
            <w:hideMark/>
          </w:tcPr>
          <w:p w14:paraId="4AEA6218" w14:textId="0AC5F58B"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43.570,00 </w:t>
            </w:r>
          </w:p>
        </w:tc>
        <w:tc>
          <w:tcPr>
            <w:tcW w:w="1332" w:type="dxa"/>
            <w:tcBorders>
              <w:top w:val="nil"/>
              <w:left w:val="nil"/>
              <w:bottom w:val="single" w:sz="4" w:space="0" w:color="auto"/>
              <w:right w:val="single" w:sz="4" w:space="0" w:color="auto"/>
            </w:tcBorders>
            <w:noWrap/>
            <w:vAlign w:val="center"/>
            <w:hideMark/>
          </w:tcPr>
          <w:p w14:paraId="1CC22211" w14:textId="27FAE64D"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43.570,00 </w:t>
            </w:r>
          </w:p>
        </w:tc>
      </w:tr>
      <w:tr w:rsidR="00DD5FED" w:rsidRPr="00194FF1" w14:paraId="4520B185"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3A421A1C"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14F0856F" w14:textId="4941E45C"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411</w:t>
            </w:r>
          </w:p>
        </w:tc>
        <w:tc>
          <w:tcPr>
            <w:tcW w:w="3729" w:type="dxa"/>
            <w:tcBorders>
              <w:top w:val="nil"/>
              <w:left w:val="nil"/>
              <w:bottom w:val="single" w:sz="4" w:space="0" w:color="auto"/>
              <w:right w:val="single" w:sz="4" w:space="0" w:color="auto"/>
            </w:tcBorders>
            <w:noWrap/>
            <w:vAlign w:val="center"/>
            <w:hideMark/>
          </w:tcPr>
          <w:p w14:paraId="6A3B9DF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Komunalni doprinos</w:t>
            </w:r>
          </w:p>
        </w:tc>
        <w:tc>
          <w:tcPr>
            <w:tcW w:w="1745" w:type="dxa"/>
            <w:tcBorders>
              <w:top w:val="nil"/>
              <w:left w:val="nil"/>
              <w:bottom w:val="single" w:sz="4" w:space="0" w:color="auto"/>
              <w:right w:val="single" w:sz="4" w:space="0" w:color="auto"/>
            </w:tcBorders>
            <w:noWrap/>
            <w:vAlign w:val="center"/>
            <w:hideMark/>
          </w:tcPr>
          <w:p w14:paraId="0C27A769" w14:textId="2EA95010"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55.050,00 </w:t>
            </w:r>
          </w:p>
        </w:tc>
        <w:tc>
          <w:tcPr>
            <w:tcW w:w="1667" w:type="dxa"/>
            <w:tcBorders>
              <w:top w:val="nil"/>
              <w:left w:val="nil"/>
              <w:bottom w:val="single" w:sz="4" w:space="0" w:color="auto"/>
              <w:right w:val="single" w:sz="4" w:space="0" w:color="auto"/>
            </w:tcBorders>
            <w:noWrap/>
            <w:vAlign w:val="center"/>
            <w:hideMark/>
          </w:tcPr>
          <w:p w14:paraId="684E0DBB" w14:textId="48C43410"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55.750,00 </w:t>
            </w:r>
          </w:p>
        </w:tc>
        <w:tc>
          <w:tcPr>
            <w:tcW w:w="1332" w:type="dxa"/>
            <w:tcBorders>
              <w:top w:val="nil"/>
              <w:left w:val="nil"/>
              <w:bottom w:val="single" w:sz="4" w:space="0" w:color="auto"/>
              <w:right w:val="single" w:sz="4" w:space="0" w:color="auto"/>
            </w:tcBorders>
            <w:noWrap/>
            <w:vAlign w:val="center"/>
            <w:hideMark/>
          </w:tcPr>
          <w:p w14:paraId="1571ADAE" w14:textId="5B4ED87C"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55.750,00 </w:t>
            </w:r>
          </w:p>
        </w:tc>
      </w:tr>
      <w:tr w:rsidR="00DD5FED" w:rsidRPr="00194FF1" w14:paraId="67775A8A"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124715D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4C1D500A" w14:textId="315B40F6"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412</w:t>
            </w:r>
          </w:p>
        </w:tc>
        <w:tc>
          <w:tcPr>
            <w:tcW w:w="3729" w:type="dxa"/>
            <w:tcBorders>
              <w:top w:val="nil"/>
              <w:left w:val="nil"/>
              <w:bottom w:val="single" w:sz="4" w:space="0" w:color="auto"/>
              <w:right w:val="single" w:sz="4" w:space="0" w:color="auto"/>
            </w:tcBorders>
            <w:noWrap/>
            <w:vAlign w:val="center"/>
            <w:hideMark/>
          </w:tcPr>
          <w:p w14:paraId="1B946A4C"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Komunalna naknada</w:t>
            </w:r>
          </w:p>
        </w:tc>
        <w:tc>
          <w:tcPr>
            <w:tcW w:w="1745" w:type="dxa"/>
            <w:tcBorders>
              <w:top w:val="nil"/>
              <w:left w:val="nil"/>
              <w:bottom w:val="single" w:sz="4" w:space="0" w:color="auto"/>
              <w:right w:val="single" w:sz="4" w:space="0" w:color="auto"/>
            </w:tcBorders>
            <w:noWrap/>
            <w:vAlign w:val="center"/>
            <w:hideMark/>
          </w:tcPr>
          <w:p w14:paraId="27BEB735" w14:textId="6F69F775"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46.000,00 </w:t>
            </w:r>
          </w:p>
        </w:tc>
        <w:tc>
          <w:tcPr>
            <w:tcW w:w="1667" w:type="dxa"/>
            <w:tcBorders>
              <w:top w:val="nil"/>
              <w:left w:val="nil"/>
              <w:bottom w:val="single" w:sz="4" w:space="0" w:color="auto"/>
              <w:right w:val="single" w:sz="4" w:space="0" w:color="auto"/>
            </w:tcBorders>
            <w:noWrap/>
            <w:vAlign w:val="center"/>
            <w:hideMark/>
          </w:tcPr>
          <w:p w14:paraId="5A873EAC" w14:textId="2F79363A"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46.000,00 </w:t>
            </w:r>
          </w:p>
        </w:tc>
        <w:tc>
          <w:tcPr>
            <w:tcW w:w="1332" w:type="dxa"/>
            <w:tcBorders>
              <w:top w:val="nil"/>
              <w:left w:val="nil"/>
              <w:bottom w:val="single" w:sz="4" w:space="0" w:color="auto"/>
              <w:right w:val="single" w:sz="4" w:space="0" w:color="auto"/>
            </w:tcBorders>
            <w:noWrap/>
            <w:vAlign w:val="center"/>
            <w:hideMark/>
          </w:tcPr>
          <w:p w14:paraId="117C4532" w14:textId="61B09FDF"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46.000,00 </w:t>
            </w:r>
          </w:p>
        </w:tc>
      </w:tr>
      <w:tr w:rsidR="00DD5FED" w:rsidRPr="00194FF1" w14:paraId="4055F133"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9AD3E72"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56414D51" w14:textId="35F936F2" w:rsidR="00DD5FED" w:rsidRPr="00194FF1" w:rsidRDefault="00965898"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413</w:t>
            </w:r>
          </w:p>
        </w:tc>
        <w:tc>
          <w:tcPr>
            <w:tcW w:w="3729" w:type="dxa"/>
            <w:tcBorders>
              <w:top w:val="nil"/>
              <w:left w:val="nil"/>
              <w:bottom w:val="single" w:sz="4" w:space="0" w:color="auto"/>
              <w:right w:val="single" w:sz="4" w:space="0" w:color="auto"/>
            </w:tcBorders>
            <w:noWrap/>
            <w:vAlign w:val="center"/>
            <w:hideMark/>
          </w:tcPr>
          <w:p w14:paraId="223FF53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Šumski doprinos</w:t>
            </w:r>
          </w:p>
        </w:tc>
        <w:tc>
          <w:tcPr>
            <w:tcW w:w="1745" w:type="dxa"/>
            <w:tcBorders>
              <w:top w:val="nil"/>
              <w:left w:val="nil"/>
              <w:bottom w:val="single" w:sz="4" w:space="0" w:color="auto"/>
              <w:right w:val="single" w:sz="4" w:space="0" w:color="auto"/>
            </w:tcBorders>
            <w:noWrap/>
            <w:vAlign w:val="center"/>
            <w:hideMark/>
          </w:tcPr>
          <w:p w14:paraId="0AAF2230" w14:textId="246BEC60"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2.000,00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7BBF51CB" w14:textId="2A857B4F"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1.300,00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75B1C816" w14:textId="403F9149"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1.300,00</w:t>
            </w:r>
            <w:r w:rsidR="00DD5FED" w:rsidRPr="00194FF1">
              <w:rPr>
                <w:rFonts w:ascii="Times New Roman" w:eastAsia="Times New Roman" w:hAnsi="Times New Roman"/>
                <w:sz w:val="18"/>
                <w:szCs w:val="18"/>
              </w:rPr>
              <w:t xml:space="preserve"> </w:t>
            </w:r>
          </w:p>
        </w:tc>
      </w:tr>
      <w:tr w:rsidR="00DD5FED" w:rsidRPr="00194FF1" w14:paraId="02FA5EE4"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3C12F916"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EEA8660" w14:textId="6283D3FD" w:rsidR="00DD5FED" w:rsidRPr="00194FF1" w:rsidRDefault="00965898"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415</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4631F25B" w14:textId="577607F5" w:rsidR="00DD5FED" w:rsidRPr="00194FF1" w:rsidRDefault="00965898"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Naknada za zadržavanje nezakonitih zgrada</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052B72F7" w14:textId="62F50E3D"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2.700,00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6EE62267" w14:textId="02A60AD0"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700,00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0DC2BDDC" w14:textId="108C01B6"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700,00</w:t>
            </w:r>
            <w:r w:rsidR="00DD5FED" w:rsidRPr="00194FF1">
              <w:rPr>
                <w:rFonts w:ascii="Times New Roman" w:eastAsia="Times New Roman" w:hAnsi="Times New Roman"/>
                <w:sz w:val="18"/>
                <w:szCs w:val="18"/>
              </w:rPr>
              <w:t xml:space="preserve"> </w:t>
            </w:r>
          </w:p>
        </w:tc>
      </w:tr>
      <w:tr w:rsidR="00DD5FED" w:rsidRPr="00194FF1" w14:paraId="60F96B4A"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5A170C9F"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nil"/>
              <w:bottom w:val="single" w:sz="4" w:space="0" w:color="auto"/>
              <w:right w:val="single" w:sz="4" w:space="0" w:color="auto"/>
            </w:tcBorders>
            <w:noWrap/>
            <w:vAlign w:val="center"/>
            <w:hideMark/>
          </w:tcPr>
          <w:p w14:paraId="414C07A8" w14:textId="023A4C08" w:rsidR="00DD5FED" w:rsidRPr="00194FF1" w:rsidRDefault="00965898"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w:t>
            </w:r>
            <w:r w:rsidR="00DD5FED" w:rsidRPr="00194FF1">
              <w:rPr>
                <w:rFonts w:ascii="Times New Roman" w:eastAsia="Times New Roman" w:hAnsi="Times New Roman"/>
                <w:sz w:val="18"/>
                <w:szCs w:val="18"/>
              </w:rPr>
              <w:t>16</w:t>
            </w:r>
          </w:p>
        </w:tc>
        <w:tc>
          <w:tcPr>
            <w:tcW w:w="3729" w:type="dxa"/>
            <w:tcBorders>
              <w:top w:val="single" w:sz="4" w:space="0" w:color="auto"/>
              <w:left w:val="nil"/>
              <w:bottom w:val="single" w:sz="4" w:space="0" w:color="auto"/>
              <w:right w:val="single" w:sz="4" w:space="0" w:color="auto"/>
            </w:tcBorders>
            <w:noWrap/>
            <w:vAlign w:val="center"/>
            <w:hideMark/>
          </w:tcPr>
          <w:p w14:paraId="1CCE84FC" w14:textId="622E9937" w:rsidR="00DD5FED" w:rsidRPr="00194FF1" w:rsidRDefault="00965898"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Zakup zemljišta u vlasništvu RH</w:t>
            </w:r>
          </w:p>
        </w:tc>
        <w:tc>
          <w:tcPr>
            <w:tcW w:w="1745" w:type="dxa"/>
            <w:tcBorders>
              <w:top w:val="single" w:sz="4" w:space="0" w:color="auto"/>
              <w:left w:val="nil"/>
              <w:bottom w:val="single" w:sz="4" w:space="0" w:color="auto"/>
              <w:right w:val="single" w:sz="4" w:space="0" w:color="auto"/>
            </w:tcBorders>
            <w:noWrap/>
            <w:vAlign w:val="center"/>
            <w:hideMark/>
          </w:tcPr>
          <w:p w14:paraId="39D07FEE" w14:textId="3EE7E02C"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965898" w:rsidRPr="00194FF1">
              <w:rPr>
                <w:rFonts w:ascii="Times New Roman" w:eastAsia="Times New Roman" w:hAnsi="Times New Roman"/>
                <w:sz w:val="18"/>
                <w:szCs w:val="18"/>
              </w:rPr>
              <w:t>39.500,00</w:t>
            </w:r>
            <w:r w:rsidRPr="00194FF1">
              <w:rPr>
                <w:rFonts w:ascii="Times New Roman" w:eastAsia="Times New Roman" w:hAnsi="Times New Roman"/>
                <w:sz w:val="18"/>
                <w:szCs w:val="18"/>
              </w:rPr>
              <w:t xml:space="preserve"> </w:t>
            </w:r>
          </w:p>
        </w:tc>
        <w:tc>
          <w:tcPr>
            <w:tcW w:w="1667" w:type="dxa"/>
            <w:tcBorders>
              <w:top w:val="single" w:sz="4" w:space="0" w:color="auto"/>
              <w:left w:val="nil"/>
              <w:bottom w:val="single" w:sz="4" w:space="0" w:color="auto"/>
              <w:right w:val="single" w:sz="4" w:space="0" w:color="auto"/>
            </w:tcBorders>
            <w:noWrap/>
            <w:vAlign w:val="center"/>
            <w:hideMark/>
          </w:tcPr>
          <w:p w14:paraId="0EC892C6" w14:textId="4EB13ED3"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965898" w:rsidRPr="00194FF1">
              <w:rPr>
                <w:rFonts w:ascii="Times New Roman" w:eastAsia="Times New Roman" w:hAnsi="Times New Roman"/>
                <w:sz w:val="18"/>
                <w:szCs w:val="18"/>
              </w:rPr>
              <w:t>38.500,00</w:t>
            </w:r>
            <w:r w:rsidRPr="00194FF1">
              <w:rPr>
                <w:rFonts w:ascii="Times New Roman" w:eastAsia="Times New Roman" w:hAnsi="Times New Roman"/>
                <w:sz w:val="18"/>
                <w:szCs w:val="18"/>
              </w:rPr>
              <w:t xml:space="preserve"> </w:t>
            </w:r>
          </w:p>
        </w:tc>
        <w:tc>
          <w:tcPr>
            <w:tcW w:w="1332" w:type="dxa"/>
            <w:tcBorders>
              <w:top w:val="single" w:sz="4" w:space="0" w:color="auto"/>
              <w:left w:val="nil"/>
              <w:bottom w:val="single" w:sz="4" w:space="0" w:color="auto"/>
              <w:right w:val="single" w:sz="4" w:space="0" w:color="auto"/>
            </w:tcBorders>
            <w:noWrap/>
            <w:vAlign w:val="center"/>
            <w:hideMark/>
          </w:tcPr>
          <w:p w14:paraId="3FB36A15" w14:textId="33315D0B"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38.500,00</w:t>
            </w:r>
            <w:r w:rsidR="00DD5FED" w:rsidRPr="00194FF1">
              <w:rPr>
                <w:rFonts w:ascii="Times New Roman" w:eastAsia="Times New Roman" w:hAnsi="Times New Roman"/>
                <w:sz w:val="18"/>
                <w:szCs w:val="18"/>
              </w:rPr>
              <w:t xml:space="preserve"> </w:t>
            </w:r>
          </w:p>
        </w:tc>
      </w:tr>
      <w:tr w:rsidR="00DD5FED" w:rsidRPr="00194FF1" w14:paraId="773BE302"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5B95D08B"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1D6E5C75" w14:textId="1DA4A0AF"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w:t>
            </w:r>
            <w:r w:rsidR="00965898" w:rsidRPr="00194FF1">
              <w:rPr>
                <w:rFonts w:ascii="Times New Roman" w:eastAsia="Times New Roman" w:hAnsi="Times New Roman"/>
                <w:sz w:val="18"/>
                <w:szCs w:val="18"/>
              </w:rPr>
              <w:t>7</w:t>
            </w:r>
          </w:p>
        </w:tc>
        <w:tc>
          <w:tcPr>
            <w:tcW w:w="3729" w:type="dxa"/>
            <w:tcBorders>
              <w:top w:val="nil"/>
              <w:left w:val="nil"/>
              <w:bottom w:val="single" w:sz="4" w:space="0" w:color="auto"/>
              <w:right w:val="single" w:sz="4" w:space="0" w:color="auto"/>
            </w:tcBorders>
            <w:noWrap/>
            <w:vAlign w:val="center"/>
            <w:hideMark/>
          </w:tcPr>
          <w:p w14:paraId="2DDDC6ED" w14:textId="4A0134B6" w:rsidR="00DD5FED" w:rsidRPr="00194FF1" w:rsidRDefault="00965898"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Prodaja zemljišta u vlasništvu RH</w:t>
            </w:r>
          </w:p>
        </w:tc>
        <w:tc>
          <w:tcPr>
            <w:tcW w:w="1745" w:type="dxa"/>
            <w:tcBorders>
              <w:top w:val="nil"/>
              <w:left w:val="nil"/>
              <w:bottom w:val="single" w:sz="4" w:space="0" w:color="auto"/>
              <w:right w:val="single" w:sz="4" w:space="0" w:color="auto"/>
            </w:tcBorders>
            <w:noWrap/>
            <w:vAlign w:val="center"/>
            <w:hideMark/>
          </w:tcPr>
          <w:p w14:paraId="30254472" w14:textId="7A43CCB7"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25.668,00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20BF94CB" w14:textId="46EAFE59"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25.753,00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70BBFF3E" w14:textId="2BDFB71D"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25.753,00</w:t>
            </w:r>
            <w:r w:rsidR="00DD5FED" w:rsidRPr="00194FF1">
              <w:rPr>
                <w:rFonts w:ascii="Times New Roman" w:eastAsia="Times New Roman" w:hAnsi="Times New Roman"/>
                <w:sz w:val="18"/>
                <w:szCs w:val="18"/>
              </w:rPr>
              <w:t xml:space="preserve"> </w:t>
            </w:r>
          </w:p>
        </w:tc>
      </w:tr>
      <w:tr w:rsidR="00DD5FED" w:rsidRPr="00194FF1" w14:paraId="21DBBE92"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4F80BCBC"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18D55FA0" w14:textId="64B6692B"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w:t>
            </w:r>
            <w:r w:rsidR="00965898" w:rsidRPr="00194FF1">
              <w:rPr>
                <w:rFonts w:ascii="Times New Roman" w:eastAsia="Times New Roman" w:hAnsi="Times New Roman"/>
                <w:sz w:val="18"/>
                <w:szCs w:val="18"/>
              </w:rPr>
              <w:t>8</w:t>
            </w:r>
          </w:p>
        </w:tc>
        <w:tc>
          <w:tcPr>
            <w:tcW w:w="3729" w:type="dxa"/>
            <w:tcBorders>
              <w:top w:val="nil"/>
              <w:left w:val="nil"/>
              <w:bottom w:val="single" w:sz="4" w:space="0" w:color="auto"/>
              <w:right w:val="single" w:sz="4" w:space="0" w:color="auto"/>
            </w:tcBorders>
            <w:noWrap/>
            <w:vAlign w:val="center"/>
            <w:hideMark/>
          </w:tcPr>
          <w:p w14:paraId="4CC2431C" w14:textId="4835CB7D" w:rsidR="00DD5FED" w:rsidRPr="00194FF1" w:rsidRDefault="00965898"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Grobna naknada</w:t>
            </w:r>
          </w:p>
        </w:tc>
        <w:tc>
          <w:tcPr>
            <w:tcW w:w="1745" w:type="dxa"/>
            <w:tcBorders>
              <w:top w:val="nil"/>
              <w:left w:val="nil"/>
              <w:bottom w:val="single" w:sz="4" w:space="0" w:color="auto"/>
              <w:right w:val="single" w:sz="4" w:space="0" w:color="auto"/>
            </w:tcBorders>
            <w:noWrap/>
            <w:vAlign w:val="center"/>
            <w:hideMark/>
          </w:tcPr>
          <w:p w14:paraId="539555AC" w14:textId="1071C248"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9.800,00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230492C9" w14:textId="774E880C"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9.800,00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017FE0B2" w14:textId="5595BEF0"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9.800,00</w:t>
            </w:r>
            <w:r w:rsidR="00DD5FED" w:rsidRPr="00194FF1">
              <w:rPr>
                <w:rFonts w:ascii="Times New Roman" w:eastAsia="Times New Roman" w:hAnsi="Times New Roman"/>
                <w:sz w:val="18"/>
                <w:szCs w:val="18"/>
              </w:rPr>
              <w:t xml:space="preserve"> </w:t>
            </w:r>
          </w:p>
        </w:tc>
      </w:tr>
      <w:tr w:rsidR="00DD5FED" w:rsidRPr="00194FF1" w14:paraId="3F6D300F"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62A9979"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2B4E58F0" w14:textId="2688696E" w:rsidR="00DD5FED" w:rsidRPr="00194FF1" w:rsidRDefault="00965898"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510</w:t>
            </w:r>
          </w:p>
        </w:tc>
        <w:tc>
          <w:tcPr>
            <w:tcW w:w="3729" w:type="dxa"/>
            <w:tcBorders>
              <w:top w:val="nil"/>
              <w:left w:val="nil"/>
              <w:bottom w:val="single" w:sz="4" w:space="0" w:color="auto"/>
              <w:right w:val="single" w:sz="4" w:space="0" w:color="auto"/>
            </w:tcBorders>
            <w:noWrap/>
            <w:vAlign w:val="center"/>
            <w:hideMark/>
          </w:tcPr>
          <w:p w14:paraId="77B6C431" w14:textId="6963853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Pomoći </w:t>
            </w:r>
          </w:p>
        </w:tc>
        <w:tc>
          <w:tcPr>
            <w:tcW w:w="1745" w:type="dxa"/>
            <w:tcBorders>
              <w:top w:val="nil"/>
              <w:left w:val="nil"/>
              <w:bottom w:val="single" w:sz="4" w:space="0" w:color="auto"/>
              <w:right w:val="single" w:sz="4" w:space="0" w:color="auto"/>
            </w:tcBorders>
            <w:noWrap/>
            <w:vAlign w:val="center"/>
            <w:hideMark/>
          </w:tcPr>
          <w:p w14:paraId="39917B8F" w14:textId="0A3881EF"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19.750,00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1D3DE076" w14:textId="0F020282"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4.500,00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69D8DB97" w14:textId="17579CE4"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4.500,00</w:t>
            </w:r>
            <w:r w:rsidR="00DD5FED" w:rsidRPr="00194FF1">
              <w:rPr>
                <w:rFonts w:ascii="Times New Roman" w:eastAsia="Times New Roman" w:hAnsi="Times New Roman"/>
                <w:sz w:val="18"/>
                <w:szCs w:val="18"/>
              </w:rPr>
              <w:t xml:space="preserve">   </w:t>
            </w:r>
          </w:p>
        </w:tc>
      </w:tr>
      <w:tr w:rsidR="00DD5FED" w:rsidRPr="00194FF1" w14:paraId="2E39BFA3"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5AD9811F"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653B5BA6" w14:textId="4EBFA9A1" w:rsidR="00DD5FED" w:rsidRPr="00194FF1" w:rsidRDefault="00965898"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3729" w:type="dxa"/>
            <w:tcBorders>
              <w:top w:val="nil"/>
              <w:left w:val="nil"/>
              <w:bottom w:val="single" w:sz="4" w:space="0" w:color="auto"/>
              <w:right w:val="single" w:sz="4" w:space="0" w:color="auto"/>
            </w:tcBorders>
            <w:noWrap/>
            <w:vAlign w:val="center"/>
            <w:hideMark/>
          </w:tcPr>
          <w:p w14:paraId="3137E3E5" w14:textId="5C96B04F" w:rsidR="00DD5FED" w:rsidRPr="00194FF1" w:rsidRDefault="00965898"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p>
        </w:tc>
        <w:tc>
          <w:tcPr>
            <w:tcW w:w="1745" w:type="dxa"/>
            <w:tcBorders>
              <w:top w:val="nil"/>
              <w:left w:val="nil"/>
              <w:bottom w:val="single" w:sz="4" w:space="0" w:color="auto"/>
              <w:right w:val="single" w:sz="4" w:space="0" w:color="auto"/>
            </w:tcBorders>
            <w:noWrap/>
            <w:vAlign w:val="center"/>
            <w:hideMark/>
          </w:tcPr>
          <w:p w14:paraId="482E93F2" w14:textId="6D1A3178"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185.365,00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3DEE76E4" w14:textId="23C07D90"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164.080,00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0053E9B7" w14:textId="3BD95104" w:rsidR="00DD5FED" w:rsidRPr="00194FF1" w:rsidRDefault="00965898"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161.080,00</w:t>
            </w:r>
            <w:r w:rsidR="00DD5FED" w:rsidRPr="00194FF1">
              <w:rPr>
                <w:rFonts w:ascii="Times New Roman" w:eastAsia="Times New Roman" w:hAnsi="Times New Roman"/>
                <w:sz w:val="18"/>
                <w:szCs w:val="18"/>
              </w:rPr>
              <w:t xml:space="preserve">   </w:t>
            </w:r>
          </w:p>
        </w:tc>
      </w:tr>
      <w:tr w:rsidR="00DD5FED" w:rsidRPr="00194FF1" w14:paraId="66BC4DD9"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63CF530F"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34 </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B255A5" w14:textId="77777777" w:rsidR="00DD5FED" w:rsidRPr="00194FF1" w:rsidRDefault="00DD5FED" w:rsidP="00DD5FED">
            <w:pPr>
              <w:spacing w:after="0" w:line="240" w:lineRule="auto"/>
              <w:ind w:firstLineChars="100" w:firstLine="181"/>
              <w:rPr>
                <w:rFonts w:ascii="Times New Roman" w:eastAsia="Times New Roman" w:hAnsi="Times New Roman"/>
                <w:b/>
                <w:bCs/>
                <w:sz w:val="18"/>
                <w:szCs w:val="18"/>
              </w:rPr>
            </w:pPr>
            <w:r w:rsidRPr="00194FF1">
              <w:rPr>
                <w:rFonts w:ascii="Times New Roman" w:eastAsia="Times New Roman" w:hAnsi="Times New Roman"/>
                <w:b/>
                <w:bCs/>
                <w:sz w:val="18"/>
                <w:szCs w:val="18"/>
              </w:rPr>
              <w:t> </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0B8C63B3"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Financijski rashodi </w:t>
            </w:r>
          </w:p>
        </w:tc>
        <w:tc>
          <w:tcPr>
            <w:tcW w:w="1745" w:type="dxa"/>
            <w:tcBorders>
              <w:top w:val="single" w:sz="4" w:space="0" w:color="auto"/>
              <w:left w:val="single" w:sz="4" w:space="0" w:color="auto"/>
              <w:bottom w:val="single" w:sz="4" w:space="0" w:color="auto"/>
              <w:right w:val="single" w:sz="4" w:space="0" w:color="auto"/>
            </w:tcBorders>
            <w:vAlign w:val="center"/>
            <w:hideMark/>
          </w:tcPr>
          <w:p w14:paraId="23D98BD1" w14:textId="5CC28E5C" w:rsidR="00DD5FED" w:rsidRPr="00194FF1" w:rsidRDefault="00DD5FED" w:rsidP="00DD5FED">
            <w:pPr>
              <w:spacing w:after="0" w:line="240" w:lineRule="auto"/>
              <w:ind w:firstLineChars="500" w:firstLine="904"/>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54053E" w:rsidRPr="00194FF1">
              <w:rPr>
                <w:rFonts w:ascii="Times New Roman" w:eastAsia="Times New Roman" w:hAnsi="Times New Roman"/>
                <w:b/>
                <w:bCs/>
                <w:sz w:val="18"/>
                <w:szCs w:val="18"/>
              </w:rPr>
              <w:t>10.090,00</w:t>
            </w:r>
            <w:r w:rsidRPr="00194FF1">
              <w:rPr>
                <w:rFonts w:ascii="Times New Roman" w:eastAsia="Times New Roman" w:hAnsi="Times New Roman"/>
                <w:b/>
                <w:bCs/>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vAlign w:val="center"/>
            <w:hideMark/>
          </w:tcPr>
          <w:p w14:paraId="6BD596D5" w14:textId="43966464" w:rsidR="00DD5FED" w:rsidRPr="00194FF1" w:rsidRDefault="00DD5FED" w:rsidP="00DD5FED">
            <w:pPr>
              <w:spacing w:after="0" w:line="240" w:lineRule="auto"/>
              <w:ind w:firstLineChars="100" w:firstLine="181"/>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54053E" w:rsidRPr="00194FF1">
              <w:rPr>
                <w:rFonts w:ascii="Times New Roman" w:eastAsia="Times New Roman" w:hAnsi="Times New Roman"/>
                <w:b/>
                <w:bCs/>
                <w:sz w:val="18"/>
                <w:szCs w:val="18"/>
              </w:rPr>
              <w:t>7.090,00</w:t>
            </w:r>
            <w:r w:rsidRPr="00194FF1">
              <w:rPr>
                <w:rFonts w:ascii="Times New Roman" w:eastAsia="Times New Roman" w:hAnsi="Times New Roman"/>
                <w:b/>
                <w:bCs/>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vAlign w:val="center"/>
            <w:hideMark/>
          </w:tcPr>
          <w:p w14:paraId="7C085546" w14:textId="2859C7AA" w:rsidR="00DD5FED" w:rsidRPr="00194FF1" w:rsidRDefault="00DD5FED" w:rsidP="00DD5FED">
            <w:pPr>
              <w:spacing w:after="0" w:line="240" w:lineRule="auto"/>
              <w:ind w:firstLineChars="100" w:firstLine="181"/>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54053E" w:rsidRPr="00194FF1">
              <w:rPr>
                <w:rFonts w:ascii="Times New Roman" w:eastAsia="Times New Roman" w:hAnsi="Times New Roman"/>
                <w:b/>
                <w:bCs/>
                <w:sz w:val="18"/>
                <w:szCs w:val="18"/>
              </w:rPr>
              <w:t>7.090,00</w:t>
            </w:r>
            <w:r w:rsidRPr="00194FF1">
              <w:rPr>
                <w:rFonts w:ascii="Times New Roman" w:eastAsia="Times New Roman" w:hAnsi="Times New Roman"/>
                <w:b/>
                <w:bCs/>
                <w:sz w:val="18"/>
                <w:szCs w:val="18"/>
              </w:rPr>
              <w:t xml:space="preserve"> </w:t>
            </w:r>
          </w:p>
        </w:tc>
      </w:tr>
      <w:tr w:rsidR="00DD5FED" w:rsidRPr="00194FF1" w14:paraId="78F56039"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61035B91"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Izvor: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58DCAC6E"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24CFE13D"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Opći prihodi i primici</w:t>
            </w:r>
            <w:r w:rsidRPr="00194FF1">
              <w:rPr>
                <w:rFonts w:ascii="Times New Roman" w:eastAsia="Times New Roman" w:hAnsi="Times New Roman"/>
                <w:sz w:val="18"/>
                <w:szCs w:val="18"/>
              </w:rPr>
              <w:br/>
              <w:t xml:space="preserve"> </w:t>
            </w:r>
          </w:p>
        </w:tc>
        <w:tc>
          <w:tcPr>
            <w:tcW w:w="1745" w:type="dxa"/>
            <w:tcBorders>
              <w:top w:val="single" w:sz="4" w:space="0" w:color="auto"/>
              <w:left w:val="single" w:sz="4" w:space="0" w:color="auto"/>
              <w:bottom w:val="single" w:sz="4" w:space="0" w:color="auto"/>
              <w:right w:val="single" w:sz="4" w:space="0" w:color="auto"/>
            </w:tcBorders>
            <w:vAlign w:val="center"/>
            <w:hideMark/>
          </w:tcPr>
          <w:p w14:paraId="56009C81" w14:textId="5D627D37" w:rsidR="00DD5FED" w:rsidRPr="00194FF1" w:rsidRDefault="00DD5FED" w:rsidP="00DD5FED">
            <w:pPr>
              <w:spacing w:after="0" w:line="240" w:lineRule="auto"/>
              <w:ind w:firstLineChars="600" w:firstLine="10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54053E" w:rsidRPr="00194FF1">
              <w:rPr>
                <w:rFonts w:ascii="Times New Roman" w:eastAsia="Times New Roman" w:hAnsi="Times New Roman"/>
                <w:sz w:val="18"/>
                <w:szCs w:val="18"/>
              </w:rPr>
              <w:t>4.990,00</w:t>
            </w:r>
            <w:r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vAlign w:val="center"/>
            <w:hideMark/>
          </w:tcPr>
          <w:p w14:paraId="7080D54E" w14:textId="340ECC8D" w:rsidR="00DD5FED" w:rsidRPr="00194FF1" w:rsidRDefault="00DD5FED" w:rsidP="00DD5FED">
            <w:pPr>
              <w:spacing w:after="0" w:line="240" w:lineRule="auto"/>
              <w:ind w:firstLineChars="500" w:firstLine="90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54053E" w:rsidRPr="00194FF1">
              <w:rPr>
                <w:rFonts w:ascii="Times New Roman" w:eastAsia="Times New Roman" w:hAnsi="Times New Roman"/>
                <w:sz w:val="18"/>
                <w:szCs w:val="18"/>
              </w:rPr>
              <w:t>4.990,00</w:t>
            </w:r>
            <w:r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vAlign w:val="center"/>
            <w:hideMark/>
          </w:tcPr>
          <w:p w14:paraId="19840660" w14:textId="093E1E29" w:rsidR="00DD5FED" w:rsidRPr="00194FF1" w:rsidRDefault="00DD5FED" w:rsidP="00DD5FED">
            <w:pPr>
              <w:spacing w:after="0" w:line="240" w:lineRule="auto"/>
              <w:ind w:firstLineChars="500" w:firstLine="90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54053E" w:rsidRPr="00194FF1">
              <w:rPr>
                <w:rFonts w:ascii="Times New Roman" w:eastAsia="Times New Roman" w:hAnsi="Times New Roman"/>
                <w:sz w:val="18"/>
                <w:szCs w:val="18"/>
              </w:rPr>
              <w:t>4.990,00</w:t>
            </w:r>
            <w:r w:rsidRPr="00194FF1">
              <w:rPr>
                <w:rFonts w:ascii="Times New Roman" w:eastAsia="Times New Roman" w:hAnsi="Times New Roman"/>
                <w:sz w:val="18"/>
                <w:szCs w:val="18"/>
              </w:rPr>
              <w:t xml:space="preserve"> </w:t>
            </w:r>
          </w:p>
        </w:tc>
      </w:tr>
      <w:tr w:rsidR="00DD5FED" w:rsidRPr="00194FF1" w14:paraId="375B335E"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78795241"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Izvor: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61558903"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29762C9B" w14:textId="2D3F428D"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54053E" w:rsidRPr="00194FF1">
              <w:rPr>
                <w:rFonts w:ascii="Times New Roman" w:eastAsia="Times New Roman" w:hAnsi="Times New Roman"/>
                <w:sz w:val="18"/>
                <w:szCs w:val="18"/>
              </w:rPr>
              <w:t>Vlastiti prihodi</w:t>
            </w:r>
            <w:r w:rsidRPr="00194FF1">
              <w:rPr>
                <w:rFonts w:ascii="Times New Roman" w:eastAsia="Times New Roman" w:hAnsi="Times New Roman"/>
                <w:sz w:val="18"/>
                <w:szCs w:val="18"/>
              </w:rPr>
              <w:t xml:space="preserve"> </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3599FB18" w14:textId="34A7AC6A" w:rsidR="00DD5FED"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2.100,00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6F4297D1" w14:textId="0A985017" w:rsidR="00DD5FED"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2.100,00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68C70D6E" w14:textId="0B7F53FC" w:rsidR="00DD5FED"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2.100,00</w:t>
            </w:r>
            <w:r w:rsidR="00DD5FED" w:rsidRPr="00194FF1">
              <w:rPr>
                <w:rFonts w:ascii="Times New Roman" w:eastAsia="Times New Roman" w:hAnsi="Times New Roman"/>
                <w:sz w:val="18"/>
                <w:szCs w:val="18"/>
              </w:rPr>
              <w:t xml:space="preserve"> </w:t>
            </w:r>
          </w:p>
        </w:tc>
      </w:tr>
      <w:tr w:rsidR="0054053E" w:rsidRPr="00194FF1" w14:paraId="2174C9EA"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tcPr>
          <w:p w14:paraId="6EECAFC7" w14:textId="1D7BCE17" w:rsidR="0054053E" w:rsidRPr="00194FF1" w:rsidRDefault="0054053E"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single" w:sz="4" w:space="0" w:color="auto"/>
              <w:bottom w:val="single" w:sz="4" w:space="0" w:color="auto"/>
              <w:right w:val="single" w:sz="4" w:space="0" w:color="auto"/>
            </w:tcBorders>
            <w:noWrap/>
            <w:vAlign w:val="center"/>
          </w:tcPr>
          <w:p w14:paraId="0920669F" w14:textId="4A07DEAA" w:rsidR="0054053E" w:rsidRPr="00194FF1" w:rsidRDefault="0054053E"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3729" w:type="dxa"/>
            <w:tcBorders>
              <w:top w:val="single" w:sz="4" w:space="0" w:color="auto"/>
              <w:left w:val="single" w:sz="4" w:space="0" w:color="auto"/>
              <w:bottom w:val="single" w:sz="4" w:space="0" w:color="auto"/>
              <w:right w:val="single" w:sz="4" w:space="0" w:color="auto"/>
            </w:tcBorders>
            <w:noWrap/>
            <w:vAlign w:val="center"/>
          </w:tcPr>
          <w:p w14:paraId="3B0DA905" w14:textId="6F602361" w:rsidR="0054053E" w:rsidRPr="00194FF1" w:rsidRDefault="0054053E"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p>
        </w:tc>
        <w:tc>
          <w:tcPr>
            <w:tcW w:w="1745" w:type="dxa"/>
            <w:tcBorders>
              <w:top w:val="single" w:sz="4" w:space="0" w:color="auto"/>
              <w:left w:val="single" w:sz="4" w:space="0" w:color="auto"/>
              <w:bottom w:val="single" w:sz="4" w:space="0" w:color="auto"/>
              <w:right w:val="single" w:sz="4" w:space="0" w:color="auto"/>
            </w:tcBorders>
            <w:noWrap/>
            <w:vAlign w:val="center"/>
          </w:tcPr>
          <w:p w14:paraId="1619F4B1" w14:textId="27B92131" w:rsidR="0054053E"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3.000,00</w:t>
            </w:r>
          </w:p>
        </w:tc>
        <w:tc>
          <w:tcPr>
            <w:tcW w:w="1667" w:type="dxa"/>
            <w:tcBorders>
              <w:top w:val="single" w:sz="4" w:space="0" w:color="auto"/>
              <w:left w:val="single" w:sz="4" w:space="0" w:color="auto"/>
              <w:bottom w:val="single" w:sz="4" w:space="0" w:color="auto"/>
              <w:right w:val="single" w:sz="4" w:space="0" w:color="auto"/>
            </w:tcBorders>
            <w:noWrap/>
            <w:vAlign w:val="center"/>
          </w:tcPr>
          <w:p w14:paraId="7CCCF5E6" w14:textId="043B0ECD" w:rsidR="0054053E"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w:t>
            </w:r>
          </w:p>
        </w:tc>
        <w:tc>
          <w:tcPr>
            <w:tcW w:w="1332" w:type="dxa"/>
            <w:tcBorders>
              <w:top w:val="single" w:sz="4" w:space="0" w:color="auto"/>
              <w:left w:val="single" w:sz="4" w:space="0" w:color="auto"/>
              <w:bottom w:val="single" w:sz="4" w:space="0" w:color="auto"/>
              <w:right w:val="single" w:sz="4" w:space="0" w:color="auto"/>
            </w:tcBorders>
            <w:noWrap/>
            <w:vAlign w:val="center"/>
          </w:tcPr>
          <w:p w14:paraId="5E028352" w14:textId="68B37236" w:rsidR="0054053E" w:rsidRPr="00194FF1" w:rsidRDefault="0054053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w:t>
            </w:r>
          </w:p>
        </w:tc>
      </w:tr>
      <w:tr w:rsidR="00DD5FED" w:rsidRPr="00194FF1" w14:paraId="4F5B49B2"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40CE6109"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35</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6D5F79"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26F4908E"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Subvencije</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0F5A6B22" w14:textId="1F56143C" w:rsidR="00DD5FED" w:rsidRPr="00194FF1" w:rsidRDefault="0054053E"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4.000,00</w:t>
            </w:r>
            <w:r w:rsidR="00DD5FED" w:rsidRPr="00194FF1">
              <w:rPr>
                <w:rFonts w:ascii="Times New Roman" w:eastAsia="Times New Roman" w:hAnsi="Times New Roman"/>
                <w:b/>
                <w:bCs/>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1ACCBF23" w14:textId="6805E561" w:rsidR="00DD5FED" w:rsidRPr="00194FF1" w:rsidRDefault="0054053E"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4.000,00</w:t>
            </w:r>
            <w:r w:rsidR="00DD5FED" w:rsidRPr="00194FF1">
              <w:rPr>
                <w:rFonts w:ascii="Times New Roman" w:eastAsia="Times New Roman" w:hAnsi="Times New Roman"/>
                <w:b/>
                <w:bCs/>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3BCD55A4" w14:textId="4E256E86" w:rsidR="00DD5FED" w:rsidRPr="00194FF1" w:rsidRDefault="0054053E"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4.000,00</w:t>
            </w:r>
            <w:r w:rsidR="00DD5FED" w:rsidRPr="00194FF1">
              <w:rPr>
                <w:rFonts w:ascii="Times New Roman" w:eastAsia="Times New Roman" w:hAnsi="Times New Roman"/>
                <w:b/>
                <w:bCs/>
                <w:sz w:val="18"/>
                <w:szCs w:val="18"/>
              </w:rPr>
              <w:t xml:space="preserve"> </w:t>
            </w:r>
          </w:p>
        </w:tc>
      </w:tr>
      <w:tr w:rsidR="00DD5FED" w:rsidRPr="00194FF1" w14:paraId="34F7BE33"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7C2718B0"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02EB0EC7" w14:textId="2E480935" w:rsidR="00DD5FED" w:rsidRPr="00194FF1" w:rsidRDefault="00336480"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417</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0EA29F12" w14:textId="0FF51CB2" w:rsidR="00DD5FED"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Prodaja zemljišta u vlasništvu RH</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0FBD208E" w14:textId="0A35A02B"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4.000,00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659695BD" w14:textId="76F729B5"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4.000,00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5CFB6FAA" w14:textId="07FD2565"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4.000,00</w:t>
            </w:r>
            <w:r w:rsidR="00DD5FED" w:rsidRPr="00194FF1">
              <w:rPr>
                <w:rFonts w:ascii="Times New Roman" w:eastAsia="Times New Roman" w:hAnsi="Times New Roman"/>
                <w:sz w:val="18"/>
                <w:szCs w:val="18"/>
              </w:rPr>
              <w:t xml:space="preserve"> </w:t>
            </w:r>
          </w:p>
        </w:tc>
      </w:tr>
      <w:tr w:rsidR="00DD5FED" w:rsidRPr="00194FF1" w14:paraId="4873D5BC" w14:textId="77777777" w:rsidTr="00AF5128">
        <w:trPr>
          <w:trHeight w:val="510"/>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1F488485"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36</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109B90"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single" w:sz="4" w:space="0" w:color="auto"/>
              <w:left w:val="single" w:sz="4" w:space="0" w:color="auto"/>
              <w:bottom w:val="single" w:sz="4" w:space="0" w:color="auto"/>
              <w:right w:val="single" w:sz="4" w:space="0" w:color="auto"/>
            </w:tcBorders>
            <w:vAlign w:val="center"/>
            <w:hideMark/>
          </w:tcPr>
          <w:p w14:paraId="642CB475"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Pomoći dane u inozemstvo i unutar općeg proračuna</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2213E1D8" w14:textId="21231D1E" w:rsidR="00DD5FED" w:rsidRPr="00194FF1" w:rsidRDefault="00336480"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216.485,00</w:t>
            </w:r>
            <w:r w:rsidR="00DD5FED" w:rsidRPr="00194FF1">
              <w:rPr>
                <w:rFonts w:ascii="Times New Roman" w:eastAsia="Times New Roman" w:hAnsi="Times New Roman"/>
                <w:b/>
                <w:bCs/>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6FCBE02D" w14:textId="427114FB" w:rsidR="00DD5FED" w:rsidRPr="00194FF1" w:rsidRDefault="00336480"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213.865,00</w:t>
            </w:r>
            <w:r w:rsidR="00DD5FED" w:rsidRPr="00194FF1">
              <w:rPr>
                <w:rFonts w:ascii="Times New Roman" w:eastAsia="Times New Roman" w:hAnsi="Times New Roman"/>
                <w:b/>
                <w:bCs/>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7B640DD6" w14:textId="5E5A112F" w:rsidR="00DD5FED" w:rsidRPr="00194FF1" w:rsidRDefault="00336480"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199.470,00</w:t>
            </w:r>
            <w:r w:rsidR="00DD5FED" w:rsidRPr="00194FF1">
              <w:rPr>
                <w:rFonts w:ascii="Times New Roman" w:eastAsia="Times New Roman" w:hAnsi="Times New Roman"/>
                <w:b/>
                <w:bCs/>
                <w:sz w:val="18"/>
                <w:szCs w:val="18"/>
              </w:rPr>
              <w:t xml:space="preserve"> </w:t>
            </w:r>
          </w:p>
        </w:tc>
      </w:tr>
      <w:tr w:rsidR="00DD5FED" w:rsidRPr="00194FF1" w14:paraId="75F68656"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1EDB650A"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nil"/>
              <w:bottom w:val="single" w:sz="4" w:space="0" w:color="auto"/>
              <w:right w:val="single" w:sz="4" w:space="0" w:color="auto"/>
            </w:tcBorders>
            <w:noWrap/>
            <w:vAlign w:val="center"/>
            <w:hideMark/>
          </w:tcPr>
          <w:p w14:paraId="61BFFF02"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single" w:sz="4" w:space="0" w:color="auto"/>
              <w:left w:val="nil"/>
              <w:bottom w:val="single" w:sz="4" w:space="0" w:color="auto"/>
              <w:right w:val="single" w:sz="4" w:space="0" w:color="auto"/>
            </w:tcBorders>
            <w:noWrap/>
            <w:vAlign w:val="center"/>
            <w:hideMark/>
          </w:tcPr>
          <w:p w14:paraId="1DA6C96B"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single" w:sz="4" w:space="0" w:color="auto"/>
              <w:left w:val="nil"/>
              <w:bottom w:val="single" w:sz="4" w:space="0" w:color="auto"/>
              <w:right w:val="single" w:sz="4" w:space="0" w:color="auto"/>
            </w:tcBorders>
            <w:noWrap/>
            <w:vAlign w:val="center"/>
            <w:hideMark/>
          </w:tcPr>
          <w:p w14:paraId="2289D19C" w14:textId="35145BDB"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186.070,00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nil"/>
              <w:bottom w:val="single" w:sz="4" w:space="0" w:color="auto"/>
              <w:right w:val="single" w:sz="4" w:space="0" w:color="auto"/>
            </w:tcBorders>
            <w:noWrap/>
            <w:vAlign w:val="center"/>
            <w:hideMark/>
          </w:tcPr>
          <w:p w14:paraId="1C3B08F1" w14:textId="1351C7D9"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184.200,00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nil"/>
              <w:bottom w:val="single" w:sz="4" w:space="0" w:color="auto"/>
              <w:right w:val="single" w:sz="4" w:space="0" w:color="auto"/>
            </w:tcBorders>
            <w:noWrap/>
            <w:vAlign w:val="center"/>
            <w:hideMark/>
          </w:tcPr>
          <w:p w14:paraId="1FD2D307" w14:textId="066AA87F" w:rsidR="00DD5FED"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169.805,00</w:t>
            </w:r>
            <w:r w:rsidR="00DD5FED" w:rsidRPr="00194FF1">
              <w:rPr>
                <w:rFonts w:ascii="Times New Roman" w:eastAsia="Times New Roman" w:hAnsi="Times New Roman"/>
                <w:sz w:val="18"/>
                <w:szCs w:val="18"/>
              </w:rPr>
              <w:t xml:space="preserve"> </w:t>
            </w:r>
          </w:p>
        </w:tc>
      </w:tr>
      <w:tr w:rsidR="00336480" w:rsidRPr="00194FF1" w14:paraId="74728999"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tcPr>
          <w:p w14:paraId="7D8403B8" w14:textId="6C5EC4E7"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nil"/>
              <w:bottom w:val="single" w:sz="4" w:space="0" w:color="auto"/>
              <w:right w:val="single" w:sz="4" w:space="0" w:color="auto"/>
            </w:tcBorders>
            <w:noWrap/>
            <w:vAlign w:val="center"/>
          </w:tcPr>
          <w:p w14:paraId="4C8FA6C0" w14:textId="63F8A285" w:rsidR="00336480" w:rsidRPr="00194FF1" w:rsidRDefault="00336480"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411</w:t>
            </w:r>
          </w:p>
        </w:tc>
        <w:tc>
          <w:tcPr>
            <w:tcW w:w="3729" w:type="dxa"/>
            <w:tcBorders>
              <w:top w:val="single" w:sz="4" w:space="0" w:color="auto"/>
              <w:left w:val="nil"/>
              <w:bottom w:val="single" w:sz="4" w:space="0" w:color="auto"/>
              <w:right w:val="single" w:sz="4" w:space="0" w:color="auto"/>
            </w:tcBorders>
            <w:noWrap/>
            <w:vAlign w:val="center"/>
          </w:tcPr>
          <w:p w14:paraId="3DFCE5CC" w14:textId="6096BC88"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Komunalni doprinos</w:t>
            </w:r>
          </w:p>
        </w:tc>
        <w:tc>
          <w:tcPr>
            <w:tcW w:w="1745" w:type="dxa"/>
            <w:tcBorders>
              <w:top w:val="single" w:sz="4" w:space="0" w:color="auto"/>
              <w:left w:val="nil"/>
              <w:bottom w:val="single" w:sz="4" w:space="0" w:color="auto"/>
              <w:right w:val="single" w:sz="4" w:space="0" w:color="auto"/>
            </w:tcBorders>
            <w:noWrap/>
            <w:vAlign w:val="center"/>
          </w:tcPr>
          <w:p w14:paraId="2A0898FB" w14:textId="6A0E9390"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10.000,00</w:t>
            </w:r>
          </w:p>
        </w:tc>
        <w:tc>
          <w:tcPr>
            <w:tcW w:w="1667" w:type="dxa"/>
            <w:tcBorders>
              <w:top w:val="single" w:sz="4" w:space="0" w:color="auto"/>
              <w:left w:val="nil"/>
              <w:bottom w:val="single" w:sz="4" w:space="0" w:color="auto"/>
              <w:right w:val="single" w:sz="4" w:space="0" w:color="auto"/>
            </w:tcBorders>
            <w:noWrap/>
            <w:vAlign w:val="center"/>
          </w:tcPr>
          <w:p w14:paraId="26E18ECE" w14:textId="7F8AB363"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10.000,00</w:t>
            </w:r>
          </w:p>
        </w:tc>
        <w:tc>
          <w:tcPr>
            <w:tcW w:w="1332" w:type="dxa"/>
            <w:tcBorders>
              <w:top w:val="single" w:sz="4" w:space="0" w:color="auto"/>
              <w:left w:val="nil"/>
              <w:bottom w:val="single" w:sz="4" w:space="0" w:color="auto"/>
              <w:right w:val="single" w:sz="4" w:space="0" w:color="auto"/>
            </w:tcBorders>
            <w:noWrap/>
            <w:vAlign w:val="center"/>
          </w:tcPr>
          <w:p w14:paraId="36304276" w14:textId="1528C1BB"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10.000,00</w:t>
            </w:r>
          </w:p>
        </w:tc>
      </w:tr>
      <w:tr w:rsidR="00336480" w:rsidRPr="00194FF1" w14:paraId="7B2707B9"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tcPr>
          <w:p w14:paraId="7F0DF686" w14:textId="0ED2FA45"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nil"/>
              <w:bottom w:val="single" w:sz="4" w:space="0" w:color="auto"/>
              <w:right w:val="single" w:sz="4" w:space="0" w:color="auto"/>
            </w:tcBorders>
            <w:noWrap/>
            <w:vAlign w:val="center"/>
          </w:tcPr>
          <w:p w14:paraId="55B7761A" w14:textId="094468CF" w:rsidR="00336480" w:rsidRPr="00194FF1" w:rsidRDefault="00336480"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520</w:t>
            </w:r>
          </w:p>
        </w:tc>
        <w:tc>
          <w:tcPr>
            <w:tcW w:w="3729" w:type="dxa"/>
            <w:tcBorders>
              <w:top w:val="single" w:sz="4" w:space="0" w:color="auto"/>
              <w:left w:val="nil"/>
              <w:bottom w:val="single" w:sz="4" w:space="0" w:color="auto"/>
              <w:right w:val="single" w:sz="4" w:space="0" w:color="auto"/>
            </w:tcBorders>
            <w:noWrap/>
            <w:vAlign w:val="center"/>
          </w:tcPr>
          <w:p w14:paraId="7A3AB45C" w14:textId="1882FCD8"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Pomoći izravnanja za </w:t>
            </w:r>
            <w:proofErr w:type="spellStart"/>
            <w:r w:rsidRPr="00194FF1">
              <w:rPr>
                <w:rFonts w:ascii="Times New Roman" w:eastAsia="Times New Roman" w:hAnsi="Times New Roman"/>
                <w:sz w:val="18"/>
                <w:szCs w:val="18"/>
              </w:rPr>
              <w:t>dec</w:t>
            </w:r>
            <w:proofErr w:type="spellEnd"/>
            <w:r w:rsidRPr="00194FF1">
              <w:rPr>
                <w:rFonts w:ascii="Times New Roman" w:eastAsia="Times New Roman" w:hAnsi="Times New Roman"/>
                <w:sz w:val="18"/>
                <w:szCs w:val="18"/>
              </w:rPr>
              <w:t>. funkcije</w:t>
            </w:r>
          </w:p>
        </w:tc>
        <w:tc>
          <w:tcPr>
            <w:tcW w:w="1745" w:type="dxa"/>
            <w:tcBorders>
              <w:top w:val="single" w:sz="4" w:space="0" w:color="auto"/>
              <w:left w:val="nil"/>
              <w:bottom w:val="single" w:sz="4" w:space="0" w:color="auto"/>
              <w:right w:val="single" w:sz="4" w:space="0" w:color="auto"/>
            </w:tcBorders>
            <w:noWrap/>
            <w:vAlign w:val="center"/>
          </w:tcPr>
          <w:p w14:paraId="3926235C" w14:textId="0FBDF117"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15.000,00</w:t>
            </w:r>
          </w:p>
        </w:tc>
        <w:tc>
          <w:tcPr>
            <w:tcW w:w="1667" w:type="dxa"/>
            <w:tcBorders>
              <w:top w:val="single" w:sz="4" w:space="0" w:color="auto"/>
              <w:left w:val="nil"/>
              <w:bottom w:val="single" w:sz="4" w:space="0" w:color="auto"/>
              <w:right w:val="single" w:sz="4" w:space="0" w:color="auto"/>
            </w:tcBorders>
            <w:noWrap/>
            <w:vAlign w:val="center"/>
          </w:tcPr>
          <w:p w14:paraId="072756AB" w14:textId="181D59B0"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15.000,00</w:t>
            </w:r>
          </w:p>
        </w:tc>
        <w:tc>
          <w:tcPr>
            <w:tcW w:w="1332" w:type="dxa"/>
            <w:tcBorders>
              <w:top w:val="single" w:sz="4" w:space="0" w:color="auto"/>
              <w:left w:val="nil"/>
              <w:bottom w:val="single" w:sz="4" w:space="0" w:color="auto"/>
              <w:right w:val="single" w:sz="4" w:space="0" w:color="auto"/>
            </w:tcBorders>
            <w:noWrap/>
            <w:vAlign w:val="center"/>
          </w:tcPr>
          <w:p w14:paraId="0B349439" w14:textId="3DF83169"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15.000,00</w:t>
            </w:r>
          </w:p>
        </w:tc>
      </w:tr>
      <w:tr w:rsidR="00336480" w:rsidRPr="00194FF1" w14:paraId="49B49056"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tcPr>
          <w:p w14:paraId="57034317" w14:textId="63EB2BD5"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single" w:sz="4" w:space="0" w:color="auto"/>
              <w:left w:val="nil"/>
              <w:bottom w:val="single" w:sz="4" w:space="0" w:color="auto"/>
              <w:right w:val="single" w:sz="4" w:space="0" w:color="auto"/>
            </w:tcBorders>
            <w:noWrap/>
            <w:vAlign w:val="center"/>
          </w:tcPr>
          <w:p w14:paraId="3331B734" w14:textId="10819281" w:rsidR="00336480" w:rsidRPr="00194FF1" w:rsidRDefault="00336480"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3729" w:type="dxa"/>
            <w:tcBorders>
              <w:top w:val="single" w:sz="4" w:space="0" w:color="auto"/>
              <w:left w:val="nil"/>
              <w:bottom w:val="single" w:sz="4" w:space="0" w:color="auto"/>
              <w:right w:val="single" w:sz="4" w:space="0" w:color="auto"/>
            </w:tcBorders>
            <w:noWrap/>
            <w:vAlign w:val="center"/>
          </w:tcPr>
          <w:p w14:paraId="154E1B50" w14:textId="068FEFF0" w:rsidR="00336480" w:rsidRPr="00194FF1" w:rsidRDefault="00336480"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p>
        </w:tc>
        <w:tc>
          <w:tcPr>
            <w:tcW w:w="1745" w:type="dxa"/>
            <w:tcBorders>
              <w:top w:val="single" w:sz="4" w:space="0" w:color="auto"/>
              <w:left w:val="nil"/>
              <w:bottom w:val="single" w:sz="4" w:space="0" w:color="auto"/>
              <w:right w:val="single" w:sz="4" w:space="0" w:color="auto"/>
            </w:tcBorders>
            <w:noWrap/>
            <w:vAlign w:val="center"/>
          </w:tcPr>
          <w:p w14:paraId="707A823C" w14:textId="290DBAF3"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5.415,00</w:t>
            </w:r>
          </w:p>
        </w:tc>
        <w:tc>
          <w:tcPr>
            <w:tcW w:w="1667" w:type="dxa"/>
            <w:tcBorders>
              <w:top w:val="single" w:sz="4" w:space="0" w:color="auto"/>
              <w:left w:val="nil"/>
              <w:bottom w:val="single" w:sz="4" w:space="0" w:color="auto"/>
              <w:right w:val="single" w:sz="4" w:space="0" w:color="auto"/>
            </w:tcBorders>
            <w:noWrap/>
            <w:vAlign w:val="center"/>
          </w:tcPr>
          <w:p w14:paraId="26E31E27" w14:textId="16E5D679"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4.665,00</w:t>
            </w:r>
          </w:p>
        </w:tc>
        <w:tc>
          <w:tcPr>
            <w:tcW w:w="1332" w:type="dxa"/>
            <w:tcBorders>
              <w:top w:val="single" w:sz="4" w:space="0" w:color="auto"/>
              <w:left w:val="nil"/>
              <w:bottom w:val="single" w:sz="4" w:space="0" w:color="auto"/>
              <w:right w:val="single" w:sz="4" w:space="0" w:color="auto"/>
            </w:tcBorders>
            <w:noWrap/>
            <w:vAlign w:val="center"/>
          </w:tcPr>
          <w:p w14:paraId="72087670" w14:textId="732F9F21" w:rsidR="00336480" w:rsidRPr="00194FF1" w:rsidRDefault="00336480"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4.665,00</w:t>
            </w:r>
          </w:p>
        </w:tc>
      </w:tr>
      <w:tr w:rsidR="00DD5FED" w:rsidRPr="00194FF1" w14:paraId="700985AC" w14:textId="77777777" w:rsidTr="00AF5128">
        <w:trPr>
          <w:trHeight w:val="570"/>
        </w:trPr>
        <w:tc>
          <w:tcPr>
            <w:tcW w:w="708" w:type="dxa"/>
            <w:tcBorders>
              <w:top w:val="nil"/>
              <w:left w:val="single" w:sz="4" w:space="0" w:color="auto"/>
              <w:bottom w:val="single" w:sz="4" w:space="0" w:color="auto"/>
              <w:right w:val="single" w:sz="4" w:space="0" w:color="auto"/>
            </w:tcBorders>
            <w:vAlign w:val="center"/>
            <w:hideMark/>
          </w:tcPr>
          <w:p w14:paraId="0D8C866F"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37</w:t>
            </w:r>
          </w:p>
        </w:tc>
        <w:tc>
          <w:tcPr>
            <w:tcW w:w="851" w:type="dxa"/>
            <w:tcBorders>
              <w:top w:val="nil"/>
              <w:left w:val="nil"/>
              <w:bottom w:val="single" w:sz="4" w:space="0" w:color="auto"/>
              <w:right w:val="single" w:sz="4" w:space="0" w:color="auto"/>
            </w:tcBorders>
            <w:noWrap/>
            <w:vAlign w:val="center"/>
            <w:hideMark/>
          </w:tcPr>
          <w:p w14:paraId="630E0718" w14:textId="77777777" w:rsidR="00DD5FED" w:rsidRPr="00194FF1" w:rsidRDefault="00DD5FED" w:rsidP="00DD5FED">
            <w:pPr>
              <w:spacing w:after="0" w:line="240" w:lineRule="auto"/>
              <w:jc w:val="center"/>
              <w:rPr>
                <w:rFonts w:ascii="Times New Roman" w:eastAsia="Times New Roman" w:hAnsi="Times New Roman"/>
                <w:b/>
                <w:bCs/>
                <w:sz w:val="18"/>
                <w:szCs w:val="18"/>
              </w:rPr>
            </w:pPr>
            <w:r w:rsidRPr="00194FF1">
              <w:rPr>
                <w:rFonts w:ascii="Times New Roman" w:eastAsia="Times New Roman" w:hAnsi="Times New Roman"/>
                <w:b/>
                <w:bCs/>
                <w:sz w:val="18"/>
                <w:szCs w:val="18"/>
              </w:rPr>
              <w:t> </w:t>
            </w:r>
          </w:p>
        </w:tc>
        <w:tc>
          <w:tcPr>
            <w:tcW w:w="3729" w:type="dxa"/>
            <w:tcBorders>
              <w:top w:val="nil"/>
              <w:left w:val="nil"/>
              <w:bottom w:val="single" w:sz="4" w:space="0" w:color="auto"/>
              <w:right w:val="single" w:sz="4" w:space="0" w:color="auto"/>
            </w:tcBorders>
            <w:vAlign w:val="center"/>
            <w:hideMark/>
          </w:tcPr>
          <w:p w14:paraId="2C331B75"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Naknade građanima i kućanstvima na temelju osiguranja i druge naknade</w:t>
            </w:r>
          </w:p>
        </w:tc>
        <w:tc>
          <w:tcPr>
            <w:tcW w:w="1745" w:type="dxa"/>
            <w:tcBorders>
              <w:top w:val="nil"/>
              <w:left w:val="nil"/>
              <w:bottom w:val="single" w:sz="4" w:space="0" w:color="auto"/>
              <w:right w:val="single" w:sz="4" w:space="0" w:color="auto"/>
            </w:tcBorders>
            <w:noWrap/>
            <w:vAlign w:val="center"/>
            <w:hideMark/>
          </w:tcPr>
          <w:p w14:paraId="3FB11505" w14:textId="46325627" w:rsidR="00DD5FED" w:rsidRPr="00194FF1" w:rsidRDefault="00336480" w:rsidP="00DD5FED">
            <w:pPr>
              <w:spacing w:after="0" w:line="240" w:lineRule="auto"/>
              <w:ind w:firstLineChars="100" w:firstLine="181"/>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35.390,00</w:t>
            </w:r>
            <w:r w:rsidR="00DD5FED" w:rsidRPr="00194FF1">
              <w:rPr>
                <w:rFonts w:ascii="Times New Roman" w:eastAsia="Times New Roman" w:hAnsi="Times New Roman"/>
                <w:b/>
                <w:bCs/>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07803F88" w14:textId="6E11917A" w:rsidR="00DD5FED" w:rsidRPr="00194FF1" w:rsidRDefault="00336480" w:rsidP="00DD5FED">
            <w:pPr>
              <w:spacing w:after="0" w:line="240" w:lineRule="auto"/>
              <w:ind w:firstLineChars="100" w:firstLine="181"/>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35.390,00</w:t>
            </w:r>
            <w:r w:rsidR="00DD5FED" w:rsidRPr="00194FF1">
              <w:rPr>
                <w:rFonts w:ascii="Times New Roman" w:eastAsia="Times New Roman" w:hAnsi="Times New Roman"/>
                <w:b/>
                <w:bCs/>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5E11E84C" w14:textId="59ED8CC6" w:rsidR="00DD5FED" w:rsidRPr="00194FF1" w:rsidRDefault="00336480" w:rsidP="00DD5FED">
            <w:pPr>
              <w:spacing w:after="0" w:line="240" w:lineRule="auto"/>
              <w:ind w:firstLineChars="100" w:firstLine="181"/>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35.390,00</w:t>
            </w:r>
          </w:p>
        </w:tc>
      </w:tr>
      <w:tr w:rsidR="00DD5FED" w:rsidRPr="00194FF1" w14:paraId="48FBE684"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3859FE10"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6F7478E9"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nil"/>
              <w:left w:val="nil"/>
              <w:bottom w:val="single" w:sz="4" w:space="0" w:color="auto"/>
              <w:right w:val="single" w:sz="4" w:space="0" w:color="auto"/>
            </w:tcBorders>
            <w:noWrap/>
            <w:vAlign w:val="center"/>
            <w:hideMark/>
          </w:tcPr>
          <w:p w14:paraId="624F7F53"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nil"/>
              <w:left w:val="nil"/>
              <w:bottom w:val="single" w:sz="4" w:space="0" w:color="auto"/>
              <w:right w:val="single" w:sz="4" w:space="0" w:color="auto"/>
            </w:tcBorders>
            <w:vAlign w:val="center"/>
            <w:hideMark/>
          </w:tcPr>
          <w:p w14:paraId="1ED47696" w14:textId="3C4A6377" w:rsidR="00DD5FED" w:rsidRPr="00194FF1" w:rsidRDefault="00336480" w:rsidP="00DD5FED">
            <w:pPr>
              <w:spacing w:after="0" w:line="240" w:lineRule="auto"/>
              <w:ind w:firstLineChars="400" w:firstLine="720"/>
              <w:jc w:val="right"/>
              <w:rPr>
                <w:rFonts w:ascii="Times New Roman" w:eastAsia="Times New Roman" w:hAnsi="Times New Roman"/>
                <w:sz w:val="18"/>
                <w:szCs w:val="18"/>
              </w:rPr>
            </w:pPr>
            <w:r w:rsidRPr="00194FF1">
              <w:rPr>
                <w:rFonts w:ascii="Times New Roman" w:eastAsia="Times New Roman" w:hAnsi="Times New Roman"/>
                <w:sz w:val="18"/>
                <w:szCs w:val="18"/>
              </w:rPr>
              <w:t>31.890,00</w:t>
            </w:r>
          </w:p>
        </w:tc>
        <w:tc>
          <w:tcPr>
            <w:tcW w:w="1667" w:type="dxa"/>
            <w:tcBorders>
              <w:top w:val="nil"/>
              <w:left w:val="nil"/>
              <w:bottom w:val="single" w:sz="4" w:space="0" w:color="auto"/>
              <w:right w:val="single" w:sz="4" w:space="0" w:color="auto"/>
            </w:tcBorders>
            <w:vAlign w:val="center"/>
            <w:hideMark/>
          </w:tcPr>
          <w:p w14:paraId="57D60D64" w14:textId="3CC75A8F" w:rsidR="00DD5FED" w:rsidRPr="00194FF1" w:rsidRDefault="00336480" w:rsidP="00336480">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31.890,00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vAlign w:val="center"/>
            <w:hideMark/>
          </w:tcPr>
          <w:p w14:paraId="49CC984F" w14:textId="6A8DE17D" w:rsidR="00DD5FED" w:rsidRPr="00194FF1" w:rsidRDefault="00807B31" w:rsidP="00807B31">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31.890,00</w:t>
            </w:r>
            <w:r w:rsidR="00DD5FED" w:rsidRPr="00194FF1">
              <w:rPr>
                <w:rFonts w:ascii="Times New Roman" w:eastAsia="Times New Roman" w:hAnsi="Times New Roman"/>
                <w:sz w:val="18"/>
                <w:szCs w:val="18"/>
              </w:rPr>
              <w:t xml:space="preserve"> </w:t>
            </w:r>
          </w:p>
        </w:tc>
      </w:tr>
      <w:tr w:rsidR="00DD5FED" w:rsidRPr="00194FF1" w14:paraId="7C39C80C"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2C72B4D"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lastRenderedPageBreak/>
              <w:t>Izvor:</w:t>
            </w:r>
          </w:p>
        </w:tc>
        <w:tc>
          <w:tcPr>
            <w:tcW w:w="851" w:type="dxa"/>
            <w:tcBorders>
              <w:top w:val="nil"/>
              <w:left w:val="nil"/>
              <w:bottom w:val="single" w:sz="4" w:space="0" w:color="auto"/>
              <w:right w:val="single" w:sz="4" w:space="0" w:color="auto"/>
            </w:tcBorders>
            <w:noWrap/>
            <w:vAlign w:val="center"/>
            <w:hideMark/>
          </w:tcPr>
          <w:p w14:paraId="2DD4D82E"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3729" w:type="dxa"/>
            <w:tcBorders>
              <w:top w:val="nil"/>
              <w:left w:val="nil"/>
              <w:bottom w:val="single" w:sz="4" w:space="0" w:color="auto"/>
              <w:right w:val="single" w:sz="4" w:space="0" w:color="auto"/>
            </w:tcBorders>
            <w:noWrap/>
            <w:vAlign w:val="center"/>
            <w:hideMark/>
          </w:tcPr>
          <w:p w14:paraId="597620D2" w14:textId="27EE334B" w:rsidR="00DD5FED" w:rsidRPr="00194FF1" w:rsidRDefault="00807B31"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745" w:type="dxa"/>
            <w:tcBorders>
              <w:top w:val="nil"/>
              <w:left w:val="nil"/>
              <w:bottom w:val="single" w:sz="4" w:space="0" w:color="auto"/>
              <w:right w:val="single" w:sz="4" w:space="0" w:color="auto"/>
            </w:tcBorders>
            <w:noWrap/>
            <w:vAlign w:val="center"/>
            <w:hideMark/>
          </w:tcPr>
          <w:p w14:paraId="23D60D67" w14:textId="1B0E7531" w:rsidR="00DD5FED" w:rsidRPr="00194FF1" w:rsidRDefault="00807B3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3.500,00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65CCFE95" w14:textId="38C098C0" w:rsidR="00DD5FED" w:rsidRPr="00194FF1" w:rsidRDefault="00807B3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3.500,00</w:t>
            </w:r>
          </w:p>
        </w:tc>
        <w:tc>
          <w:tcPr>
            <w:tcW w:w="1332" w:type="dxa"/>
            <w:tcBorders>
              <w:top w:val="nil"/>
              <w:left w:val="nil"/>
              <w:bottom w:val="single" w:sz="4" w:space="0" w:color="auto"/>
              <w:right w:val="single" w:sz="4" w:space="0" w:color="auto"/>
            </w:tcBorders>
            <w:noWrap/>
            <w:vAlign w:val="center"/>
            <w:hideMark/>
          </w:tcPr>
          <w:p w14:paraId="044F95FD" w14:textId="4AC7D602" w:rsidR="00DD5FED" w:rsidRPr="00194FF1" w:rsidRDefault="00807B3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3.500,00</w:t>
            </w:r>
          </w:p>
        </w:tc>
      </w:tr>
      <w:tr w:rsidR="00DD5FED" w:rsidRPr="00194FF1" w14:paraId="0439BE85" w14:textId="77777777" w:rsidTr="00AF5128">
        <w:trPr>
          <w:trHeight w:val="300"/>
        </w:trPr>
        <w:tc>
          <w:tcPr>
            <w:tcW w:w="708" w:type="dxa"/>
            <w:tcBorders>
              <w:top w:val="nil"/>
              <w:left w:val="single" w:sz="4" w:space="0" w:color="auto"/>
              <w:bottom w:val="single" w:sz="4" w:space="0" w:color="auto"/>
              <w:right w:val="single" w:sz="4" w:space="0" w:color="auto"/>
            </w:tcBorders>
            <w:noWrap/>
            <w:vAlign w:val="center"/>
            <w:hideMark/>
          </w:tcPr>
          <w:p w14:paraId="4FBC7CF4"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38</w:t>
            </w:r>
          </w:p>
        </w:tc>
        <w:tc>
          <w:tcPr>
            <w:tcW w:w="851" w:type="dxa"/>
            <w:tcBorders>
              <w:top w:val="nil"/>
              <w:left w:val="nil"/>
              <w:bottom w:val="single" w:sz="4" w:space="0" w:color="auto"/>
              <w:right w:val="single" w:sz="4" w:space="0" w:color="auto"/>
            </w:tcBorders>
            <w:vAlign w:val="center"/>
            <w:hideMark/>
          </w:tcPr>
          <w:p w14:paraId="0D127B94"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vAlign w:val="center"/>
            <w:hideMark/>
          </w:tcPr>
          <w:p w14:paraId="191B9590"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Ostali rashodi</w:t>
            </w:r>
          </w:p>
        </w:tc>
        <w:tc>
          <w:tcPr>
            <w:tcW w:w="1745" w:type="dxa"/>
            <w:tcBorders>
              <w:top w:val="nil"/>
              <w:left w:val="nil"/>
              <w:bottom w:val="single" w:sz="4" w:space="0" w:color="auto"/>
              <w:right w:val="single" w:sz="4" w:space="0" w:color="auto"/>
            </w:tcBorders>
            <w:noWrap/>
            <w:vAlign w:val="center"/>
            <w:hideMark/>
          </w:tcPr>
          <w:p w14:paraId="52458303" w14:textId="03697333" w:rsidR="00DD5FED" w:rsidRPr="00194FF1" w:rsidRDefault="00DC0D61"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73.089,00</w:t>
            </w:r>
            <w:r w:rsidR="00DD5FED" w:rsidRPr="00194FF1">
              <w:rPr>
                <w:rFonts w:ascii="Times New Roman" w:eastAsia="Times New Roman" w:hAnsi="Times New Roman"/>
                <w:b/>
                <w:bCs/>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4FBFF1CA" w14:textId="77B6A115" w:rsidR="00DD5FED" w:rsidRPr="00194FF1" w:rsidRDefault="00DC0D61"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65.589,00</w:t>
            </w:r>
            <w:r w:rsidR="00DD5FED" w:rsidRPr="00194FF1">
              <w:rPr>
                <w:rFonts w:ascii="Times New Roman" w:eastAsia="Times New Roman" w:hAnsi="Times New Roman"/>
                <w:b/>
                <w:bCs/>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11ABBB36" w14:textId="5C574608"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DC0D61" w:rsidRPr="00194FF1">
              <w:rPr>
                <w:rFonts w:ascii="Times New Roman" w:eastAsia="Times New Roman" w:hAnsi="Times New Roman"/>
                <w:b/>
                <w:bCs/>
                <w:sz w:val="18"/>
                <w:szCs w:val="18"/>
              </w:rPr>
              <w:t>65.589,00</w:t>
            </w:r>
            <w:r w:rsidRPr="00194FF1">
              <w:rPr>
                <w:rFonts w:ascii="Times New Roman" w:eastAsia="Times New Roman" w:hAnsi="Times New Roman"/>
                <w:b/>
                <w:bCs/>
                <w:sz w:val="18"/>
                <w:szCs w:val="18"/>
              </w:rPr>
              <w:t xml:space="preserve"> </w:t>
            </w:r>
          </w:p>
        </w:tc>
      </w:tr>
      <w:tr w:rsidR="00DD5FED" w:rsidRPr="00194FF1" w14:paraId="3703041E"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364E94C3"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7FADC943"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nil"/>
              <w:left w:val="nil"/>
              <w:bottom w:val="single" w:sz="4" w:space="0" w:color="auto"/>
              <w:right w:val="single" w:sz="4" w:space="0" w:color="auto"/>
            </w:tcBorders>
            <w:noWrap/>
            <w:vAlign w:val="center"/>
            <w:hideMark/>
          </w:tcPr>
          <w:p w14:paraId="490F1A0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nil"/>
              <w:left w:val="nil"/>
              <w:bottom w:val="single" w:sz="4" w:space="0" w:color="auto"/>
              <w:right w:val="single" w:sz="4" w:space="0" w:color="auto"/>
            </w:tcBorders>
            <w:noWrap/>
            <w:vAlign w:val="center"/>
            <w:hideMark/>
          </w:tcPr>
          <w:p w14:paraId="63668723" w14:textId="0899ECC9"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36.257,00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6F5B2892" w14:textId="6F48D550"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35.957,00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17306799" w14:textId="73D8AEFD"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35.957,00</w:t>
            </w:r>
            <w:r w:rsidR="00DD5FED" w:rsidRPr="00194FF1">
              <w:rPr>
                <w:rFonts w:ascii="Times New Roman" w:eastAsia="Times New Roman" w:hAnsi="Times New Roman"/>
                <w:sz w:val="18"/>
                <w:szCs w:val="18"/>
              </w:rPr>
              <w:t xml:space="preserve"> </w:t>
            </w:r>
          </w:p>
        </w:tc>
      </w:tr>
      <w:tr w:rsidR="00DD5FED" w:rsidRPr="00194FF1" w14:paraId="27EB31CA"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9C1BAD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68293F3D" w14:textId="479B700C"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w:t>
            </w:r>
            <w:r w:rsidR="00DC0D61" w:rsidRPr="00194FF1">
              <w:rPr>
                <w:rFonts w:ascii="Times New Roman" w:eastAsia="Times New Roman" w:hAnsi="Times New Roman"/>
                <w:sz w:val="18"/>
                <w:szCs w:val="18"/>
              </w:rPr>
              <w:t>0</w:t>
            </w:r>
          </w:p>
        </w:tc>
        <w:tc>
          <w:tcPr>
            <w:tcW w:w="3729" w:type="dxa"/>
            <w:tcBorders>
              <w:top w:val="nil"/>
              <w:left w:val="nil"/>
              <w:bottom w:val="single" w:sz="4" w:space="0" w:color="auto"/>
              <w:right w:val="single" w:sz="4" w:space="0" w:color="auto"/>
            </w:tcBorders>
            <w:noWrap/>
            <w:vAlign w:val="center"/>
            <w:hideMark/>
          </w:tcPr>
          <w:p w14:paraId="116BFA67" w14:textId="02794B7B" w:rsidR="00DD5FED" w:rsidRPr="00194FF1" w:rsidRDefault="00DC0D61"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izvori</w:t>
            </w:r>
          </w:p>
        </w:tc>
        <w:tc>
          <w:tcPr>
            <w:tcW w:w="1745" w:type="dxa"/>
            <w:tcBorders>
              <w:top w:val="nil"/>
              <w:left w:val="nil"/>
              <w:bottom w:val="single" w:sz="4" w:space="0" w:color="auto"/>
              <w:right w:val="single" w:sz="4" w:space="0" w:color="auto"/>
            </w:tcBorders>
            <w:noWrap/>
            <w:vAlign w:val="center"/>
            <w:hideMark/>
          </w:tcPr>
          <w:p w14:paraId="767202D4" w14:textId="1000B623"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3.500,00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0EE36ED0" w14:textId="747C0E6D"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3.500,00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461ED557" w14:textId="4E072087"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C0D61" w:rsidRPr="00194FF1">
              <w:rPr>
                <w:rFonts w:ascii="Times New Roman" w:eastAsia="Times New Roman" w:hAnsi="Times New Roman"/>
                <w:sz w:val="18"/>
                <w:szCs w:val="18"/>
              </w:rPr>
              <w:t>3.500,00</w:t>
            </w:r>
            <w:r w:rsidRPr="00194FF1">
              <w:rPr>
                <w:rFonts w:ascii="Times New Roman" w:eastAsia="Times New Roman" w:hAnsi="Times New Roman"/>
                <w:sz w:val="18"/>
                <w:szCs w:val="18"/>
              </w:rPr>
              <w:t xml:space="preserve"> </w:t>
            </w:r>
          </w:p>
        </w:tc>
      </w:tr>
      <w:tr w:rsidR="00DD5FED" w:rsidRPr="00194FF1" w14:paraId="0FA99AB0"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4E1DB4B"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67A6759B" w14:textId="67C2CF83" w:rsidR="00DD5FED" w:rsidRPr="00194FF1" w:rsidRDefault="00DC0D61"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414</w:t>
            </w:r>
          </w:p>
        </w:tc>
        <w:tc>
          <w:tcPr>
            <w:tcW w:w="3729" w:type="dxa"/>
            <w:tcBorders>
              <w:top w:val="nil"/>
              <w:left w:val="nil"/>
              <w:bottom w:val="single" w:sz="4" w:space="0" w:color="auto"/>
              <w:right w:val="single" w:sz="4" w:space="0" w:color="auto"/>
            </w:tcBorders>
            <w:noWrap/>
            <w:vAlign w:val="center"/>
            <w:hideMark/>
          </w:tcPr>
          <w:p w14:paraId="77FA9F56" w14:textId="0AC88013" w:rsidR="00DD5FED" w:rsidRPr="00194FF1" w:rsidRDefault="00DC0D61"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Vodni doprinos</w:t>
            </w:r>
          </w:p>
        </w:tc>
        <w:tc>
          <w:tcPr>
            <w:tcW w:w="1745" w:type="dxa"/>
            <w:tcBorders>
              <w:top w:val="nil"/>
              <w:left w:val="nil"/>
              <w:bottom w:val="single" w:sz="4" w:space="0" w:color="auto"/>
              <w:right w:val="single" w:sz="4" w:space="0" w:color="auto"/>
            </w:tcBorders>
            <w:noWrap/>
            <w:vAlign w:val="center"/>
            <w:hideMark/>
          </w:tcPr>
          <w:p w14:paraId="64BF92E3" w14:textId="0BEF00BF" w:rsidR="00DD5FED" w:rsidRPr="00194FF1" w:rsidRDefault="00DC0D61"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150,00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2472F6FE" w14:textId="77777777"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   </w:t>
            </w:r>
          </w:p>
        </w:tc>
        <w:tc>
          <w:tcPr>
            <w:tcW w:w="1332" w:type="dxa"/>
            <w:tcBorders>
              <w:top w:val="nil"/>
              <w:left w:val="nil"/>
              <w:bottom w:val="single" w:sz="4" w:space="0" w:color="auto"/>
              <w:right w:val="single" w:sz="4" w:space="0" w:color="auto"/>
            </w:tcBorders>
            <w:noWrap/>
            <w:vAlign w:val="center"/>
            <w:hideMark/>
          </w:tcPr>
          <w:p w14:paraId="697A30A8" w14:textId="77777777"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   </w:t>
            </w:r>
          </w:p>
        </w:tc>
      </w:tr>
      <w:tr w:rsidR="00DC0D61" w:rsidRPr="00194FF1" w14:paraId="08F46839" w14:textId="77777777" w:rsidTr="00AF5128">
        <w:trPr>
          <w:trHeight w:val="300"/>
        </w:trPr>
        <w:tc>
          <w:tcPr>
            <w:tcW w:w="708" w:type="dxa"/>
            <w:tcBorders>
              <w:top w:val="nil"/>
              <w:left w:val="single" w:sz="4" w:space="0" w:color="auto"/>
              <w:bottom w:val="single" w:sz="4" w:space="0" w:color="auto"/>
              <w:right w:val="single" w:sz="4" w:space="0" w:color="auto"/>
            </w:tcBorders>
            <w:vAlign w:val="center"/>
          </w:tcPr>
          <w:p w14:paraId="3CD2781E" w14:textId="65029586" w:rsidR="00DC0D61" w:rsidRPr="00194FF1" w:rsidRDefault="00DC0D61"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tcPr>
          <w:p w14:paraId="7156DB15" w14:textId="0AE7CA5F" w:rsidR="00DC0D61" w:rsidRPr="00194FF1" w:rsidRDefault="00376813"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417</w:t>
            </w:r>
          </w:p>
        </w:tc>
        <w:tc>
          <w:tcPr>
            <w:tcW w:w="3729" w:type="dxa"/>
            <w:tcBorders>
              <w:top w:val="nil"/>
              <w:left w:val="nil"/>
              <w:bottom w:val="single" w:sz="4" w:space="0" w:color="auto"/>
              <w:right w:val="single" w:sz="4" w:space="0" w:color="auto"/>
            </w:tcBorders>
            <w:noWrap/>
            <w:vAlign w:val="center"/>
          </w:tcPr>
          <w:p w14:paraId="2C1F99B5" w14:textId="4A66A64D" w:rsidR="00DC0D61" w:rsidRPr="00194FF1" w:rsidRDefault="00376813"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Prodaja zemljišta u vlasništvu RH</w:t>
            </w:r>
          </w:p>
        </w:tc>
        <w:tc>
          <w:tcPr>
            <w:tcW w:w="1745" w:type="dxa"/>
            <w:tcBorders>
              <w:top w:val="nil"/>
              <w:left w:val="nil"/>
              <w:bottom w:val="single" w:sz="4" w:space="0" w:color="auto"/>
              <w:right w:val="single" w:sz="4" w:space="0" w:color="auto"/>
            </w:tcBorders>
            <w:noWrap/>
            <w:vAlign w:val="center"/>
          </w:tcPr>
          <w:p w14:paraId="53588FF1" w14:textId="5106B31F" w:rsidR="00DC0D61"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332,00</w:t>
            </w:r>
          </w:p>
        </w:tc>
        <w:tc>
          <w:tcPr>
            <w:tcW w:w="1667" w:type="dxa"/>
            <w:tcBorders>
              <w:top w:val="nil"/>
              <w:left w:val="nil"/>
              <w:bottom w:val="single" w:sz="4" w:space="0" w:color="auto"/>
              <w:right w:val="single" w:sz="4" w:space="0" w:color="auto"/>
            </w:tcBorders>
            <w:noWrap/>
            <w:vAlign w:val="center"/>
          </w:tcPr>
          <w:p w14:paraId="0796EC91" w14:textId="014732FB" w:rsidR="00DC0D61"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332,00</w:t>
            </w:r>
          </w:p>
        </w:tc>
        <w:tc>
          <w:tcPr>
            <w:tcW w:w="1332" w:type="dxa"/>
            <w:tcBorders>
              <w:top w:val="nil"/>
              <w:left w:val="nil"/>
              <w:bottom w:val="single" w:sz="4" w:space="0" w:color="auto"/>
              <w:right w:val="single" w:sz="4" w:space="0" w:color="auto"/>
            </w:tcBorders>
            <w:noWrap/>
            <w:vAlign w:val="center"/>
          </w:tcPr>
          <w:p w14:paraId="43FE2C40" w14:textId="5FBE3DAF" w:rsidR="00DC0D61"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332,00</w:t>
            </w:r>
          </w:p>
        </w:tc>
      </w:tr>
      <w:tr w:rsidR="00376813" w:rsidRPr="00194FF1" w14:paraId="2C70FEFD" w14:textId="77777777" w:rsidTr="00AF5128">
        <w:trPr>
          <w:trHeight w:val="300"/>
        </w:trPr>
        <w:tc>
          <w:tcPr>
            <w:tcW w:w="708" w:type="dxa"/>
            <w:tcBorders>
              <w:top w:val="nil"/>
              <w:left w:val="single" w:sz="4" w:space="0" w:color="auto"/>
              <w:bottom w:val="single" w:sz="4" w:space="0" w:color="auto"/>
              <w:right w:val="single" w:sz="4" w:space="0" w:color="auto"/>
            </w:tcBorders>
            <w:vAlign w:val="center"/>
          </w:tcPr>
          <w:p w14:paraId="40488A5F" w14:textId="5DCE0A3A" w:rsidR="00376813" w:rsidRPr="00194FF1" w:rsidRDefault="00376813"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tcPr>
          <w:p w14:paraId="39F14158" w14:textId="71AA22B7" w:rsidR="00376813" w:rsidRPr="00194FF1" w:rsidRDefault="00376813"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3729" w:type="dxa"/>
            <w:tcBorders>
              <w:top w:val="nil"/>
              <w:left w:val="nil"/>
              <w:bottom w:val="single" w:sz="4" w:space="0" w:color="auto"/>
              <w:right w:val="single" w:sz="4" w:space="0" w:color="auto"/>
            </w:tcBorders>
            <w:noWrap/>
            <w:vAlign w:val="center"/>
          </w:tcPr>
          <w:p w14:paraId="776496D8" w14:textId="1981646F" w:rsidR="00376813" w:rsidRPr="00194FF1" w:rsidRDefault="00376813"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p>
        </w:tc>
        <w:tc>
          <w:tcPr>
            <w:tcW w:w="1745" w:type="dxa"/>
            <w:tcBorders>
              <w:top w:val="nil"/>
              <w:left w:val="nil"/>
              <w:bottom w:val="single" w:sz="4" w:space="0" w:color="auto"/>
              <w:right w:val="single" w:sz="4" w:space="0" w:color="auto"/>
            </w:tcBorders>
            <w:noWrap/>
            <w:vAlign w:val="center"/>
          </w:tcPr>
          <w:p w14:paraId="68FBE06A" w14:textId="464CC3F5" w:rsidR="00376813"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32.850,00</w:t>
            </w:r>
          </w:p>
        </w:tc>
        <w:tc>
          <w:tcPr>
            <w:tcW w:w="1667" w:type="dxa"/>
            <w:tcBorders>
              <w:top w:val="nil"/>
              <w:left w:val="nil"/>
              <w:bottom w:val="single" w:sz="4" w:space="0" w:color="auto"/>
              <w:right w:val="single" w:sz="4" w:space="0" w:color="auto"/>
            </w:tcBorders>
            <w:noWrap/>
            <w:vAlign w:val="center"/>
          </w:tcPr>
          <w:p w14:paraId="21DD3DC4" w14:textId="3631FA69" w:rsidR="00376813"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25.800,00</w:t>
            </w:r>
          </w:p>
        </w:tc>
        <w:tc>
          <w:tcPr>
            <w:tcW w:w="1332" w:type="dxa"/>
            <w:tcBorders>
              <w:top w:val="nil"/>
              <w:left w:val="nil"/>
              <w:bottom w:val="single" w:sz="4" w:space="0" w:color="auto"/>
              <w:right w:val="single" w:sz="4" w:space="0" w:color="auto"/>
            </w:tcBorders>
            <w:noWrap/>
            <w:vAlign w:val="center"/>
          </w:tcPr>
          <w:p w14:paraId="3F975A53" w14:textId="43D81831" w:rsidR="00376813" w:rsidRPr="00194FF1" w:rsidRDefault="00376813"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25.800,00</w:t>
            </w:r>
          </w:p>
        </w:tc>
      </w:tr>
      <w:tr w:rsidR="00DD5FED" w:rsidRPr="00194FF1" w14:paraId="42EB7750" w14:textId="77777777" w:rsidTr="00AF5128">
        <w:trPr>
          <w:trHeight w:val="510"/>
        </w:trPr>
        <w:tc>
          <w:tcPr>
            <w:tcW w:w="708" w:type="dxa"/>
            <w:tcBorders>
              <w:top w:val="nil"/>
              <w:left w:val="single" w:sz="4" w:space="0" w:color="auto"/>
              <w:bottom w:val="single" w:sz="4" w:space="0" w:color="auto"/>
              <w:right w:val="single" w:sz="4" w:space="0" w:color="auto"/>
            </w:tcBorders>
            <w:noWrap/>
            <w:vAlign w:val="center"/>
            <w:hideMark/>
          </w:tcPr>
          <w:p w14:paraId="78A01CDD"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w:t>
            </w:r>
          </w:p>
        </w:tc>
        <w:tc>
          <w:tcPr>
            <w:tcW w:w="851" w:type="dxa"/>
            <w:tcBorders>
              <w:top w:val="nil"/>
              <w:left w:val="nil"/>
              <w:bottom w:val="single" w:sz="4" w:space="0" w:color="auto"/>
              <w:right w:val="single" w:sz="4" w:space="0" w:color="auto"/>
            </w:tcBorders>
            <w:vAlign w:val="center"/>
            <w:hideMark/>
          </w:tcPr>
          <w:p w14:paraId="31803CB4"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vAlign w:val="center"/>
            <w:hideMark/>
          </w:tcPr>
          <w:p w14:paraId="1FA586F5"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Rashodi za nabavu nefinancijske imovine</w:t>
            </w:r>
          </w:p>
        </w:tc>
        <w:tc>
          <w:tcPr>
            <w:tcW w:w="1745" w:type="dxa"/>
            <w:tcBorders>
              <w:top w:val="nil"/>
              <w:left w:val="nil"/>
              <w:bottom w:val="single" w:sz="4" w:space="0" w:color="auto"/>
              <w:right w:val="single" w:sz="4" w:space="0" w:color="auto"/>
            </w:tcBorders>
            <w:noWrap/>
            <w:vAlign w:val="center"/>
            <w:hideMark/>
          </w:tcPr>
          <w:p w14:paraId="2C371602" w14:textId="1D043FC5" w:rsidR="00DD5FED" w:rsidRPr="00194FF1" w:rsidRDefault="00123328"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612.690,00</w:t>
            </w:r>
            <w:r w:rsidR="00DD5FED" w:rsidRPr="00194FF1">
              <w:rPr>
                <w:rFonts w:ascii="Times New Roman" w:eastAsia="Times New Roman" w:hAnsi="Times New Roman"/>
                <w:b/>
                <w:bCs/>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58541C9F" w14:textId="30DDA37F" w:rsidR="00DD5FED" w:rsidRPr="00194FF1" w:rsidRDefault="00123328"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271.960,00</w:t>
            </w:r>
            <w:r w:rsidR="00DD5FED" w:rsidRPr="00194FF1">
              <w:rPr>
                <w:rFonts w:ascii="Times New Roman" w:eastAsia="Times New Roman" w:hAnsi="Times New Roman"/>
                <w:b/>
                <w:bCs/>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2DDAEE0F" w14:textId="2056FDFD" w:rsidR="00DD5FED" w:rsidRPr="00194FF1" w:rsidRDefault="00123328"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280.555,00</w:t>
            </w:r>
          </w:p>
        </w:tc>
      </w:tr>
      <w:tr w:rsidR="00DD5FED" w:rsidRPr="00194FF1" w14:paraId="52263812" w14:textId="77777777" w:rsidTr="00AF5128">
        <w:trPr>
          <w:trHeight w:val="570"/>
        </w:trPr>
        <w:tc>
          <w:tcPr>
            <w:tcW w:w="708" w:type="dxa"/>
            <w:tcBorders>
              <w:top w:val="nil"/>
              <w:left w:val="single" w:sz="4" w:space="0" w:color="auto"/>
              <w:bottom w:val="single" w:sz="4" w:space="0" w:color="auto"/>
              <w:right w:val="single" w:sz="4" w:space="0" w:color="auto"/>
            </w:tcBorders>
            <w:noWrap/>
            <w:vAlign w:val="center"/>
            <w:hideMark/>
          </w:tcPr>
          <w:p w14:paraId="21408DA5"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42</w:t>
            </w:r>
          </w:p>
        </w:tc>
        <w:tc>
          <w:tcPr>
            <w:tcW w:w="851" w:type="dxa"/>
            <w:tcBorders>
              <w:top w:val="nil"/>
              <w:left w:val="nil"/>
              <w:bottom w:val="single" w:sz="4" w:space="0" w:color="auto"/>
              <w:right w:val="single" w:sz="4" w:space="0" w:color="auto"/>
            </w:tcBorders>
            <w:vAlign w:val="center"/>
            <w:hideMark/>
          </w:tcPr>
          <w:p w14:paraId="4486B1A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nil"/>
              <w:left w:val="nil"/>
              <w:bottom w:val="single" w:sz="4" w:space="0" w:color="auto"/>
              <w:right w:val="single" w:sz="4" w:space="0" w:color="auto"/>
            </w:tcBorders>
            <w:vAlign w:val="center"/>
            <w:hideMark/>
          </w:tcPr>
          <w:p w14:paraId="7E5A5524" w14:textId="77777777" w:rsidR="00DD5FED" w:rsidRPr="00194FF1" w:rsidRDefault="00DD5FED" w:rsidP="00DD5FED">
            <w:pPr>
              <w:spacing w:after="240" w:line="240" w:lineRule="auto"/>
              <w:rPr>
                <w:rFonts w:ascii="Times New Roman" w:eastAsia="Times New Roman" w:hAnsi="Times New Roman"/>
                <w:sz w:val="18"/>
                <w:szCs w:val="18"/>
              </w:rPr>
            </w:pPr>
            <w:r w:rsidRPr="00194FF1">
              <w:rPr>
                <w:rFonts w:ascii="Times New Roman" w:eastAsia="Times New Roman" w:hAnsi="Times New Roman"/>
                <w:b/>
                <w:bCs/>
                <w:sz w:val="18"/>
                <w:szCs w:val="18"/>
              </w:rPr>
              <w:t>Rashodi za nabavu proizvedene dugotrajne imovine</w:t>
            </w:r>
          </w:p>
        </w:tc>
        <w:tc>
          <w:tcPr>
            <w:tcW w:w="1745" w:type="dxa"/>
            <w:tcBorders>
              <w:top w:val="nil"/>
              <w:left w:val="nil"/>
              <w:bottom w:val="single" w:sz="4" w:space="0" w:color="auto"/>
              <w:right w:val="single" w:sz="4" w:space="0" w:color="auto"/>
            </w:tcBorders>
            <w:noWrap/>
            <w:vAlign w:val="center"/>
            <w:hideMark/>
          </w:tcPr>
          <w:p w14:paraId="6A81417C" w14:textId="0CE37856" w:rsidR="00DD5FED" w:rsidRPr="00194FF1" w:rsidRDefault="00123328"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451,790,00</w:t>
            </w:r>
            <w:r w:rsidR="00DD5FED" w:rsidRPr="00194FF1">
              <w:rPr>
                <w:rFonts w:ascii="Times New Roman" w:eastAsia="Times New Roman" w:hAnsi="Times New Roman"/>
                <w:b/>
                <w:bCs/>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7BBA122D" w14:textId="0F0EF13A" w:rsidR="00DD5FED" w:rsidRPr="00194FF1" w:rsidRDefault="00123328"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159,960,00</w:t>
            </w:r>
            <w:r w:rsidR="00DD5FED" w:rsidRPr="00194FF1">
              <w:rPr>
                <w:rFonts w:ascii="Times New Roman" w:eastAsia="Times New Roman" w:hAnsi="Times New Roman"/>
                <w:b/>
                <w:bCs/>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2C584A46" w14:textId="1EB05E3C"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w:t>
            </w:r>
            <w:r w:rsidR="00123328" w:rsidRPr="00194FF1">
              <w:rPr>
                <w:rFonts w:ascii="Times New Roman" w:eastAsia="Times New Roman" w:hAnsi="Times New Roman"/>
                <w:b/>
                <w:bCs/>
                <w:sz w:val="18"/>
                <w:szCs w:val="18"/>
              </w:rPr>
              <w:t>164,555,00</w:t>
            </w:r>
            <w:r w:rsidRPr="00194FF1">
              <w:rPr>
                <w:rFonts w:ascii="Times New Roman" w:eastAsia="Times New Roman" w:hAnsi="Times New Roman"/>
                <w:b/>
                <w:bCs/>
                <w:sz w:val="18"/>
                <w:szCs w:val="18"/>
              </w:rPr>
              <w:t xml:space="preserve"> </w:t>
            </w:r>
          </w:p>
        </w:tc>
      </w:tr>
      <w:tr w:rsidR="00DD5FED" w:rsidRPr="00194FF1" w14:paraId="614A1C09"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1F41DFCF"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3D33D6CD"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110</w:t>
            </w:r>
          </w:p>
        </w:tc>
        <w:tc>
          <w:tcPr>
            <w:tcW w:w="3729" w:type="dxa"/>
            <w:tcBorders>
              <w:top w:val="nil"/>
              <w:left w:val="nil"/>
              <w:bottom w:val="single" w:sz="4" w:space="0" w:color="auto"/>
              <w:right w:val="single" w:sz="4" w:space="0" w:color="auto"/>
            </w:tcBorders>
            <w:noWrap/>
            <w:vAlign w:val="center"/>
            <w:hideMark/>
          </w:tcPr>
          <w:p w14:paraId="08C43EB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Opći prihodi i primici</w:t>
            </w:r>
          </w:p>
        </w:tc>
        <w:tc>
          <w:tcPr>
            <w:tcW w:w="1745" w:type="dxa"/>
            <w:tcBorders>
              <w:top w:val="nil"/>
              <w:left w:val="nil"/>
              <w:bottom w:val="single" w:sz="4" w:space="0" w:color="auto"/>
              <w:right w:val="single" w:sz="4" w:space="0" w:color="auto"/>
            </w:tcBorders>
            <w:noWrap/>
            <w:vAlign w:val="center"/>
            <w:hideMark/>
          </w:tcPr>
          <w:p w14:paraId="6BA65D20" w14:textId="1FCD2C86"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47.600,00</w:t>
            </w:r>
          </w:p>
        </w:tc>
        <w:tc>
          <w:tcPr>
            <w:tcW w:w="1667" w:type="dxa"/>
            <w:tcBorders>
              <w:top w:val="nil"/>
              <w:left w:val="nil"/>
              <w:bottom w:val="single" w:sz="4" w:space="0" w:color="auto"/>
              <w:right w:val="single" w:sz="4" w:space="0" w:color="auto"/>
            </w:tcBorders>
            <w:noWrap/>
            <w:vAlign w:val="center"/>
            <w:hideMark/>
          </w:tcPr>
          <w:p w14:paraId="684F7761" w14:textId="7FF7FDF3"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38.900,00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4BA3ADA9" w14:textId="5160587B"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38.900,00</w:t>
            </w:r>
            <w:r w:rsidR="00DD5FED" w:rsidRPr="00194FF1">
              <w:rPr>
                <w:rFonts w:ascii="Times New Roman" w:eastAsia="Times New Roman" w:hAnsi="Times New Roman"/>
                <w:sz w:val="18"/>
                <w:szCs w:val="18"/>
              </w:rPr>
              <w:t xml:space="preserve"> </w:t>
            </w:r>
          </w:p>
        </w:tc>
      </w:tr>
      <w:tr w:rsidR="00DD5FED" w:rsidRPr="00194FF1" w14:paraId="39C0C4F4"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732277D5"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0C5C1C2B" w14:textId="77777777"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310</w:t>
            </w:r>
          </w:p>
        </w:tc>
        <w:tc>
          <w:tcPr>
            <w:tcW w:w="3729" w:type="dxa"/>
            <w:tcBorders>
              <w:top w:val="nil"/>
              <w:left w:val="nil"/>
              <w:bottom w:val="single" w:sz="4" w:space="0" w:color="auto"/>
              <w:right w:val="single" w:sz="4" w:space="0" w:color="auto"/>
            </w:tcBorders>
            <w:noWrap/>
            <w:vAlign w:val="center"/>
            <w:hideMark/>
          </w:tcPr>
          <w:p w14:paraId="44B165C7" w14:textId="49816001" w:rsidR="00DD5FED" w:rsidRPr="00194FF1" w:rsidRDefault="00B17DBE"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Vlastiti prihodi</w:t>
            </w:r>
          </w:p>
        </w:tc>
        <w:tc>
          <w:tcPr>
            <w:tcW w:w="1745" w:type="dxa"/>
            <w:tcBorders>
              <w:top w:val="nil"/>
              <w:left w:val="nil"/>
              <w:bottom w:val="single" w:sz="4" w:space="0" w:color="auto"/>
              <w:right w:val="single" w:sz="4" w:space="0" w:color="auto"/>
            </w:tcBorders>
            <w:noWrap/>
            <w:vAlign w:val="center"/>
            <w:hideMark/>
          </w:tcPr>
          <w:p w14:paraId="649A5A0F" w14:textId="6793FDE7"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34.260,00</w:t>
            </w:r>
            <w:r w:rsidR="00DD5FED"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107DD854" w14:textId="48E250B9"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33.260,300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46E0D10D" w14:textId="5C9628A9"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B17DBE" w:rsidRPr="00194FF1">
              <w:rPr>
                <w:rFonts w:ascii="Times New Roman" w:eastAsia="Times New Roman" w:hAnsi="Times New Roman"/>
                <w:sz w:val="18"/>
                <w:szCs w:val="18"/>
              </w:rPr>
              <w:t>33.260,00</w:t>
            </w:r>
            <w:r w:rsidRPr="00194FF1">
              <w:rPr>
                <w:rFonts w:ascii="Times New Roman" w:eastAsia="Times New Roman" w:hAnsi="Times New Roman"/>
                <w:sz w:val="18"/>
                <w:szCs w:val="18"/>
              </w:rPr>
              <w:t xml:space="preserve"> </w:t>
            </w:r>
          </w:p>
        </w:tc>
      </w:tr>
      <w:tr w:rsidR="00DD5FED" w:rsidRPr="00194FF1" w14:paraId="79518287"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33508754"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33646E51" w14:textId="1307B880" w:rsidR="00DD5FED" w:rsidRPr="00194FF1" w:rsidRDefault="00B17DBE"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411</w:t>
            </w:r>
          </w:p>
        </w:tc>
        <w:tc>
          <w:tcPr>
            <w:tcW w:w="3729" w:type="dxa"/>
            <w:tcBorders>
              <w:top w:val="nil"/>
              <w:left w:val="nil"/>
              <w:bottom w:val="single" w:sz="4" w:space="0" w:color="auto"/>
              <w:right w:val="single" w:sz="4" w:space="0" w:color="auto"/>
            </w:tcBorders>
            <w:noWrap/>
            <w:vAlign w:val="center"/>
            <w:hideMark/>
          </w:tcPr>
          <w:p w14:paraId="2EE8FA3C" w14:textId="3FA910FB" w:rsidR="00DD5FED" w:rsidRPr="00194FF1" w:rsidRDefault="00B17DBE"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Komunalni doprinos</w:t>
            </w:r>
          </w:p>
        </w:tc>
        <w:tc>
          <w:tcPr>
            <w:tcW w:w="1745" w:type="dxa"/>
            <w:tcBorders>
              <w:top w:val="nil"/>
              <w:left w:val="nil"/>
              <w:bottom w:val="single" w:sz="4" w:space="0" w:color="auto"/>
              <w:right w:val="single" w:sz="4" w:space="0" w:color="auto"/>
            </w:tcBorders>
            <w:noWrap/>
            <w:vAlign w:val="center"/>
          </w:tcPr>
          <w:p w14:paraId="3AD49D59" w14:textId="0DCA6553"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42.000,00</w:t>
            </w:r>
          </w:p>
        </w:tc>
        <w:tc>
          <w:tcPr>
            <w:tcW w:w="1667" w:type="dxa"/>
            <w:tcBorders>
              <w:top w:val="nil"/>
              <w:left w:val="nil"/>
              <w:bottom w:val="single" w:sz="4" w:space="0" w:color="auto"/>
              <w:right w:val="single" w:sz="4" w:space="0" w:color="auto"/>
            </w:tcBorders>
            <w:noWrap/>
            <w:vAlign w:val="center"/>
          </w:tcPr>
          <w:p w14:paraId="09A5391A" w14:textId="6CEACF84"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29.000,00</w:t>
            </w:r>
          </w:p>
        </w:tc>
        <w:tc>
          <w:tcPr>
            <w:tcW w:w="1332" w:type="dxa"/>
            <w:tcBorders>
              <w:top w:val="nil"/>
              <w:left w:val="nil"/>
              <w:bottom w:val="single" w:sz="4" w:space="0" w:color="auto"/>
              <w:right w:val="single" w:sz="4" w:space="0" w:color="auto"/>
            </w:tcBorders>
            <w:noWrap/>
            <w:vAlign w:val="center"/>
          </w:tcPr>
          <w:p w14:paraId="228C3ECA" w14:textId="5FA2C06A"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24.000,00</w:t>
            </w:r>
          </w:p>
        </w:tc>
      </w:tr>
      <w:tr w:rsidR="00DD5FED" w:rsidRPr="00194FF1" w14:paraId="0F39230A"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1342431F"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7015B3DB" w14:textId="4C0860A3" w:rsidR="00DD5FED" w:rsidRPr="00194FF1" w:rsidRDefault="00B17DBE"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415</w:t>
            </w:r>
          </w:p>
        </w:tc>
        <w:tc>
          <w:tcPr>
            <w:tcW w:w="3729" w:type="dxa"/>
            <w:tcBorders>
              <w:top w:val="nil"/>
              <w:left w:val="nil"/>
              <w:bottom w:val="single" w:sz="4" w:space="0" w:color="auto"/>
              <w:right w:val="single" w:sz="4" w:space="0" w:color="auto"/>
            </w:tcBorders>
            <w:noWrap/>
            <w:vAlign w:val="center"/>
            <w:hideMark/>
          </w:tcPr>
          <w:p w14:paraId="0BA1D039"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Naknada za zadržavanje nezakonitih zgrada</w:t>
            </w:r>
          </w:p>
        </w:tc>
        <w:tc>
          <w:tcPr>
            <w:tcW w:w="1745" w:type="dxa"/>
            <w:tcBorders>
              <w:top w:val="nil"/>
              <w:left w:val="nil"/>
              <w:bottom w:val="single" w:sz="4" w:space="0" w:color="auto"/>
              <w:right w:val="single" w:sz="4" w:space="0" w:color="auto"/>
            </w:tcBorders>
            <w:noWrap/>
            <w:vAlign w:val="center"/>
          </w:tcPr>
          <w:p w14:paraId="59BDD154" w14:textId="0C08D22A"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1.500,00</w:t>
            </w:r>
          </w:p>
        </w:tc>
        <w:tc>
          <w:tcPr>
            <w:tcW w:w="1667" w:type="dxa"/>
            <w:tcBorders>
              <w:top w:val="nil"/>
              <w:left w:val="nil"/>
              <w:bottom w:val="single" w:sz="4" w:space="0" w:color="auto"/>
              <w:right w:val="single" w:sz="4" w:space="0" w:color="auto"/>
            </w:tcBorders>
            <w:noWrap/>
            <w:vAlign w:val="center"/>
          </w:tcPr>
          <w:p w14:paraId="62146D50" w14:textId="49733F11"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w:t>
            </w:r>
          </w:p>
        </w:tc>
        <w:tc>
          <w:tcPr>
            <w:tcW w:w="1332" w:type="dxa"/>
            <w:tcBorders>
              <w:top w:val="nil"/>
              <w:left w:val="nil"/>
              <w:bottom w:val="single" w:sz="4" w:space="0" w:color="auto"/>
              <w:right w:val="single" w:sz="4" w:space="0" w:color="auto"/>
            </w:tcBorders>
            <w:noWrap/>
            <w:vAlign w:val="center"/>
          </w:tcPr>
          <w:p w14:paraId="44B2822F" w14:textId="654756A6"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w:t>
            </w:r>
          </w:p>
        </w:tc>
      </w:tr>
      <w:tr w:rsidR="00DD5FED" w:rsidRPr="00194FF1" w14:paraId="4988135F"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1E01E192"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49375496" w14:textId="36C38411" w:rsidR="00DD5FED" w:rsidRPr="00194FF1" w:rsidRDefault="00B17DBE"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510</w:t>
            </w:r>
          </w:p>
        </w:tc>
        <w:tc>
          <w:tcPr>
            <w:tcW w:w="3729" w:type="dxa"/>
            <w:tcBorders>
              <w:top w:val="nil"/>
              <w:left w:val="nil"/>
              <w:bottom w:val="single" w:sz="4" w:space="0" w:color="auto"/>
              <w:right w:val="single" w:sz="4" w:space="0" w:color="auto"/>
            </w:tcBorders>
            <w:noWrap/>
            <w:vAlign w:val="center"/>
            <w:hideMark/>
          </w:tcPr>
          <w:p w14:paraId="6AB4E152" w14:textId="324821D9"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Pomoći </w:t>
            </w:r>
          </w:p>
        </w:tc>
        <w:tc>
          <w:tcPr>
            <w:tcW w:w="1745" w:type="dxa"/>
            <w:tcBorders>
              <w:top w:val="nil"/>
              <w:left w:val="nil"/>
              <w:bottom w:val="single" w:sz="4" w:space="0" w:color="auto"/>
              <w:right w:val="single" w:sz="4" w:space="0" w:color="auto"/>
            </w:tcBorders>
            <w:noWrap/>
            <w:vAlign w:val="center"/>
          </w:tcPr>
          <w:p w14:paraId="3834F708" w14:textId="573EF659"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227.430,00</w:t>
            </w:r>
          </w:p>
        </w:tc>
        <w:tc>
          <w:tcPr>
            <w:tcW w:w="1667" w:type="dxa"/>
            <w:tcBorders>
              <w:top w:val="nil"/>
              <w:left w:val="nil"/>
              <w:bottom w:val="single" w:sz="4" w:space="0" w:color="auto"/>
              <w:right w:val="single" w:sz="4" w:space="0" w:color="auto"/>
            </w:tcBorders>
            <w:noWrap/>
            <w:vAlign w:val="center"/>
          </w:tcPr>
          <w:p w14:paraId="62F5CB7D" w14:textId="232CB586"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5.100,00</w:t>
            </w:r>
          </w:p>
        </w:tc>
        <w:tc>
          <w:tcPr>
            <w:tcW w:w="1332" w:type="dxa"/>
            <w:tcBorders>
              <w:top w:val="nil"/>
              <w:left w:val="nil"/>
              <w:bottom w:val="single" w:sz="4" w:space="0" w:color="auto"/>
              <w:right w:val="single" w:sz="4" w:space="0" w:color="auto"/>
            </w:tcBorders>
            <w:noWrap/>
            <w:vAlign w:val="center"/>
          </w:tcPr>
          <w:p w14:paraId="0A8C7599" w14:textId="1B71C6C6"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12.695,00</w:t>
            </w:r>
          </w:p>
        </w:tc>
      </w:tr>
      <w:tr w:rsidR="00DD5FED" w:rsidRPr="00194FF1" w14:paraId="5B1D34C8"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045C0479"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Izvor:</w:t>
            </w:r>
          </w:p>
        </w:tc>
        <w:tc>
          <w:tcPr>
            <w:tcW w:w="851" w:type="dxa"/>
            <w:tcBorders>
              <w:top w:val="nil"/>
              <w:left w:val="nil"/>
              <w:bottom w:val="single" w:sz="4" w:space="0" w:color="auto"/>
              <w:right w:val="single" w:sz="4" w:space="0" w:color="auto"/>
            </w:tcBorders>
            <w:noWrap/>
            <w:vAlign w:val="center"/>
            <w:hideMark/>
          </w:tcPr>
          <w:p w14:paraId="59244B14" w14:textId="4E166231" w:rsidR="00DD5FED" w:rsidRPr="00194FF1" w:rsidRDefault="00B17DBE"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710</w:t>
            </w:r>
          </w:p>
        </w:tc>
        <w:tc>
          <w:tcPr>
            <w:tcW w:w="3729" w:type="dxa"/>
            <w:tcBorders>
              <w:top w:val="nil"/>
              <w:left w:val="nil"/>
              <w:bottom w:val="single" w:sz="4" w:space="0" w:color="auto"/>
              <w:right w:val="single" w:sz="4" w:space="0" w:color="auto"/>
            </w:tcBorders>
            <w:noWrap/>
            <w:vAlign w:val="center"/>
            <w:hideMark/>
          </w:tcPr>
          <w:p w14:paraId="60613626" w14:textId="3C453915" w:rsidR="00DD5FED" w:rsidRPr="00194FF1" w:rsidRDefault="00B17DBE"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Prihodi od prodaje nefin. imovine u vlasništvu JLS</w:t>
            </w:r>
            <w:r w:rsidR="00DD5FED" w:rsidRPr="00194FF1">
              <w:rPr>
                <w:rFonts w:ascii="Times New Roman" w:eastAsia="Times New Roman" w:hAnsi="Times New Roman"/>
                <w:sz w:val="18"/>
                <w:szCs w:val="18"/>
              </w:rPr>
              <w:t xml:space="preserve"> </w:t>
            </w:r>
          </w:p>
        </w:tc>
        <w:tc>
          <w:tcPr>
            <w:tcW w:w="1745" w:type="dxa"/>
            <w:tcBorders>
              <w:top w:val="nil"/>
              <w:left w:val="nil"/>
              <w:bottom w:val="single" w:sz="4" w:space="0" w:color="auto"/>
              <w:right w:val="single" w:sz="4" w:space="0" w:color="auto"/>
            </w:tcBorders>
            <w:noWrap/>
            <w:vAlign w:val="center"/>
          </w:tcPr>
          <w:p w14:paraId="0C6741A0" w14:textId="673CF3FE"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99.000,00</w:t>
            </w:r>
          </w:p>
        </w:tc>
        <w:tc>
          <w:tcPr>
            <w:tcW w:w="1667" w:type="dxa"/>
            <w:tcBorders>
              <w:top w:val="nil"/>
              <w:left w:val="nil"/>
              <w:bottom w:val="single" w:sz="4" w:space="0" w:color="auto"/>
              <w:right w:val="single" w:sz="4" w:space="0" w:color="auto"/>
            </w:tcBorders>
            <w:noWrap/>
            <w:vAlign w:val="center"/>
          </w:tcPr>
          <w:p w14:paraId="704D473A" w14:textId="09559FD1"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53.700,00</w:t>
            </w:r>
          </w:p>
        </w:tc>
        <w:tc>
          <w:tcPr>
            <w:tcW w:w="1332" w:type="dxa"/>
            <w:tcBorders>
              <w:top w:val="nil"/>
              <w:left w:val="nil"/>
              <w:bottom w:val="single" w:sz="4" w:space="0" w:color="auto"/>
              <w:right w:val="single" w:sz="4" w:space="0" w:color="auto"/>
            </w:tcBorders>
            <w:noWrap/>
            <w:vAlign w:val="center"/>
          </w:tcPr>
          <w:p w14:paraId="5FB26D6F" w14:textId="5D9ED9A8" w:rsidR="00DD5FED" w:rsidRPr="00194FF1" w:rsidRDefault="00B17DBE"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55.700,00</w:t>
            </w:r>
          </w:p>
        </w:tc>
      </w:tr>
      <w:tr w:rsidR="00DD5FED" w:rsidRPr="00194FF1" w14:paraId="2229BA0F" w14:textId="77777777" w:rsidTr="00AF5128">
        <w:trPr>
          <w:trHeight w:val="495"/>
        </w:trPr>
        <w:tc>
          <w:tcPr>
            <w:tcW w:w="708" w:type="dxa"/>
            <w:tcBorders>
              <w:top w:val="single" w:sz="4" w:space="0" w:color="auto"/>
              <w:left w:val="single" w:sz="4" w:space="0" w:color="auto"/>
              <w:bottom w:val="single" w:sz="4" w:space="0" w:color="auto"/>
              <w:right w:val="single" w:sz="4" w:space="0" w:color="auto"/>
            </w:tcBorders>
            <w:noWrap/>
            <w:vAlign w:val="center"/>
            <w:hideMark/>
          </w:tcPr>
          <w:p w14:paraId="2208D6BF" w14:textId="77777777" w:rsidR="00DD5FED" w:rsidRPr="00194FF1" w:rsidRDefault="00DD5FED"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45</w:t>
            </w:r>
          </w:p>
        </w:tc>
        <w:tc>
          <w:tcPr>
            <w:tcW w:w="851" w:type="dxa"/>
            <w:tcBorders>
              <w:top w:val="single" w:sz="4" w:space="0" w:color="auto"/>
              <w:left w:val="nil"/>
              <w:bottom w:val="single" w:sz="4" w:space="0" w:color="auto"/>
              <w:right w:val="single" w:sz="4" w:space="0" w:color="auto"/>
            </w:tcBorders>
            <w:vAlign w:val="center"/>
            <w:hideMark/>
          </w:tcPr>
          <w:p w14:paraId="48231B81"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w:t>
            </w:r>
          </w:p>
        </w:tc>
        <w:tc>
          <w:tcPr>
            <w:tcW w:w="3729" w:type="dxa"/>
            <w:tcBorders>
              <w:top w:val="single" w:sz="4" w:space="0" w:color="auto"/>
              <w:left w:val="nil"/>
              <w:bottom w:val="single" w:sz="4" w:space="0" w:color="auto"/>
              <w:right w:val="single" w:sz="4" w:space="0" w:color="auto"/>
            </w:tcBorders>
            <w:vAlign w:val="center"/>
            <w:hideMark/>
          </w:tcPr>
          <w:p w14:paraId="05E2ED99" w14:textId="77777777" w:rsidR="00DD5FED" w:rsidRPr="00194FF1" w:rsidRDefault="00DD5FED" w:rsidP="00DD5FED">
            <w:pPr>
              <w:spacing w:after="0" w:line="240" w:lineRule="auto"/>
              <w:rPr>
                <w:rFonts w:ascii="Times New Roman" w:eastAsia="Times New Roman" w:hAnsi="Times New Roman"/>
                <w:b/>
                <w:bCs/>
                <w:sz w:val="18"/>
                <w:szCs w:val="18"/>
              </w:rPr>
            </w:pPr>
            <w:r w:rsidRPr="00194FF1">
              <w:rPr>
                <w:rFonts w:ascii="Times New Roman" w:eastAsia="Times New Roman" w:hAnsi="Times New Roman"/>
                <w:b/>
                <w:bCs/>
                <w:sz w:val="18"/>
                <w:szCs w:val="18"/>
              </w:rPr>
              <w:t>Rashodi za dodatna ulaganja na nefinancijskoj imovini</w:t>
            </w:r>
          </w:p>
        </w:tc>
        <w:tc>
          <w:tcPr>
            <w:tcW w:w="1745" w:type="dxa"/>
            <w:tcBorders>
              <w:top w:val="single" w:sz="4" w:space="0" w:color="auto"/>
              <w:left w:val="nil"/>
              <w:bottom w:val="single" w:sz="4" w:space="0" w:color="auto"/>
              <w:right w:val="single" w:sz="4" w:space="0" w:color="auto"/>
            </w:tcBorders>
            <w:noWrap/>
            <w:vAlign w:val="center"/>
          </w:tcPr>
          <w:p w14:paraId="6DC1AFDD" w14:textId="17F8A550" w:rsidR="00DD5FED" w:rsidRPr="00194FF1" w:rsidRDefault="00D21279"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158.700,00</w:t>
            </w:r>
          </w:p>
        </w:tc>
        <w:tc>
          <w:tcPr>
            <w:tcW w:w="1667" w:type="dxa"/>
            <w:tcBorders>
              <w:top w:val="single" w:sz="4" w:space="0" w:color="auto"/>
              <w:left w:val="nil"/>
              <w:bottom w:val="single" w:sz="4" w:space="0" w:color="auto"/>
              <w:right w:val="single" w:sz="4" w:space="0" w:color="auto"/>
            </w:tcBorders>
            <w:noWrap/>
            <w:vAlign w:val="center"/>
          </w:tcPr>
          <w:p w14:paraId="3A84B4B6" w14:textId="7E700E9F" w:rsidR="00DD5FED" w:rsidRPr="00194FF1" w:rsidRDefault="005D1A9F"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111.300,00</w:t>
            </w:r>
          </w:p>
        </w:tc>
        <w:tc>
          <w:tcPr>
            <w:tcW w:w="1332" w:type="dxa"/>
            <w:tcBorders>
              <w:top w:val="single" w:sz="4" w:space="0" w:color="auto"/>
              <w:left w:val="nil"/>
              <w:bottom w:val="single" w:sz="4" w:space="0" w:color="auto"/>
              <w:right w:val="single" w:sz="4" w:space="0" w:color="auto"/>
            </w:tcBorders>
            <w:noWrap/>
            <w:vAlign w:val="center"/>
          </w:tcPr>
          <w:p w14:paraId="101574AD" w14:textId="1D866D2D" w:rsidR="00DD5FED" w:rsidRPr="00194FF1" w:rsidRDefault="005D1A9F"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115.300,00</w:t>
            </w:r>
          </w:p>
        </w:tc>
      </w:tr>
      <w:tr w:rsidR="00DD5FED" w:rsidRPr="00194FF1" w14:paraId="7FA4C0FE" w14:textId="77777777" w:rsidTr="00AF5128">
        <w:trPr>
          <w:trHeight w:val="300"/>
        </w:trPr>
        <w:tc>
          <w:tcPr>
            <w:tcW w:w="708" w:type="dxa"/>
            <w:tcBorders>
              <w:top w:val="nil"/>
              <w:left w:val="single" w:sz="4" w:space="0" w:color="auto"/>
              <w:bottom w:val="single" w:sz="4" w:space="0" w:color="auto"/>
              <w:right w:val="single" w:sz="4" w:space="0" w:color="auto"/>
            </w:tcBorders>
            <w:vAlign w:val="center"/>
            <w:hideMark/>
          </w:tcPr>
          <w:p w14:paraId="5A27352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Izvor: </w:t>
            </w:r>
          </w:p>
        </w:tc>
        <w:tc>
          <w:tcPr>
            <w:tcW w:w="851" w:type="dxa"/>
            <w:tcBorders>
              <w:top w:val="nil"/>
              <w:left w:val="nil"/>
              <w:bottom w:val="single" w:sz="4" w:space="0" w:color="auto"/>
              <w:right w:val="single" w:sz="4" w:space="0" w:color="auto"/>
            </w:tcBorders>
            <w:noWrap/>
            <w:vAlign w:val="center"/>
            <w:hideMark/>
          </w:tcPr>
          <w:p w14:paraId="2D2F2A28" w14:textId="75D35964"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21279" w:rsidRPr="00194FF1">
              <w:rPr>
                <w:rFonts w:ascii="Times New Roman" w:eastAsia="Times New Roman" w:hAnsi="Times New Roman"/>
                <w:sz w:val="18"/>
                <w:szCs w:val="18"/>
              </w:rPr>
              <w:t>411</w:t>
            </w:r>
          </w:p>
        </w:tc>
        <w:tc>
          <w:tcPr>
            <w:tcW w:w="3729" w:type="dxa"/>
            <w:tcBorders>
              <w:top w:val="nil"/>
              <w:left w:val="nil"/>
              <w:bottom w:val="single" w:sz="4" w:space="0" w:color="auto"/>
              <w:right w:val="single" w:sz="4" w:space="0" w:color="auto"/>
            </w:tcBorders>
            <w:noWrap/>
            <w:vAlign w:val="center"/>
            <w:hideMark/>
          </w:tcPr>
          <w:p w14:paraId="05710638" w14:textId="2A9CDDC5"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Komunaln</w:t>
            </w:r>
            <w:r w:rsidR="00D21279" w:rsidRPr="00194FF1">
              <w:rPr>
                <w:rFonts w:ascii="Times New Roman" w:eastAsia="Times New Roman" w:hAnsi="Times New Roman"/>
                <w:sz w:val="18"/>
                <w:szCs w:val="18"/>
              </w:rPr>
              <w:t>i doprinos</w:t>
            </w:r>
          </w:p>
        </w:tc>
        <w:tc>
          <w:tcPr>
            <w:tcW w:w="1745" w:type="dxa"/>
            <w:tcBorders>
              <w:top w:val="nil"/>
              <w:left w:val="nil"/>
              <w:bottom w:val="single" w:sz="4" w:space="0" w:color="auto"/>
              <w:right w:val="single" w:sz="4" w:space="0" w:color="auto"/>
            </w:tcBorders>
            <w:noWrap/>
            <w:vAlign w:val="center"/>
            <w:hideMark/>
          </w:tcPr>
          <w:p w14:paraId="5C0842F9" w14:textId="06774E73" w:rsidR="00DD5FED" w:rsidRPr="00194FF1" w:rsidRDefault="00DD5FED"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21279" w:rsidRPr="00194FF1">
              <w:rPr>
                <w:rFonts w:ascii="Times New Roman" w:eastAsia="Times New Roman" w:hAnsi="Times New Roman"/>
                <w:sz w:val="18"/>
                <w:szCs w:val="18"/>
              </w:rPr>
              <w:t>29.500,00</w:t>
            </w:r>
            <w:r w:rsidRPr="00194FF1">
              <w:rPr>
                <w:rFonts w:ascii="Times New Roman" w:eastAsia="Times New Roman" w:hAnsi="Times New Roman"/>
                <w:sz w:val="18"/>
                <w:szCs w:val="18"/>
              </w:rPr>
              <w:t xml:space="preserve"> </w:t>
            </w:r>
          </w:p>
        </w:tc>
        <w:tc>
          <w:tcPr>
            <w:tcW w:w="1667" w:type="dxa"/>
            <w:tcBorders>
              <w:top w:val="nil"/>
              <w:left w:val="nil"/>
              <w:bottom w:val="single" w:sz="4" w:space="0" w:color="auto"/>
              <w:right w:val="single" w:sz="4" w:space="0" w:color="auto"/>
            </w:tcBorders>
            <w:noWrap/>
            <w:vAlign w:val="center"/>
            <w:hideMark/>
          </w:tcPr>
          <w:p w14:paraId="43FE1FE0" w14:textId="79B7070F"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24.500,00</w:t>
            </w:r>
            <w:r w:rsidR="00DD5FED" w:rsidRPr="00194FF1">
              <w:rPr>
                <w:rFonts w:ascii="Times New Roman" w:eastAsia="Times New Roman" w:hAnsi="Times New Roman"/>
                <w:sz w:val="18"/>
                <w:szCs w:val="18"/>
              </w:rPr>
              <w:t xml:space="preserve">   </w:t>
            </w:r>
          </w:p>
        </w:tc>
        <w:tc>
          <w:tcPr>
            <w:tcW w:w="1332" w:type="dxa"/>
            <w:tcBorders>
              <w:top w:val="nil"/>
              <w:left w:val="nil"/>
              <w:bottom w:val="single" w:sz="4" w:space="0" w:color="auto"/>
              <w:right w:val="single" w:sz="4" w:space="0" w:color="auto"/>
            </w:tcBorders>
            <w:noWrap/>
            <w:vAlign w:val="center"/>
            <w:hideMark/>
          </w:tcPr>
          <w:p w14:paraId="0719B0EA" w14:textId="32FDF5DD"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24.500,00</w:t>
            </w:r>
            <w:r w:rsidR="00DD5FED" w:rsidRPr="00194FF1">
              <w:rPr>
                <w:rFonts w:ascii="Times New Roman" w:eastAsia="Times New Roman" w:hAnsi="Times New Roman"/>
                <w:sz w:val="18"/>
                <w:szCs w:val="18"/>
              </w:rPr>
              <w:t xml:space="preserve">   </w:t>
            </w:r>
          </w:p>
        </w:tc>
      </w:tr>
      <w:tr w:rsidR="00DD5FED" w:rsidRPr="00194FF1" w14:paraId="668C7025" w14:textId="77777777" w:rsidTr="00D21279">
        <w:trPr>
          <w:trHeight w:val="561"/>
        </w:trPr>
        <w:tc>
          <w:tcPr>
            <w:tcW w:w="708" w:type="dxa"/>
            <w:tcBorders>
              <w:top w:val="single" w:sz="4" w:space="0" w:color="auto"/>
              <w:left w:val="single" w:sz="4" w:space="0" w:color="auto"/>
              <w:bottom w:val="single" w:sz="4" w:space="0" w:color="auto"/>
              <w:right w:val="single" w:sz="4" w:space="0" w:color="auto"/>
            </w:tcBorders>
            <w:vAlign w:val="center"/>
            <w:hideMark/>
          </w:tcPr>
          <w:p w14:paraId="4624EB1B"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Izvor: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115C4EB1" w14:textId="75FA4163"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21279" w:rsidRPr="00194FF1">
              <w:rPr>
                <w:rFonts w:ascii="Times New Roman" w:eastAsia="Times New Roman" w:hAnsi="Times New Roman"/>
                <w:sz w:val="18"/>
                <w:szCs w:val="18"/>
              </w:rPr>
              <w:t>510</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1D4394A6" w14:textId="60B6BA12"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Pomoći  </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44AA6E8F" w14:textId="040617CA"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67.300,00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59603E03" w14:textId="46B53248"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29.300,00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5C37DFAA" w14:textId="2D815299"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29.300,00</w:t>
            </w:r>
            <w:r w:rsidR="00DD5FED" w:rsidRPr="00194FF1">
              <w:rPr>
                <w:rFonts w:ascii="Times New Roman" w:eastAsia="Times New Roman" w:hAnsi="Times New Roman"/>
                <w:sz w:val="18"/>
                <w:szCs w:val="18"/>
              </w:rPr>
              <w:t xml:space="preserve">   </w:t>
            </w:r>
          </w:p>
        </w:tc>
      </w:tr>
      <w:tr w:rsidR="00DD5FED" w:rsidRPr="00194FF1" w14:paraId="4D208FD5" w14:textId="77777777" w:rsidTr="00AF5128">
        <w:trPr>
          <w:trHeight w:val="300"/>
        </w:trPr>
        <w:tc>
          <w:tcPr>
            <w:tcW w:w="708" w:type="dxa"/>
            <w:tcBorders>
              <w:top w:val="single" w:sz="4" w:space="0" w:color="auto"/>
              <w:left w:val="single" w:sz="4" w:space="0" w:color="auto"/>
              <w:bottom w:val="single" w:sz="4" w:space="0" w:color="auto"/>
              <w:right w:val="single" w:sz="4" w:space="0" w:color="auto"/>
            </w:tcBorders>
            <w:vAlign w:val="center"/>
            <w:hideMark/>
          </w:tcPr>
          <w:p w14:paraId="34B73128" w14:textId="777777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Izvor: </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72E58CB7" w14:textId="24D24EDC" w:rsidR="00DD5FED" w:rsidRPr="00194FF1" w:rsidRDefault="00DD5FED" w:rsidP="00DD5FED">
            <w:pPr>
              <w:spacing w:after="0" w:line="240" w:lineRule="auto"/>
              <w:jc w:val="center"/>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21279" w:rsidRPr="00194FF1">
              <w:rPr>
                <w:rFonts w:ascii="Times New Roman" w:eastAsia="Times New Roman" w:hAnsi="Times New Roman"/>
                <w:sz w:val="18"/>
                <w:szCs w:val="18"/>
              </w:rPr>
              <w:t>710</w:t>
            </w:r>
            <w:r w:rsidRPr="00194FF1">
              <w:rPr>
                <w:rFonts w:ascii="Times New Roman" w:eastAsia="Times New Roman" w:hAnsi="Times New Roman"/>
                <w:sz w:val="18"/>
                <w:szCs w:val="18"/>
              </w:rPr>
              <w:t xml:space="preserve"> </w:t>
            </w:r>
          </w:p>
        </w:tc>
        <w:tc>
          <w:tcPr>
            <w:tcW w:w="3729" w:type="dxa"/>
            <w:tcBorders>
              <w:top w:val="single" w:sz="4" w:space="0" w:color="auto"/>
              <w:left w:val="single" w:sz="4" w:space="0" w:color="auto"/>
              <w:bottom w:val="single" w:sz="4" w:space="0" w:color="auto"/>
              <w:right w:val="single" w:sz="4" w:space="0" w:color="auto"/>
            </w:tcBorders>
            <w:noWrap/>
            <w:vAlign w:val="center"/>
            <w:hideMark/>
          </w:tcPr>
          <w:p w14:paraId="6B5449BB" w14:textId="2F777D77" w:rsidR="00DD5FED" w:rsidRPr="00194FF1" w:rsidRDefault="00DD5FED" w:rsidP="00DD5FED">
            <w:pPr>
              <w:spacing w:after="0" w:line="240" w:lineRule="auto"/>
              <w:rPr>
                <w:rFonts w:ascii="Times New Roman" w:eastAsia="Times New Roman" w:hAnsi="Times New Roman"/>
                <w:sz w:val="18"/>
                <w:szCs w:val="18"/>
              </w:rPr>
            </w:pPr>
            <w:r w:rsidRPr="00194FF1">
              <w:rPr>
                <w:rFonts w:ascii="Times New Roman" w:eastAsia="Times New Roman" w:hAnsi="Times New Roman"/>
                <w:sz w:val="18"/>
                <w:szCs w:val="18"/>
              </w:rPr>
              <w:t xml:space="preserve"> </w:t>
            </w:r>
            <w:r w:rsidR="00D21279" w:rsidRPr="00194FF1">
              <w:rPr>
                <w:rFonts w:ascii="Times New Roman" w:eastAsia="Times New Roman" w:hAnsi="Times New Roman"/>
                <w:sz w:val="18"/>
                <w:szCs w:val="18"/>
              </w:rPr>
              <w:t>Prihodi od prodaje nefin. imovine u vlasništvu JLS</w:t>
            </w:r>
          </w:p>
        </w:tc>
        <w:tc>
          <w:tcPr>
            <w:tcW w:w="1745" w:type="dxa"/>
            <w:tcBorders>
              <w:top w:val="single" w:sz="4" w:space="0" w:color="auto"/>
              <w:left w:val="single" w:sz="4" w:space="0" w:color="auto"/>
              <w:bottom w:val="single" w:sz="4" w:space="0" w:color="auto"/>
              <w:right w:val="single" w:sz="4" w:space="0" w:color="auto"/>
            </w:tcBorders>
            <w:noWrap/>
            <w:vAlign w:val="center"/>
            <w:hideMark/>
          </w:tcPr>
          <w:p w14:paraId="1B9D7183" w14:textId="6BAB986E"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61.900,00</w:t>
            </w:r>
            <w:r w:rsidR="00DD5FED" w:rsidRPr="00194FF1">
              <w:rPr>
                <w:rFonts w:ascii="Times New Roman" w:eastAsia="Times New Roman" w:hAnsi="Times New Roman"/>
                <w:sz w:val="18"/>
                <w:szCs w:val="18"/>
              </w:rPr>
              <w:t xml:space="preserve"> </w:t>
            </w:r>
          </w:p>
        </w:tc>
        <w:tc>
          <w:tcPr>
            <w:tcW w:w="1667" w:type="dxa"/>
            <w:tcBorders>
              <w:top w:val="single" w:sz="4" w:space="0" w:color="auto"/>
              <w:left w:val="single" w:sz="4" w:space="0" w:color="auto"/>
              <w:bottom w:val="single" w:sz="4" w:space="0" w:color="auto"/>
              <w:right w:val="single" w:sz="4" w:space="0" w:color="auto"/>
            </w:tcBorders>
            <w:noWrap/>
            <w:vAlign w:val="center"/>
            <w:hideMark/>
          </w:tcPr>
          <w:p w14:paraId="02187BB2" w14:textId="64AAA1C3"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57.500,00</w:t>
            </w:r>
            <w:r w:rsidR="00DD5FED" w:rsidRPr="00194FF1">
              <w:rPr>
                <w:rFonts w:ascii="Times New Roman" w:eastAsia="Times New Roman" w:hAnsi="Times New Roman"/>
                <w:sz w:val="18"/>
                <w:szCs w:val="18"/>
              </w:rPr>
              <w:t xml:space="preserve">   </w:t>
            </w:r>
          </w:p>
        </w:tc>
        <w:tc>
          <w:tcPr>
            <w:tcW w:w="1332" w:type="dxa"/>
            <w:tcBorders>
              <w:top w:val="single" w:sz="4" w:space="0" w:color="auto"/>
              <w:left w:val="single" w:sz="4" w:space="0" w:color="auto"/>
              <w:bottom w:val="single" w:sz="4" w:space="0" w:color="auto"/>
              <w:right w:val="single" w:sz="4" w:space="0" w:color="auto"/>
            </w:tcBorders>
            <w:noWrap/>
            <w:vAlign w:val="center"/>
            <w:hideMark/>
          </w:tcPr>
          <w:p w14:paraId="004E0B9F" w14:textId="3E462617" w:rsidR="00DD5FED" w:rsidRPr="00194FF1" w:rsidRDefault="00D21279" w:rsidP="00DD5FED">
            <w:pPr>
              <w:spacing w:after="0" w:line="240" w:lineRule="auto"/>
              <w:ind w:firstLineChars="100" w:firstLine="180"/>
              <w:jc w:val="right"/>
              <w:rPr>
                <w:rFonts w:ascii="Times New Roman" w:eastAsia="Times New Roman" w:hAnsi="Times New Roman"/>
                <w:sz w:val="18"/>
                <w:szCs w:val="18"/>
              </w:rPr>
            </w:pPr>
            <w:r w:rsidRPr="00194FF1">
              <w:rPr>
                <w:rFonts w:ascii="Times New Roman" w:eastAsia="Times New Roman" w:hAnsi="Times New Roman"/>
                <w:sz w:val="18"/>
                <w:szCs w:val="18"/>
              </w:rPr>
              <w:t>61.500,00</w:t>
            </w:r>
            <w:r w:rsidR="00DD5FED" w:rsidRPr="00194FF1">
              <w:rPr>
                <w:rFonts w:ascii="Times New Roman" w:eastAsia="Times New Roman" w:hAnsi="Times New Roman"/>
                <w:sz w:val="18"/>
                <w:szCs w:val="18"/>
              </w:rPr>
              <w:t xml:space="preserve">   </w:t>
            </w:r>
          </w:p>
        </w:tc>
      </w:tr>
      <w:tr w:rsidR="0054053E" w:rsidRPr="00194FF1" w14:paraId="329C83BE" w14:textId="77777777" w:rsidTr="00AF5128">
        <w:trPr>
          <w:trHeight w:val="270"/>
        </w:trPr>
        <w:tc>
          <w:tcPr>
            <w:tcW w:w="5288" w:type="dxa"/>
            <w:gridSpan w:val="3"/>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723D428" w14:textId="77777777" w:rsidR="00DD5FED" w:rsidRPr="00194FF1" w:rsidRDefault="00DD5FED" w:rsidP="00DD5FED">
            <w:pPr>
              <w:spacing w:after="0" w:line="240" w:lineRule="auto"/>
              <w:jc w:val="center"/>
              <w:rPr>
                <w:rFonts w:ascii="Times New Roman" w:eastAsia="Times New Roman" w:hAnsi="Times New Roman"/>
                <w:b/>
                <w:bCs/>
                <w:sz w:val="18"/>
                <w:szCs w:val="18"/>
              </w:rPr>
            </w:pPr>
            <w:r w:rsidRPr="00194FF1">
              <w:rPr>
                <w:rFonts w:ascii="Times New Roman" w:eastAsia="Times New Roman" w:hAnsi="Times New Roman"/>
                <w:b/>
                <w:bCs/>
                <w:sz w:val="18"/>
                <w:szCs w:val="18"/>
              </w:rPr>
              <w:t xml:space="preserve"> UKUPNO </w:t>
            </w:r>
          </w:p>
        </w:tc>
        <w:tc>
          <w:tcPr>
            <w:tcW w:w="1745" w:type="dxa"/>
            <w:tcBorders>
              <w:top w:val="nil"/>
              <w:left w:val="nil"/>
              <w:bottom w:val="single" w:sz="4" w:space="0" w:color="auto"/>
              <w:right w:val="single" w:sz="4" w:space="0" w:color="auto"/>
            </w:tcBorders>
            <w:shd w:val="clear" w:color="auto" w:fill="C0C0C0"/>
            <w:noWrap/>
            <w:vAlign w:val="center"/>
            <w:hideMark/>
          </w:tcPr>
          <w:p w14:paraId="548EADEA" w14:textId="08821CE1" w:rsidR="00DD5FED" w:rsidRPr="00194FF1" w:rsidRDefault="005D1A9F"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1.798.420,00</w:t>
            </w:r>
            <w:r w:rsidR="00DD5FED" w:rsidRPr="00194FF1">
              <w:rPr>
                <w:rFonts w:ascii="Times New Roman" w:eastAsia="Times New Roman" w:hAnsi="Times New Roman"/>
                <w:b/>
                <w:bCs/>
                <w:sz w:val="18"/>
                <w:szCs w:val="18"/>
              </w:rPr>
              <w:t xml:space="preserve"> </w:t>
            </w:r>
          </w:p>
        </w:tc>
        <w:tc>
          <w:tcPr>
            <w:tcW w:w="1667" w:type="dxa"/>
            <w:tcBorders>
              <w:top w:val="nil"/>
              <w:left w:val="nil"/>
              <w:bottom w:val="single" w:sz="4" w:space="0" w:color="auto"/>
              <w:right w:val="single" w:sz="4" w:space="0" w:color="auto"/>
            </w:tcBorders>
            <w:shd w:val="clear" w:color="auto" w:fill="C0C0C0"/>
            <w:noWrap/>
            <w:vAlign w:val="center"/>
            <w:hideMark/>
          </w:tcPr>
          <w:p w14:paraId="00B2CA5F" w14:textId="06E8FFEF" w:rsidR="00DD5FED" w:rsidRPr="00194FF1" w:rsidRDefault="005D1A9F"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1.398.420,00</w:t>
            </w:r>
            <w:r w:rsidR="00DD5FED" w:rsidRPr="00194FF1">
              <w:rPr>
                <w:rFonts w:ascii="Times New Roman" w:eastAsia="Times New Roman" w:hAnsi="Times New Roman"/>
                <w:b/>
                <w:bCs/>
                <w:sz w:val="18"/>
                <w:szCs w:val="18"/>
              </w:rPr>
              <w:t xml:space="preserve"> </w:t>
            </w:r>
          </w:p>
        </w:tc>
        <w:tc>
          <w:tcPr>
            <w:tcW w:w="1332" w:type="dxa"/>
            <w:tcBorders>
              <w:top w:val="nil"/>
              <w:left w:val="nil"/>
              <w:bottom w:val="single" w:sz="4" w:space="0" w:color="auto"/>
              <w:right w:val="single" w:sz="4" w:space="0" w:color="auto"/>
            </w:tcBorders>
            <w:shd w:val="clear" w:color="auto" w:fill="C0C0C0"/>
            <w:noWrap/>
            <w:vAlign w:val="center"/>
            <w:hideMark/>
          </w:tcPr>
          <w:p w14:paraId="660A4240" w14:textId="5F593D4E" w:rsidR="00DD5FED" w:rsidRPr="00194FF1" w:rsidRDefault="005D1A9F" w:rsidP="00DD5FED">
            <w:pPr>
              <w:spacing w:after="0" w:line="240" w:lineRule="auto"/>
              <w:jc w:val="right"/>
              <w:rPr>
                <w:rFonts w:ascii="Times New Roman" w:eastAsia="Times New Roman" w:hAnsi="Times New Roman"/>
                <w:b/>
                <w:bCs/>
                <w:sz w:val="18"/>
                <w:szCs w:val="18"/>
              </w:rPr>
            </w:pPr>
            <w:r w:rsidRPr="00194FF1">
              <w:rPr>
                <w:rFonts w:ascii="Times New Roman" w:eastAsia="Times New Roman" w:hAnsi="Times New Roman"/>
                <w:b/>
                <w:bCs/>
                <w:sz w:val="18"/>
                <w:szCs w:val="18"/>
              </w:rPr>
              <w:t>1.398.420,00</w:t>
            </w:r>
            <w:r w:rsidR="00DD5FED" w:rsidRPr="00194FF1">
              <w:rPr>
                <w:rFonts w:ascii="Times New Roman" w:eastAsia="Times New Roman" w:hAnsi="Times New Roman"/>
                <w:b/>
                <w:bCs/>
                <w:sz w:val="18"/>
                <w:szCs w:val="18"/>
              </w:rPr>
              <w:t xml:space="preserve"> </w:t>
            </w:r>
          </w:p>
        </w:tc>
      </w:tr>
    </w:tbl>
    <w:p w14:paraId="62637437" w14:textId="1C6E4F74" w:rsidR="0064748A" w:rsidRPr="00194FF1" w:rsidRDefault="0064748A" w:rsidP="0064748A">
      <w:pPr>
        <w:rPr>
          <w:rFonts w:ascii="Times New Roman" w:hAnsi="Times New Roman"/>
        </w:rPr>
      </w:pPr>
    </w:p>
    <w:p w14:paraId="4C1F7B92" w14:textId="77777777" w:rsidR="00901F45" w:rsidRPr="00194FF1" w:rsidRDefault="00901F45" w:rsidP="00931883">
      <w:pPr>
        <w:rPr>
          <w:rFonts w:ascii="Times New Roman" w:hAnsi="Times New Roman"/>
        </w:rPr>
      </w:pPr>
    </w:p>
    <w:p w14:paraId="6ED4702B" w14:textId="606112A9" w:rsidR="00F06E5E" w:rsidRPr="00194FF1" w:rsidRDefault="00F06E5E" w:rsidP="00F06E5E">
      <w:pPr>
        <w:pStyle w:val="Naslov2"/>
        <w:rPr>
          <w:rFonts w:ascii="Times New Roman" w:hAnsi="Times New Roman" w:cs="Times New Roman"/>
          <w:color w:val="auto"/>
          <w:sz w:val="22"/>
          <w:szCs w:val="22"/>
        </w:rPr>
      </w:pPr>
      <w:bookmarkStart w:id="12" w:name="_Toc123132003"/>
      <w:r w:rsidRPr="00194FF1">
        <w:rPr>
          <w:rFonts w:ascii="Times New Roman" w:hAnsi="Times New Roman" w:cs="Times New Roman"/>
          <w:color w:val="auto"/>
          <w:sz w:val="22"/>
          <w:szCs w:val="22"/>
        </w:rPr>
        <w:t xml:space="preserve">3.  </w:t>
      </w:r>
      <w:r w:rsidR="004C41CF" w:rsidRPr="00194FF1">
        <w:rPr>
          <w:rFonts w:ascii="Times New Roman" w:hAnsi="Times New Roman" w:cs="Times New Roman"/>
          <w:color w:val="auto"/>
          <w:sz w:val="22"/>
          <w:szCs w:val="22"/>
        </w:rPr>
        <w:t>OBRAZLOŽENJE PRORAČUNA OPĆINE GROŽNJAN GRISIGNANA, RAČUN FINANCIRANJA – PRIMICI I IZDACI</w:t>
      </w:r>
      <w:bookmarkEnd w:id="12"/>
    </w:p>
    <w:p w14:paraId="66E0238B" w14:textId="0D0A5443" w:rsidR="00861488" w:rsidRPr="00194FF1" w:rsidRDefault="00861488" w:rsidP="002014C2">
      <w:pPr>
        <w:jc w:val="both"/>
        <w:rPr>
          <w:rFonts w:ascii="Times New Roman" w:hAnsi="Times New Roman"/>
        </w:rPr>
      </w:pPr>
    </w:p>
    <w:p w14:paraId="2E7FA95C" w14:textId="77777777" w:rsidR="004C41CF" w:rsidRPr="00194FF1" w:rsidRDefault="004C41CF" w:rsidP="004C41CF">
      <w:pPr>
        <w:ind w:left="-567" w:right="-475"/>
        <w:jc w:val="both"/>
        <w:rPr>
          <w:rFonts w:ascii="Times New Roman" w:hAnsi="Times New Roman"/>
        </w:rPr>
      </w:pPr>
      <w:r w:rsidRPr="00194FF1">
        <w:rPr>
          <w:rFonts w:ascii="Times New Roman" w:hAnsi="Times New Roman"/>
        </w:rPr>
        <w:t>Primici od financijske imovine planiraju se u 2023. godini u iznosu od 46.453,00 EUR, a odnose se na povrat oročenih sredstava, dok se u projekcijama ne planiraju.</w:t>
      </w:r>
      <w:r w:rsidRPr="00194FF1">
        <w:rPr>
          <w:rFonts w:ascii="Times New Roman" w:hAnsi="Times New Roman"/>
        </w:rPr>
        <w:br/>
      </w:r>
    </w:p>
    <w:p w14:paraId="1EBA8316" w14:textId="157B4C66" w:rsidR="004C41CF" w:rsidRPr="00194FF1" w:rsidRDefault="004C41CF" w:rsidP="004C41CF">
      <w:pPr>
        <w:ind w:left="-567" w:right="-475"/>
        <w:jc w:val="both"/>
        <w:rPr>
          <w:rFonts w:ascii="Times New Roman" w:hAnsi="Times New Roman"/>
        </w:rPr>
      </w:pPr>
      <w:r w:rsidRPr="00194FF1">
        <w:rPr>
          <w:rFonts w:ascii="Times New Roman" w:hAnsi="Times New Roman"/>
        </w:rPr>
        <w:t xml:space="preserve">Izdaci  za  </w:t>
      </w:r>
      <w:r w:rsidR="00874FFB" w:rsidRPr="00194FF1">
        <w:rPr>
          <w:rFonts w:ascii="Times New Roman" w:hAnsi="Times New Roman"/>
        </w:rPr>
        <w:t>financijsku imovinu i otplate zajmova</w:t>
      </w:r>
      <w:r w:rsidRPr="00194FF1">
        <w:rPr>
          <w:rFonts w:ascii="Times New Roman" w:hAnsi="Times New Roman"/>
        </w:rPr>
        <w:t xml:space="preserve"> u 2023. godini planiraju se u iznosu od 1.580,00 EUR (za izgradnju ŽCGO </w:t>
      </w:r>
      <w:proofErr w:type="spellStart"/>
      <w:r w:rsidRPr="00194FF1">
        <w:rPr>
          <w:rFonts w:ascii="Times New Roman" w:hAnsi="Times New Roman"/>
        </w:rPr>
        <w:t>Kaštijun</w:t>
      </w:r>
      <w:proofErr w:type="spellEnd"/>
      <w:r w:rsidRPr="00194FF1">
        <w:rPr>
          <w:rFonts w:ascii="Times New Roman" w:hAnsi="Times New Roman"/>
        </w:rPr>
        <w:t xml:space="preserve">). U 2024. godini i 2025. godini planiraju se u istim iznosima. </w:t>
      </w:r>
    </w:p>
    <w:p w14:paraId="62B36B73" w14:textId="77777777" w:rsidR="004C41CF" w:rsidRPr="00194FF1" w:rsidRDefault="004C41CF" w:rsidP="004C41CF">
      <w:pPr>
        <w:ind w:left="-567" w:right="-475" w:firstLine="360"/>
        <w:jc w:val="both"/>
        <w:rPr>
          <w:rFonts w:ascii="Times New Roman" w:hAnsi="Times New Roman"/>
        </w:rPr>
      </w:pPr>
    </w:p>
    <w:p w14:paraId="182E0A33" w14:textId="77777777" w:rsidR="004C41CF" w:rsidRPr="00194FF1" w:rsidRDefault="004C41CF" w:rsidP="004C41CF">
      <w:pPr>
        <w:ind w:left="-567" w:right="-475" w:firstLine="360"/>
        <w:jc w:val="both"/>
        <w:rPr>
          <w:rFonts w:ascii="Times New Roman" w:hAnsi="Times New Roman"/>
          <w:b/>
          <w:bCs/>
        </w:rPr>
      </w:pPr>
      <w:r w:rsidRPr="00194FF1">
        <w:rPr>
          <w:rFonts w:ascii="Times New Roman" w:hAnsi="Times New Roman"/>
          <w:b/>
          <w:bCs/>
        </w:rPr>
        <w:t xml:space="preserve">3.1.  PRIMICI I IZDACI – IZVORI FINANCIRANJA </w:t>
      </w:r>
    </w:p>
    <w:tbl>
      <w:tblPr>
        <w:tblW w:w="10568" w:type="dxa"/>
        <w:tblInd w:w="-437" w:type="dxa"/>
        <w:tblLook w:val="04A0" w:firstRow="1" w:lastRow="0" w:firstColumn="1" w:lastColumn="0" w:noHBand="0" w:noVBand="1"/>
      </w:tblPr>
      <w:tblGrid>
        <w:gridCol w:w="824"/>
        <w:gridCol w:w="811"/>
        <w:gridCol w:w="3561"/>
        <w:gridCol w:w="1794"/>
        <w:gridCol w:w="1789"/>
        <w:gridCol w:w="1789"/>
      </w:tblGrid>
      <w:tr w:rsidR="004C41CF" w:rsidRPr="00194FF1" w14:paraId="05863A12" w14:textId="77777777" w:rsidTr="00272234">
        <w:trPr>
          <w:trHeight w:val="979"/>
        </w:trPr>
        <w:tc>
          <w:tcPr>
            <w:tcW w:w="824" w:type="dxa"/>
            <w:tcBorders>
              <w:top w:val="single" w:sz="4" w:space="0" w:color="auto"/>
              <w:left w:val="single" w:sz="4" w:space="0" w:color="auto"/>
              <w:bottom w:val="single" w:sz="4" w:space="0" w:color="auto"/>
              <w:right w:val="nil"/>
            </w:tcBorders>
            <w:shd w:val="clear" w:color="000000" w:fill="C0C0C0"/>
            <w:hideMark/>
          </w:tcPr>
          <w:p w14:paraId="669B6370" w14:textId="77777777" w:rsidR="004C41CF" w:rsidRPr="00194FF1" w:rsidRDefault="004C41CF" w:rsidP="00272234">
            <w:pPr>
              <w:rPr>
                <w:rFonts w:ascii="Times New Roman" w:hAnsi="Times New Roman"/>
                <w:sz w:val="20"/>
                <w:szCs w:val="20"/>
              </w:rPr>
            </w:pPr>
            <w:r w:rsidRPr="00194FF1">
              <w:rPr>
                <w:rFonts w:ascii="Times New Roman" w:hAnsi="Times New Roman"/>
                <w:sz w:val="20"/>
                <w:szCs w:val="20"/>
              </w:rPr>
              <w:t> </w:t>
            </w:r>
          </w:p>
        </w:tc>
        <w:tc>
          <w:tcPr>
            <w:tcW w:w="811" w:type="dxa"/>
            <w:tcBorders>
              <w:top w:val="single" w:sz="4" w:space="0" w:color="auto"/>
              <w:left w:val="nil"/>
              <w:bottom w:val="single" w:sz="4" w:space="0" w:color="auto"/>
              <w:right w:val="single" w:sz="4" w:space="0" w:color="auto"/>
            </w:tcBorders>
            <w:shd w:val="clear" w:color="000000" w:fill="C0C0C0"/>
            <w:hideMark/>
          </w:tcPr>
          <w:p w14:paraId="7242AD14" w14:textId="77777777" w:rsidR="004C41CF" w:rsidRPr="00194FF1" w:rsidRDefault="004C41CF" w:rsidP="00272234">
            <w:pPr>
              <w:rPr>
                <w:rFonts w:ascii="Times New Roman" w:hAnsi="Times New Roman"/>
                <w:sz w:val="20"/>
                <w:szCs w:val="20"/>
              </w:rPr>
            </w:pPr>
            <w:r w:rsidRPr="00194FF1">
              <w:rPr>
                <w:rFonts w:ascii="Times New Roman" w:hAnsi="Times New Roman"/>
                <w:sz w:val="20"/>
                <w:szCs w:val="20"/>
              </w:rPr>
              <w:t> </w:t>
            </w:r>
          </w:p>
        </w:tc>
        <w:tc>
          <w:tcPr>
            <w:tcW w:w="3561" w:type="dxa"/>
            <w:tcBorders>
              <w:top w:val="single" w:sz="4" w:space="0" w:color="000000"/>
              <w:left w:val="nil"/>
              <w:bottom w:val="nil"/>
              <w:right w:val="single" w:sz="4" w:space="0" w:color="000000"/>
            </w:tcBorders>
            <w:shd w:val="clear" w:color="000000" w:fill="C0C0C0"/>
            <w:hideMark/>
          </w:tcPr>
          <w:p w14:paraId="02F6DFF7" w14:textId="77777777" w:rsidR="004C41CF" w:rsidRPr="00194FF1" w:rsidRDefault="004C41CF" w:rsidP="00272234">
            <w:pPr>
              <w:jc w:val="center"/>
              <w:rPr>
                <w:rFonts w:ascii="Times New Roman" w:hAnsi="Times New Roman"/>
                <w:sz w:val="20"/>
                <w:szCs w:val="20"/>
              </w:rPr>
            </w:pPr>
            <w:r w:rsidRPr="00194FF1">
              <w:rPr>
                <w:rFonts w:ascii="Times New Roman" w:hAnsi="Times New Roman"/>
                <w:sz w:val="20"/>
                <w:szCs w:val="20"/>
              </w:rPr>
              <w:t>Opis</w:t>
            </w:r>
            <w:r w:rsidRPr="00194FF1">
              <w:rPr>
                <w:rFonts w:ascii="Times New Roman" w:hAnsi="Times New Roman"/>
                <w:sz w:val="20"/>
                <w:szCs w:val="20"/>
              </w:rPr>
              <w:br/>
            </w:r>
            <w:r w:rsidRPr="00194FF1">
              <w:rPr>
                <w:rFonts w:ascii="Times New Roman" w:hAnsi="Times New Roman"/>
                <w:sz w:val="18"/>
                <w:szCs w:val="18"/>
              </w:rPr>
              <w:t>2</w:t>
            </w:r>
          </w:p>
        </w:tc>
        <w:tc>
          <w:tcPr>
            <w:tcW w:w="1794" w:type="dxa"/>
            <w:tcBorders>
              <w:top w:val="single" w:sz="4" w:space="0" w:color="000000"/>
              <w:left w:val="nil"/>
              <w:bottom w:val="nil"/>
              <w:right w:val="single" w:sz="4" w:space="0" w:color="000000"/>
            </w:tcBorders>
            <w:shd w:val="clear" w:color="000000" w:fill="C0C0C0"/>
            <w:hideMark/>
          </w:tcPr>
          <w:p w14:paraId="53FAB868" w14:textId="77777777" w:rsidR="004C41CF" w:rsidRPr="00194FF1" w:rsidRDefault="004C41CF" w:rsidP="00272234">
            <w:pPr>
              <w:jc w:val="center"/>
              <w:rPr>
                <w:rFonts w:ascii="Times New Roman" w:hAnsi="Times New Roman"/>
                <w:sz w:val="20"/>
                <w:szCs w:val="20"/>
              </w:rPr>
            </w:pPr>
            <w:r w:rsidRPr="00194FF1">
              <w:rPr>
                <w:rFonts w:ascii="Times New Roman" w:hAnsi="Times New Roman"/>
                <w:sz w:val="20"/>
                <w:szCs w:val="20"/>
              </w:rPr>
              <w:t>Plan proračuna za 2023. godinu</w:t>
            </w:r>
            <w:r w:rsidRPr="00194FF1">
              <w:rPr>
                <w:rFonts w:ascii="Times New Roman" w:hAnsi="Times New Roman"/>
                <w:sz w:val="20"/>
                <w:szCs w:val="20"/>
              </w:rPr>
              <w:br/>
            </w:r>
            <w:r w:rsidRPr="00194FF1">
              <w:rPr>
                <w:rFonts w:ascii="Times New Roman" w:hAnsi="Times New Roman"/>
                <w:sz w:val="18"/>
                <w:szCs w:val="18"/>
              </w:rPr>
              <w:t>3</w:t>
            </w:r>
          </w:p>
        </w:tc>
        <w:tc>
          <w:tcPr>
            <w:tcW w:w="1789" w:type="dxa"/>
            <w:tcBorders>
              <w:top w:val="single" w:sz="4" w:space="0" w:color="000000"/>
              <w:left w:val="nil"/>
              <w:bottom w:val="nil"/>
              <w:right w:val="single" w:sz="4" w:space="0" w:color="000000"/>
            </w:tcBorders>
            <w:shd w:val="clear" w:color="000000" w:fill="C0C0C0"/>
            <w:hideMark/>
          </w:tcPr>
          <w:p w14:paraId="54815808" w14:textId="77777777" w:rsidR="004C41CF" w:rsidRPr="00194FF1" w:rsidRDefault="004C41CF" w:rsidP="00272234">
            <w:pPr>
              <w:jc w:val="center"/>
              <w:rPr>
                <w:rFonts w:ascii="Times New Roman" w:hAnsi="Times New Roman"/>
                <w:sz w:val="20"/>
                <w:szCs w:val="20"/>
              </w:rPr>
            </w:pPr>
            <w:r w:rsidRPr="00194FF1">
              <w:rPr>
                <w:rFonts w:ascii="Times New Roman" w:hAnsi="Times New Roman"/>
                <w:sz w:val="20"/>
                <w:szCs w:val="20"/>
              </w:rPr>
              <w:t>Projekcija za 2024. godinu</w:t>
            </w:r>
            <w:r w:rsidRPr="00194FF1">
              <w:rPr>
                <w:rFonts w:ascii="Times New Roman" w:hAnsi="Times New Roman"/>
                <w:sz w:val="20"/>
                <w:szCs w:val="20"/>
              </w:rPr>
              <w:br/>
            </w:r>
            <w:r w:rsidRPr="00194FF1">
              <w:rPr>
                <w:rFonts w:ascii="Times New Roman" w:hAnsi="Times New Roman"/>
                <w:sz w:val="18"/>
                <w:szCs w:val="18"/>
              </w:rPr>
              <w:t>4</w:t>
            </w:r>
          </w:p>
        </w:tc>
        <w:tc>
          <w:tcPr>
            <w:tcW w:w="1789" w:type="dxa"/>
            <w:tcBorders>
              <w:top w:val="single" w:sz="4" w:space="0" w:color="000000"/>
              <w:left w:val="nil"/>
              <w:bottom w:val="nil"/>
              <w:right w:val="nil"/>
            </w:tcBorders>
            <w:shd w:val="clear" w:color="000000" w:fill="C0C0C0"/>
            <w:hideMark/>
          </w:tcPr>
          <w:p w14:paraId="011B0B1E" w14:textId="77777777" w:rsidR="004C41CF" w:rsidRPr="00194FF1" w:rsidRDefault="004C41CF" w:rsidP="00272234">
            <w:pPr>
              <w:jc w:val="center"/>
              <w:rPr>
                <w:rFonts w:ascii="Times New Roman" w:hAnsi="Times New Roman"/>
                <w:sz w:val="20"/>
                <w:szCs w:val="20"/>
              </w:rPr>
            </w:pPr>
            <w:r w:rsidRPr="00194FF1">
              <w:rPr>
                <w:rFonts w:ascii="Times New Roman" w:hAnsi="Times New Roman"/>
                <w:sz w:val="20"/>
                <w:szCs w:val="20"/>
              </w:rPr>
              <w:t>Projekcija za 2025. godinu</w:t>
            </w:r>
            <w:r w:rsidRPr="00194FF1">
              <w:rPr>
                <w:rFonts w:ascii="Times New Roman" w:hAnsi="Times New Roman"/>
                <w:sz w:val="20"/>
                <w:szCs w:val="20"/>
              </w:rPr>
              <w:br/>
            </w:r>
            <w:r w:rsidRPr="00194FF1">
              <w:rPr>
                <w:rFonts w:ascii="Times New Roman" w:hAnsi="Times New Roman"/>
                <w:sz w:val="18"/>
                <w:szCs w:val="18"/>
              </w:rPr>
              <w:t>5</w:t>
            </w:r>
          </w:p>
        </w:tc>
      </w:tr>
      <w:tr w:rsidR="004C41CF" w:rsidRPr="00194FF1" w14:paraId="21E3CAED" w14:textId="77777777" w:rsidTr="00272234">
        <w:trPr>
          <w:trHeight w:hRule="exact" w:val="596"/>
        </w:trPr>
        <w:tc>
          <w:tcPr>
            <w:tcW w:w="824" w:type="dxa"/>
            <w:tcBorders>
              <w:top w:val="nil"/>
              <w:left w:val="single" w:sz="4" w:space="0" w:color="auto"/>
              <w:bottom w:val="single" w:sz="4" w:space="0" w:color="auto"/>
              <w:right w:val="single" w:sz="4" w:space="0" w:color="auto"/>
            </w:tcBorders>
            <w:shd w:val="clear" w:color="auto" w:fill="auto"/>
            <w:vAlign w:val="center"/>
            <w:hideMark/>
          </w:tcPr>
          <w:p w14:paraId="096E728D" w14:textId="189E1837" w:rsidR="004C41CF" w:rsidRPr="00194FF1" w:rsidRDefault="00874FFB" w:rsidP="00272234">
            <w:pPr>
              <w:jc w:val="right"/>
              <w:rPr>
                <w:rFonts w:ascii="Times New Roman" w:hAnsi="Times New Roman"/>
                <w:b/>
                <w:bCs/>
                <w:sz w:val="20"/>
                <w:szCs w:val="20"/>
              </w:rPr>
            </w:pPr>
            <w:r w:rsidRPr="00194FF1">
              <w:rPr>
                <w:rFonts w:ascii="Times New Roman" w:hAnsi="Times New Roman"/>
                <w:b/>
                <w:bCs/>
                <w:sz w:val="20"/>
                <w:szCs w:val="20"/>
              </w:rPr>
              <w:t>8</w:t>
            </w:r>
          </w:p>
        </w:tc>
        <w:tc>
          <w:tcPr>
            <w:tcW w:w="811" w:type="dxa"/>
            <w:tcBorders>
              <w:top w:val="nil"/>
              <w:left w:val="nil"/>
              <w:bottom w:val="single" w:sz="4" w:space="0" w:color="auto"/>
              <w:right w:val="single" w:sz="4" w:space="0" w:color="auto"/>
            </w:tcBorders>
            <w:shd w:val="clear" w:color="auto" w:fill="auto"/>
            <w:vAlign w:val="center"/>
            <w:hideMark/>
          </w:tcPr>
          <w:p w14:paraId="6D2D380F" w14:textId="77777777" w:rsidR="004C41CF" w:rsidRPr="00194FF1" w:rsidRDefault="004C41CF" w:rsidP="00272234">
            <w:pPr>
              <w:rPr>
                <w:rFonts w:ascii="Times New Roman" w:hAnsi="Times New Roman"/>
                <w:sz w:val="20"/>
                <w:szCs w:val="20"/>
              </w:rPr>
            </w:pPr>
            <w:r w:rsidRPr="00194FF1">
              <w:rPr>
                <w:rFonts w:ascii="Times New Roman" w:hAnsi="Times New Roman"/>
                <w:sz w:val="20"/>
                <w:szCs w:val="20"/>
              </w:rPr>
              <w:t> </w:t>
            </w:r>
          </w:p>
        </w:tc>
        <w:tc>
          <w:tcPr>
            <w:tcW w:w="3561" w:type="dxa"/>
            <w:tcBorders>
              <w:top w:val="single" w:sz="4" w:space="0" w:color="auto"/>
              <w:left w:val="nil"/>
              <w:bottom w:val="single" w:sz="4" w:space="0" w:color="auto"/>
              <w:right w:val="single" w:sz="4" w:space="0" w:color="auto"/>
            </w:tcBorders>
            <w:shd w:val="clear" w:color="auto" w:fill="auto"/>
            <w:vAlign w:val="center"/>
            <w:hideMark/>
          </w:tcPr>
          <w:p w14:paraId="7ACC9827" w14:textId="1DE94FB7" w:rsidR="004C41CF" w:rsidRPr="00194FF1" w:rsidRDefault="00874FFB" w:rsidP="00272234">
            <w:pPr>
              <w:rPr>
                <w:rFonts w:ascii="Times New Roman" w:hAnsi="Times New Roman"/>
                <w:b/>
                <w:bCs/>
                <w:sz w:val="20"/>
                <w:szCs w:val="20"/>
              </w:rPr>
            </w:pPr>
            <w:r w:rsidRPr="00194FF1">
              <w:rPr>
                <w:rFonts w:ascii="Times New Roman" w:hAnsi="Times New Roman"/>
                <w:b/>
                <w:bCs/>
                <w:sz w:val="20"/>
                <w:szCs w:val="20"/>
              </w:rPr>
              <w:t>Primici od financijske imovine i zaduživanja</w:t>
            </w:r>
          </w:p>
        </w:tc>
        <w:tc>
          <w:tcPr>
            <w:tcW w:w="1794" w:type="dxa"/>
            <w:tcBorders>
              <w:top w:val="single" w:sz="4" w:space="0" w:color="auto"/>
              <w:left w:val="nil"/>
              <w:bottom w:val="single" w:sz="4" w:space="0" w:color="auto"/>
              <w:right w:val="single" w:sz="4" w:space="0" w:color="auto"/>
            </w:tcBorders>
            <w:shd w:val="clear" w:color="auto" w:fill="auto"/>
            <w:vAlign w:val="center"/>
            <w:hideMark/>
          </w:tcPr>
          <w:p w14:paraId="15F61A90" w14:textId="25FA5020" w:rsidR="004C41CF" w:rsidRPr="00194FF1" w:rsidRDefault="00874FFB" w:rsidP="00272234">
            <w:pPr>
              <w:jc w:val="right"/>
              <w:rPr>
                <w:rFonts w:ascii="Times New Roman" w:hAnsi="Times New Roman"/>
                <w:b/>
                <w:bCs/>
                <w:sz w:val="20"/>
                <w:szCs w:val="20"/>
              </w:rPr>
            </w:pPr>
            <w:r w:rsidRPr="00194FF1">
              <w:rPr>
                <w:rFonts w:ascii="Times New Roman" w:hAnsi="Times New Roman"/>
                <w:b/>
                <w:bCs/>
                <w:sz w:val="20"/>
                <w:szCs w:val="20"/>
              </w:rPr>
              <w:t>46.453,00</w:t>
            </w:r>
          </w:p>
        </w:tc>
        <w:tc>
          <w:tcPr>
            <w:tcW w:w="1789" w:type="dxa"/>
            <w:tcBorders>
              <w:top w:val="single" w:sz="4" w:space="0" w:color="auto"/>
              <w:left w:val="nil"/>
              <w:bottom w:val="single" w:sz="4" w:space="0" w:color="auto"/>
              <w:right w:val="single" w:sz="4" w:space="0" w:color="auto"/>
            </w:tcBorders>
            <w:shd w:val="clear" w:color="auto" w:fill="auto"/>
            <w:vAlign w:val="center"/>
            <w:hideMark/>
          </w:tcPr>
          <w:p w14:paraId="1D65CCAC" w14:textId="5CE9500C" w:rsidR="004C41CF" w:rsidRPr="00194FF1" w:rsidRDefault="00874FFB" w:rsidP="00272234">
            <w:pPr>
              <w:jc w:val="right"/>
              <w:rPr>
                <w:rFonts w:ascii="Times New Roman" w:hAnsi="Times New Roman"/>
                <w:b/>
                <w:bCs/>
                <w:sz w:val="20"/>
                <w:szCs w:val="20"/>
              </w:rPr>
            </w:pPr>
            <w:r w:rsidRPr="00194FF1">
              <w:rPr>
                <w:rFonts w:ascii="Times New Roman" w:hAnsi="Times New Roman"/>
                <w:b/>
                <w:bCs/>
                <w:sz w:val="20"/>
                <w:szCs w:val="20"/>
              </w:rPr>
              <w:t>-</w:t>
            </w:r>
          </w:p>
        </w:tc>
        <w:tc>
          <w:tcPr>
            <w:tcW w:w="1789" w:type="dxa"/>
            <w:tcBorders>
              <w:top w:val="single" w:sz="4" w:space="0" w:color="auto"/>
              <w:left w:val="nil"/>
              <w:bottom w:val="single" w:sz="4" w:space="0" w:color="auto"/>
              <w:right w:val="single" w:sz="4" w:space="0" w:color="auto"/>
            </w:tcBorders>
            <w:shd w:val="clear" w:color="auto" w:fill="auto"/>
            <w:vAlign w:val="center"/>
            <w:hideMark/>
          </w:tcPr>
          <w:p w14:paraId="6569AB76" w14:textId="03A30227" w:rsidR="004C41CF" w:rsidRPr="00194FF1" w:rsidRDefault="00874FFB" w:rsidP="00272234">
            <w:pPr>
              <w:jc w:val="right"/>
              <w:rPr>
                <w:rFonts w:ascii="Times New Roman" w:hAnsi="Times New Roman"/>
                <w:b/>
                <w:bCs/>
                <w:sz w:val="20"/>
                <w:szCs w:val="20"/>
              </w:rPr>
            </w:pPr>
            <w:r w:rsidRPr="00194FF1">
              <w:rPr>
                <w:rFonts w:ascii="Times New Roman" w:hAnsi="Times New Roman"/>
                <w:b/>
                <w:bCs/>
                <w:sz w:val="20"/>
                <w:szCs w:val="20"/>
              </w:rPr>
              <w:t>-</w:t>
            </w:r>
          </w:p>
        </w:tc>
      </w:tr>
      <w:tr w:rsidR="004C41CF" w:rsidRPr="00194FF1" w14:paraId="08A5441E" w14:textId="77777777" w:rsidTr="00272234">
        <w:trPr>
          <w:trHeight w:hRule="exact" w:val="672"/>
        </w:trPr>
        <w:tc>
          <w:tcPr>
            <w:tcW w:w="824" w:type="dxa"/>
            <w:tcBorders>
              <w:top w:val="nil"/>
              <w:left w:val="single" w:sz="4" w:space="0" w:color="auto"/>
              <w:bottom w:val="single" w:sz="4" w:space="0" w:color="auto"/>
              <w:right w:val="single" w:sz="4" w:space="0" w:color="auto"/>
            </w:tcBorders>
            <w:shd w:val="clear" w:color="auto" w:fill="auto"/>
            <w:vAlign w:val="center"/>
            <w:hideMark/>
          </w:tcPr>
          <w:p w14:paraId="3AEC9FA5" w14:textId="72339106" w:rsidR="004C41CF" w:rsidRPr="00194FF1" w:rsidRDefault="00874FFB" w:rsidP="00272234">
            <w:pPr>
              <w:jc w:val="right"/>
              <w:rPr>
                <w:rFonts w:ascii="Times New Roman" w:hAnsi="Times New Roman"/>
                <w:b/>
                <w:bCs/>
                <w:sz w:val="18"/>
                <w:szCs w:val="18"/>
              </w:rPr>
            </w:pPr>
            <w:r w:rsidRPr="00194FF1">
              <w:rPr>
                <w:rFonts w:ascii="Times New Roman" w:hAnsi="Times New Roman"/>
                <w:b/>
                <w:bCs/>
                <w:sz w:val="18"/>
                <w:szCs w:val="18"/>
              </w:rPr>
              <w:t>81</w:t>
            </w:r>
          </w:p>
        </w:tc>
        <w:tc>
          <w:tcPr>
            <w:tcW w:w="811" w:type="dxa"/>
            <w:tcBorders>
              <w:top w:val="nil"/>
              <w:left w:val="nil"/>
              <w:bottom w:val="single" w:sz="4" w:space="0" w:color="auto"/>
              <w:right w:val="single" w:sz="4" w:space="0" w:color="auto"/>
            </w:tcBorders>
            <w:shd w:val="clear" w:color="auto" w:fill="auto"/>
            <w:vAlign w:val="center"/>
            <w:hideMark/>
          </w:tcPr>
          <w:p w14:paraId="22B5439A" w14:textId="77777777" w:rsidR="004C41CF" w:rsidRPr="00194FF1" w:rsidRDefault="004C41CF" w:rsidP="00272234">
            <w:pPr>
              <w:rPr>
                <w:rFonts w:ascii="Times New Roman" w:hAnsi="Times New Roman"/>
                <w:sz w:val="20"/>
                <w:szCs w:val="20"/>
              </w:rPr>
            </w:pPr>
            <w:r w:rsidRPr="00194FF1">
              <w:rPr>
                <w:rFonts w:ascii="Times New Roman" w:hAnsi="Times New Roman"/>
                <w:sz w:val="20"/>
                <w:szCs w:val="20"/>
              </w:rPr>
              <w:t> </w:t>
            </w:r>
          </w:p>
        </w:tc>
        <w:tc>
          <w:tcPr>
            <w:tcW w:w="3561" w:type="dxa"/>
            <w:tcBorders>
              <w:top w:val="nil"/>
              <w:left w:val="nil"/>
              <w:bottom w:val="single" w:sz="4" w:space="0" w:color="auto"/>
              <w:right w:val="single" w:sz="4" w:space="0" w:color="auto"/>
            </w:tcBorders>
            <w:shd w:val="clear" w:color="auto" w:fill="auto"/>
            <w:vAlign w:val="center"/>
            <w:hideMark/>
          </w:tcPr>
          <w:p w14:paraId="1EEF2970" w14:textId="79477D73" w:rsidR="004C41CF" w:rsidRPr="00194FF1" w:rsidRDefault="00874FFB" w:rsidP="00272234">
            <w:pPr>
              <w:rPr>
                <w:rFonts w:ascii="Times New Roman" w:hAnsi="Times New Roman"/>
                <w:b/>
                <w:bCs/>
                <w:sz w:val="18"/>
                <w:szCs w:val="18"/>
              </w:rPr>
            </w:pPr>
            <w:r w:rsidRPr="00194FF1">
              <w:rPr>
                <w:rFonts w:ascii="Times New Roman" w:hAnsi="Times New Roman"/>
                <w:b/>
                <w:bCs/>
                <w:sz w:val="18"/>
                <w:szCs w:val="18"/>
              </w:rPr>
              <w:t>Primljene otplate (povrati) glavnice danih zajmova</w:t>
            </w:r>
          </w:p>
        </w:tc>
        <w:tc>
          <w:tcPr>
            <w:tcW w:w="1794" w:type="dxa"/>
            <w:tcBorders>
              <w:top w:val="nil"/>
              <w:left w:val="nil"/>
              <w:bottom w:val="single" w:sz="4" w:space="0" w:color="auto"/>
              <w:right w:val="single" w:sz="4" w:space="0" w:color="auto"/>
            </w:tcBorders>
            <w:shd w:val="clear" w:color="auto" w:fill="auto"/>
            <w:vAlign w:val="center"/>
            <w:hideMark/>
          </w:tcPr>
          <w:p w14:paraId="581573E5" w14:textId="5E53B1B4" w:rsidR="004C41CF" w:rsidRPr="00194FF1" w:rsidRDefault="00012E07" w:rsidP="00272234">
            <w:pPr>
              <w:jc w:val="right"/>
              <w:rPr>
                <w:rFonts w:ascii="Times New Roman" w:hAnsi="Times New Roman"/>
                <w:b/>
                <w:bCs/>
                <w:sz w:val="18"/>
                <w:szCs w:val="18"/>
              </w:rPr>
            </w:pPr>
            <w:r w:rsidRPr="00194FF1">
              <w:rPr>
                <w:rFonts w:ascii="Times New Roman" w:hAnsi="Times New Roman"/>
                <w:b/>
                <w:bCs/>
                <w:sz w:val="20"/>
                <w:szCs w:val="20"/>
              </w:rPr>
              <w:t>46.453,00</w:t>
            </w:r>
          </w:p>
        </w:tc>
        <w:tc>
          <w:tcPr>
            <w:tcW w:w="1789" w:type="dxa"/>
            <w:tcBorders>
              <w:top w:val="nil"/>
              <w:left w:val="nil"/>
              <w:bottom w:val="single" w:sz="4" w:space="0" w:color="auto"/>
              <w:right w:val="single" w:sz="4" w:space="0" w:color="auto"/>
            </w:tcBorders>
            <w:shd w:val="clear" w:color="auto" w:fill="auto"/>
            <w:vAlign w:val="center"/>
            <w:hideMark/>
          </w:tcPr>
          <w:p w14:paraId="4A0BF999" w14:textId="4B2B1EA1" w:rsidR="004C41CF" w:rsidRPr="00194FF1" w:rsidRDefault="00012E07" w:rsidP="00272234">
            <w:pPr>
              <w:jc w:val="right"/>
              <w:rPr>
                <w:rFonts w:ascii="Times New Roman" w:hAnsi="Times New Roman"/>
                <w:b/>
                <w:bCs/>
                <w:sz w:val="18"/>
                <w:szCs w:val="18"/>
              </w:rPr>
            </w:pPr>
            <w:r w:rsidRPr="00194FF1">
              <w:rPr>
                <w:rFonts w:ascii="Times New Roman" w:hAnsi="Times New Roman"/>
                <w:b/>
                <w:bCs/>
                <w:sz w:val="20"/>
                <w:szCs w:val="20"/>
              </w:rPr>
              <w:t>-</w:t>
            </w:r>
          </w:p>
        </w:tc>
        <w:tc>
          <w:tcPr>
            <w:tcW w:w="1789" w:type="dxa"/>
            <w:tcBorders>
              <w:top w:val="nil"/>
              <w:left w:val="nil"/>
              <w:bottom w:val="single" w:sz="4" w:space="0" w:color="auto"/>
              <w:right w:val="single" w:sz="4" w:space="0" w:color="auto"/>
            </w:tcBorders>
            <w:shd w:val="clear" w:color="auto" w:fill="auto"/>
            <w:vAlign w:val="center"/>
            <w:hideMark/>
          </w:tcPr>
          <w:p w14:paraId="48734184" w14:textId="324B552D" w:rsidR="004C41CF" w:rsidRPr="00194FF1" w:rsidRDefault="00012E07" w:rsidP="00272234">
            <w:pPr>
              <w:jc w:val="right"/>
              <w:rPr>
                <w:rFonts w:ascii="Times New Roman" w:hAnsi="Times New Roman"/>
                <w:b/>
                <w:bCs/>
                <w:sz w:val="18"/>
                <w:szCs w:val="18"/>
              </w:rPr>
            </w:pPr>
            <w:r w:rsidRPr="00194FF1">
              <w:rPr>
                <w:rFonts w:ascii="Times New Roman" w:hAnsi="Times New Roman"/>
                <w:b/>
                <w:bCs/>
                <w:sz w:val="20"/>
                <w:szCs w:val="20"/>
              </w:rPr>
              <w:t>-</w:t>
            </w:r>
          </w:p>
        </w:tc>
      </w:tr>
      <w:tr w:rsidR="004C41CF" w:rsidRPr="00194FF1" w14:paraId="47B7EE99" w14:textId="77777777" w:rsidTr="00874FFB">
        <w:trPr>
          <w:trHeight w:hRule="exact" w:val="635"/>
        </w:trPr>
        <w:tc>
          <w:tcPr>
            <w:tcW w:w="824" w:type="dxa"/>
            <w:tcBorders>
              <w:top w:val="nil"/>
              <w:left w:val="single" w:sz="4" w:space="0" w:color="auto"/>
              <w:bottom w:val="single" w:sz="4" w:space="0" w:color="auto"/>
              <w:right w:val="single" w:sz="4" w:space="0" w:color="auto"/>
            </w:tcBorders>
            <w:shd w:val="clear" w:color="auto" w:fill="auto"/>
            <w:vAlign w:val="center"/>
            <w:hideMark/>
          </w:tcPr>
          <w:p w14:paraId="4732DA3C" w14:textId="77777777" w:rsidR="004C41CF" w:rsidRPr="00194FF1" w:rsidRDefault="004C41CF" w:rsidP="00272234">
            <w:pPr>
              <w:rPr>
                <w:rFonts w:ascii="Times New Roman" w:hAnsi="Times New Roman"/>
                <w:sz w:val="21"/>
                <w:szCs w:val="21"/>
              </w:rPr>
            </w:pPr>
            <w:r w:rsidRPr="00194FF1">
              <w:rPr>
                <w:rFonts w:ascii="Times New Roman" w:hAnsi="Times New Roman"/>
                <w:sz w:val="21"/>
                <w:szCs w:val="21"/>
              </w:rPr>
              <w:lastRenderedPageBreak/>
              <w:t>Izvor:</w:t>
            </w:r>
          </w:p>
        </w:tc>
        <w:tc>
          <w:tcPr>
            <w:tcW w:w="811" w:type="dxa"/>
            <w:tcBorders>
              <w:top w:val="nil"/>
              <w:left w:val="nil"/>
              <w:bottom w:val="single" w:sz="4" w:space="0" w:color="auto"/>
              <w:right w:val="single" w:sz="4" w:space="0" w:color="auto"/>
            </w:tcBorders>
            <w:shd w:val="clear" w:color="auto" w:fill="auto"/>
            <w:vAlign w:val="center"/>
            <w:hideMark/>
          </w:tcPr>
          <w:p w14:paraId="04EB1780" w14:textId="2B610720" w:rsidR="004C41CF" w:rsidRPr="00194FF1" w:rsidRDefault="00874FFB" w:rsidP="00272234">
            <w:pPr>
              <w:ind w:firstLineChars="100" w:firstLine="190"/>
              <w:rPr>
                <w:rFonts w:ascii="Times New Roman" w:hAnsi="Times New Roman"/>
                <w:sz w:val="19"/>
                <w:szCs w:val="19"/>
              </w:rPr>
            </w:pPr>
            <w:r w:rsidRPr="00194FF1">
              <w:rPr>
                <w:rFonts w:ascii="Times New Roman" w:hAnsi="Times New Roman"/>
                <w:sz w:val="19"/>
                <w:szCs w:val="19"/>
              </w:rPr>
              <w:t>710</w:t>
            </w:r>
          </w:p>
        </w:tc>
        <w:tc>
          <w:tcPr>
            <w:tcW w:w="3561" w:type="dxa"/>
            <w:tcBorders>
              <w:top w:val="nil"/>
              <w:left w:val="nil"/>
              <w:bottom w:val="single" w:sz="4" w:space="0" w:color="auto"/>
              <w:right w:val="single" w:sz="4" w:space="0" w:color="auto"/>
            </w:tcBorders>
            <w:shd w:val="clear" w:color="auto" w:fill="auto"/>
            <w:vAlign w:val="center"/>
            <w:hideMark/>
          </w:tcPr>
          <w:p w14:paraId="49F14BF6" w14:textId="13289F48" w:rsidR="004C41CF" w:rsidRPr="00194FF1" w:rsidRDefault="00874FFB" w:rsidP="00272234">
            <w:pPr>
              <w:rPr>
                <w:rFonts w:ascii="Times New Roman" w:hAnsi="Times New Roman"/>
                <w:sz w:val="20"/>
                <w:szCs w:val="20"/>
              </w:rPr>
            </w:pPr>
            <w:r w:rsidRPr="00194FF1">
              <w:rPr>
                <w:rFonts w:ascii="Times New Roman" w:hAnsi="Times New Roman"/>
                <w:sz w:val="20"/>
                <w:szCs w:val="20"/>
              </w:rPr>
              <w:t>Prihodi od prodaje nefin. imovine u vlasništvu JLS</w:t>
            </w:r>
          </w:p>
        </w:tc>
        <w:tc>
          <w:tcPr>
            <w:tcW w:w="1794" w:type="dxa"/>
            <w:tcBorders>
              <w:top w:val="nil"/>
              <w:left w:val="nil"/>
              <w:bottom w:val="single" w:sz="4" w:space="0" w:color="auto"/>
              <w:right w:val="single" w:sz="4" w:space="0" w:color="auto"/>
            </w:tcBorders>
            <w:shd w:val="clear" w:color="auto" w:fill="auto"/>
            <w:vAlign w:val="center"/>
            <w:hideMark/>
          </w:tcPr>
          <w:p w14:paraId="48FBFAA0" w14:textId="57E4394E" w:rsidR="004C41CF" w:rsidRPr="00194FF1" w:rsidRDefault="00012E07" w:rsidP="00272234">
            <w:pPr>
              <w:jc w:val="right"/>
              <w:rPr>
                <w:rFonts w:ascii="Times New Roman" w:hAnsi="Times New Roman"/>
                <w:sz w:val="19"/>
                <w:szCs w:val="19"/>
              </w:rPr>
            </w:pPr>
            <w:r w:rsidRPr="00194FF1">
              <w:rPr>
                <w:rFonts w:ascii="Times New Roman" w:hAnsi="Times New Roman"/>
                <w:sz w:val="19"/>
                <w:szCs w:val="19"/>
              </w:rPr>
              <w:t>46.453,00</w:t>
            </w:r>
          </w:p>
        </w:tc>
        <w:tc>
          <w:tcPr>
            <w:tcW w:w="1789" w:type="dxa"/>
            <w:tcBorders>
              <w:top w:val="nil"/>
              <w:left w:val="nil"/>
              <w:bottom w:val="single" w:sz="4" w:space="0" w:color="auto"/>
              <w:right w:val="single" w:sz="4" w:space="0" w:color="auto"/>
            </w:tcBorders>
            <w:shd w:val="clear" w:color="auto" w:fill="auto"/>
            <w:vAlign w:val="center"/>
            <w:hideMark/>
          </w:tcPr>
          <w:p w14:paraId="05CAB94D" w14:textId="231DA0B7" w:rsidR="004C41CF" w:rsidRPr="00194FF1" w:rsidRDefault="00012E07" w:rsidP="00272234">
            <w:pPr>
              <w:jc w:val="right"/>
              <w:rPr>
                <w:rFonts w:ascii="Times New Roman" w:hAnsi="Times New Roman"/>
                <w:sz w:val="19"/>
                <w:szCs w:val="19"/>
              </w:rPr>
            </w:pPr>
            <w:r w:rsidRPr="00194FF1">
              <w:rPr>
                <w:rFonts w:ascii="Times New Roman" w:hAnsi="Times New Roman"/>
                <w:sz w:val="19"/>
                <w:szCs w:val="19"/>
              </w:rPr>
              <w:t>-</w:t>
            </w:r>
          </w:p>
        </w:tc>
        <w:tc>
          <w:tcPr>
            <w:tcW w:w="1789" w:type="dxa"/>
            <w:tcBorders>
              <w:top w:val="nil"/>
              <w:left w:val="nil"/>
              <w:bottom w:val="single" w:sz="4" w:space="0" w:color="auto"/>
              <w:right w:val="single" w:sz="4" w:space="0" w:color="auto"/>
            </w:tcBorders>
            <w:shd w:val="clear" w:color="auto" w:fill="auto"/>
            <w:vAlign w:val="center"/>
            <w:hideMark/>
          </w:tcPr>
          <w:p w14:paraId="4D336509" w14:textId="3FE97E5B" w:rsidR="004C41CF" w:rsidRPr="00194FF1" w:rsidRDefault="00012E07" w:rsidP="00272234">
            <w:pPr>
              <w:jc w:val="right"/>
              <w:rPr>
                <w:rFonts w:ascii="Times New Roman" w:hAnsi="Times New Roman"/>
                <w:sz w:val="19"/>
                <w:szCs w:val="19"/>
              </w:rPr>
            </w:pPr>
            <w:r w:rsidRPr="00194FF1">
              <w:rPr>
                <w:rFonts w:ascii="Times New Roman" w:hAnsi="Times New Roman"/>
                <w:sz w:val="19"/>
                <w:szCs w:val="19"/>
              </w:rPr>
              <w:t>-</w:t>
            </w:r>
          </w:p>
        </w:tc>
      </w:tr>
      <w:tr w:rsidR="004C41CF" w:rsidRPr="00194FF1" w14:paraId="1BEA4096" w14:textId="77777777" w:rsidTr="00272234">
        <w:trPr>
          <w:trHeight w:hRule="exact" w:val="549"/>
        </w:trPr>
        <w:tc>
          <w:tcPr>
            <w:tcW w:w="824" w:type="dxa"/>
            <w:tcBorders>
              <w:top w:val="nil"/>
              <w:left w:val="single" w:sz="4" w:space="0" w:color="auto"/>
              <w:bottom w:val="single" w:sz="4" w:space="0" w:color="auto"/>
              <w:right w:val="single" w:sz="4" w:space="0" w:color="auto"/>
            </w:tcBorders>
            <w:shd w:val="clear" w:color="auto" w:fill="auto"/>
            <w:vAlign w:val="center"/>
            <w:hideMark/>
          </w:tcPr>
          <w:p w14:paraId="764945BC" w14:textId="74202844" w:rsidR="004C41CF" w:rsidRPr="00194FF1" w:rsidRDefault="00012E07" w:rsidP="00272234">
            <w:pPr>
              <w:jc w:val="right"/>
              <w:rPr>
                <w:rFonts w:ascii="Times New Roman" w:hAnsi="Times New Roman"/>
                <w:b/>
                <w:bCs/>
                <w:sz w:val="20"/>
                <w:szCs w:val="20"/>
              </w:rPr>
            </w:pPr>
            <w:r w:rsidRPr="00194FF1">
              <w:rPr>
                <w:rFonts w:ascii="Times New Roman" w:hAnsi="Times New Roman"/>
                <w:b/>
                <w:bCs/>
                <w:sz w:val="20"/>
                <w:szCs w:val="20"/>
              </w:rPr>
              <w:t>5</w:t>
            </w:r>
          </w:p>
        </w:tc>
        <w:tc>
          <w:tcPr>
            <w:tcW w:w="811" w:type="dxa"/>
            <w:tcBorders>
              <w:top w:val="nil"/>
              <w:left w:val="nil"/>
              <w:bottom w:val="single" w:sz="4" w:space="0" w:color="auto"/>
              <w:right w:val="single" w:sz="4" w:space="0" w:color="auto"/>
            </w:tcBorders>
            <w:shd w:val="clear" w:color="auto" w:fill="auto"/>
            <w:vAlign w:val="center"/>
            <w:hideMark/>
          </w:tcPr>
          <w:p w14:paraId="74053B8C" w14:textId="77777777" w:rsidR="004C41CF" w:rsidRPr="00194FF1" w:rsidRDefault="004C41CF" w:rsidP="00272234">
            <w:pPr>
              <w:rPr>
                <w:rFonts w:ascii="Times New Roman" w:hAnsi="Times New Roman"/>
                <w:sz w:val="20"/>
                <w:szCs w:val="20"/>
              </w:rPr>
            </w:pPr>
            <w:r w:rsidRPr="00194FF1">
              <w:rPr>
                <w:rFonts w:ascii="Times New Roman" w:hAnsi="Times New Roman"/>
                <w:sz w:val="20"/>
                <w:szCs w:val="20"/>
              </w:rPr>
              <w:t> </w:t>
            </w:r>
          </w:p>
        </w:tc>
        <w:tc>
          <w:tcPr>
            <w:tcW w:w="3561" w:type="dxa"/>
            <w:tcBorders>
              <w:top w:val="nil"/>
              <w:left w:val="nil"/>
              <w:bottom w:val="single" w:sz="4" w:space="0" w:color="auto"/>
              <w:right w:val="single" w:sz="4" w:space="0" w:color="auto"/>
            </w:tcBorders>
            <w:shd w:val="clear" w:color="auto" w:fill="auto"/>
            <w:vAlign w:val="center"/>
            <w:hideMark/>
          </w:tcPr>
          <w:p w14:paraId="07CA6C9D" w14:textId="26BD8CD4" w:rsidR="004C41CF" w:rsidRPr="00194FF1" w:rsidRDefault="00012E07" w:rsidP="00272234">
            <w:pPr>
              <w:rPr>
                <w:rFonts w:ascii="Times New Roman" w:hAnsi="Times New Roman"/>
                <w:b/>
                <w:bCs/>
                <w:sz w:val="20"/>
                <w:szCs w:val="20"/>
              </w:rPr>
            </w:pPr>
            <w:r w:rsidRPr="00194FF1">
              <w:rPr>
                <w:rFonts w:ascii="Times New Roman" w:hAnsi="Times New Roman"/>
                <w:b/>
                <w:bCs/>
                <w:sz w:val="20"/>
                <w:szCs w:val="20"/>
              </w:rPr>
              <w:t>Izdaci za financijsku imovinu i otplate zajmova</w:t>
            </w:r>
          </w:p>
        </w:tc>
        <w:tc>
          <w:tcPr>
            <w:tcW w:w="1794" w:type="dxa"/>
            <w:tcBorders>
              <w:top w:val="nil"/>
              <w:left w:val="nil"/>
              <w:bottom w:val="single" w:sz="4" w:space="0" w:color="auto"/>
              <w:right w:val="single" w:sz="4" w:space="0" w:color="auto"/>
            </w:tcBorders>
            <w:shd w:val="clear" w:color="auto" w:fill="auto"/>
            <w:vAlign w:val="center"/>
            <w:hideMark/>
          </w:tcPr>
          <w:p w14:paraId="7BB57529" w14:textId="5A7BCF3C" w:rsidR="004C41CF" w:rsidRPr="00194FF1" w:rsidRDefault="001F1B81" w:rsidP="00272234">
            <w:pPr>
              <w:jc w:val="right"/>
              <w:rPr>
                <w:rFonts w:ascii="Times New Roman" w:hAnsi="Times New Roman"/>
                <w:b/>
                <w:bCs/>
                <w:sz w:val="20"/>
                <w:szCs w:val="20"/>
              </w:rPr>
            </w:pPr>
            <w:r w:rsidRPr="00194FF1">
              <w:rPr>
                <w:rFonts w:ascii="Times New Roman" w:hAnsi="Times New Roman"/>
                <w:b/>
                <w:bCs/>
                <w:sz w:val="20"/>
                <w:szCs w:val="20"/>
              </w:rPr>
              <w:t>1.580,00</w:t>
            </w:r>
          </w:p>
        </w:tc>
        <w:tc>
          <w:tcPr>
            <w:tcW w:w="1789" w:type="dxa"/>
            <w:tcBorders>
              <w:top w:val="nil"/>
              <w:left w:val="nil"/>
              <w:bottom w:val="single" w:sz="4" w:space="0" w:color="auto"/>
              <w:right w:val="single" w:sz="4" w:space="0" w:color="auto"/>
            </w:tcBorders>
            <w:shd w:val="clear" w:color="auto" w:fill="auto"/>
            <w:vAlign w:val="center"/>
            <w:hideMark/>
          </w:tcPr>
          <w:p w14:paraId="7B5C9396" w14:textId="31477E3E" w:rsidR="004C41CF" w:rsidRPr="00194FF1" w:rsidRDefault="001F1B81" w:rsidP="00272234">
            <w:pPr>
              <w:jc w:val="right"/>
              <w:rPr>
                <w:rFonts w:ascii="Times New Roman" w:hAnsi="Times New Roman"/>
                <w:b/>
                <w:bCs/>
                <w:sz w:val="20"/>
                <w:szCs w:val="20"/>
              </w:rPr>
            </w:pPr>
            <w:r w:rsidRPr="00194FF1">
              <w:rPr>
                <w:rFonts w:ascii="Times New Roman" w:hAnsi="Times New Roman"/>
                <w:b/>
                <w:bCs/>
                <w:sz w:val="20"/>
                <w:szCs w:val="20"/>
              </w:rPr>
              <w:t>1.580,00</w:t>
            </w:r>
          </w:p>
        </w:tc>
        <w:tc>
          <w:tcPr>
            <w:tcW w:w="1789" w:type="dxa"/>
            <w:tcBorders>
              <w:top w:val="nil"/>
              <w:left w:val="nil"/>
              <w:bottom w:val="single" w:sz="4" w:space="0" w:color="auto"/>
              <w:right w:val="single" w:sz="4" w:space="0" w:color="auto"/>
            </w:tcBorders>
            <w:shd w:val="clear" w:color="auto" w:fill="auto"/>
            <w:vAlign w:val="center"/>
            <w:hideMark/>
          </w:tcPr>
          <w:p w14:paraId="2996DEB3" w14:textId="333BF646" w:rsidR="004C41CF" w:rsidRPr="00194FF1" w:rsidRDefault="001F1B81" w:rsidP="00272234">
            <w:pPr>
              <w:jc w:val="right"/>
              <w:rPr>
                <w:rFonts w:ascii="Times New Roman" w:hAnsi="Times New Roman"/>
                <w:b/>
                <w:bCs/>
                <w:sz w:val="20"/>
                <w:szCs w:val="20"/>
              </w:rPr>
            </w:pPr>
            <w:r w:rsidRPr="00194FF1">
              <w:rPr>
                <w:rFonts w:ascii="Times New Roman" w:hAnsi="Times New Roman"/>
                <w:b/>
                <w:bCs/>
                <w:sz w:val="20"/>
                <w:szCs w:val="20"/>
              </w:rPr>
              <w:t>1.580,00</w:t>
            </w:r>
          </w:p>
        </w:tc>
      </w:tr>
      <w:tr w:rsidR="004C41CF" w:rsidRPr="00194FF1" w14:paraId="3EE0FC1D" w14:textId="77777777" w:rsidTr="00272234">
        <w:trPr>
          <w:trHeight w:hRule="exact" w:val="340"/>
        </w:trPr>
        <w:tc>
          <w:tcPr>
            <w:tcW w:w="824" w:type="dxa"/>
            <w:tcBorders>
              <w:top w:val="nil"/>
              <w:left w:val="single" w:sz="4" w:space="0" w:color="auto"/>
              <w:bottom w:val="single" w:sz="4" w:space="0" w:color="auto"/>
              <w:right w:val="single" w:sz="4" w:space="0" w:color="auto"/>
            </w:tcBorders>
            <w:shd w:val="clear" w:color="auto" w:fill="auto"/>
            <w:vAlign w:val="center"/>
          </w:tcPr>
          <w:p w14:paraId="04BC7FE1" w14:textId="37236693" w:rsidR="004C41CF" w:rsidRPr="00194FF1" w:rsidRDefault="001F1B81" w:rsidP="00272234">
            <w:pPr>
              <w:jc w:val="right"/>
              <w:rPr>
                <w:rFonts w:ascii="Times New Roman" w:hAnsi="Times New Roman"/>
                <w:sz w:val="21"/>
                <w:szCs w:val="21"/>
              </w:rPr>
            </w:pPr>
            <w:r w:rsidRPr="00194FF1">
              <w:rPr>
                <w:rFonts w:ascii="Times New Roman" w:hAnsi="Times New Roman"/>
                <w:b/>
                <w:bCs/>
                <w:sz w:val="18"/>
                <w:szCs w:val="18"/>
              </w:rPr>
              <w:t>53</w:t>
            </w:r>
            <w:r w:rsidR="004C41CF" w:rsidRPr="00194FF1">
              <w:rPr>
                <w:rFonts w:ascii="Times New Roman" w:hAnsi="Times New Roman"/>
                <w:b/>
                <w:bCs/>
                <w:sz w:val="18"/>
                <w:szCs w:val="18"/>
              </w:rPr>
              <w:br/>
            </w:r>
          </w:p>
          <w:p w14:paraId="4E8295DB" w14:textId="77777777" w:rsidR="004C41CF" w:rsidRPr="00194FF1" w:rsidRDefault="004C41CF" w:rsidP="00272234">
            <w:pPr>
              <w:jc w:val="right"/>
              <w:rPr>
                <w:rFonts w:ascii="Times New Roman" w:hAnsi="Times New Roman"/>
                <w:b/>
                <w:bCs/>
                <w:sz w:val="18"/>
                <w:szCs w:val="18"/>
              </w:rPr>
            </w:pPr>
          </w:p>
        </w:tc>
        <w:tc>
          <w:tcPr>
            <w:tcW w:w="811" w:type="dxa"/>
            <w:tcBorders>
              <w:top w:val="nil"/>
              <w:left w:val="nil"/>
              <w:bottom w:val="single" w:sz="4" w:space="0" w:color="auto"/>
              <w:right w:val="single" w:sz="4" w:space="0" w:color="auto"/>
            </w:tcBorders>
            <w:shd w:val="clear" w:color="auto" w:fill="auto"/>
            <w:vAlign w:val="center"/>
          </w:tcPr>
          <w:p w14:paraId="02BBD877" w14:textId="77777777" w:rsidR="004C41CF" w:rsidRPr="00194FF1" w:rsidRDefault="004C41CF" w:rsidP="00272234">
            <w:pPr>
              <w:ind w:firstLineChars="100" w:firstLine="190"/>
              <w:rPr>
                <w:rFonts w:ascii="Times New Roman" w:hAnsi="Times New Roman"/>
                <w:sz w:val="19"/>
                <w:szCs w:val="19"/>
              </w:rPr>
            </w:pPr>
          </w:p>
          <w:p w14:paraId="7B6C01E7" w14:textId="77777777" w:rsidR="004C41CF" w:rsidRPr="00194FF1" w:rsidRDefault="004C41CF" w:rsidP="00272234">
            <w:pPr>
              <w:ind w:firstLineChars="100" w:firstLine="190"/>
              <w:rPr>
                <w:rFonts w:ascii="Times New Roman" w:hAnsi="Times New Roman"/>
                <w:sz w:val="19"/>
                <w:szCs w:val="19"/>
              </w:rPr>
            </w:pPr>
          </w:p>
        </w:tc>
        <w:tc>
          <w:tcPr>
            <w:tcW w:w="3561" w:type="dxa"/>
            <w:tcBorders>
              <w:top w:val="nil"/>
              <w:left w:val="nil"/>
              <w:bottom w:val="single" w:sz="4" w:space="0" w:color="auto"/>
              <w:right w:val="single" w:sz="4" w:space="0" w:color="auto"/>
            </w:tcBorders>
            <w:shd w:val="clear" w:color="auto" w:fill="auto"/>
            <w:vAlign w:val="center"/>
          </w:tcPr>
          <w:p w14:paraId="7991EF5B" w14:textId="449DB4A9" w:rsidR="004C41CF" w:rsidRPr="00194FF1" w:rsidRDefault="001F1B81" w:rsidP="00272234">
            <w:pPr>
              <w:rPr>
                <w:rFonts w:ascii="Times New Roman" w:hAnsi="Times New Roman"/>
                <w:sz w:val="19"/>
                <w:szCs w:val="19"/>
              </w:rPr>
            </w:pPr>
            <w:r w:rsidRPr="00194FF1">
              <w:rPr>
                <w:rFonts w:ascii="Times New Roman" w:hAnsi="Times New Roman"/>
                <w:b/>
                <w:bCs/>
                <w:sz w:val="18"/>
                <w:szCs w:val="18"/>
              </w:rPr>
              <w:t>Izdaci za dionice i udjele u glavnici</w:t>
            </w:r>
          </w:p>
          <w:p w14:paraId="6E987150" w14:textId="77777777" w:rsidR="004C41CF" w:rsidRPr="00194FF1" w:rsidRDefault="004C41CF" w:rsidP="00272234">
            <w:pPr>
              <w:rPr>
                <w:rFonts w:ascii="Times New Roman" w:hAnsi="Times New Roman"/>
                <w:b/>
                <w:bCs/>
                <w:sz w:val="18"/>
                <w:szCs w:val="18"/>
              </w:rPr>
            </w:pPr>
          </w:p>
        </w:tc>
        <w:tc>
          <w:tcPr>
            <w:tcW w:w="1794" w:type="dxa"/>
            <w:tcBorders>
              <w:top w:val="nil"/>
              <w:left w:val="nil"/>
              <w:bottom w:val="single" w:sz="4" w:space="0" w:color="auto"/>
              <w:right w:val="single" w:sz="4" w:space="0" w:color="auto"/>
            </w:tcBorders>
            <w:shd w:val="clear" w:color="auto" w:fill="auto"/>
            <w:vAlign w:val="center"/>
          </w:tcPr>
          <w:p w14:paraId="6940029F" w14:textId="1EDECF3B" w:rsidR="004C41CF" w:rsidRPr="00194FF1" w:rsidRDefault="001F1B81" w:rsidP="00272234">
            <w:pPr>
              <w:jc w:val="right"/>
              <w:rPr>
                <w:rFonts w:ascii="Times New Roman" w:hAnsi="Times New Roman"/>
                <w:sz w:val="19"/>
                <w:szCs w:val="19"/>
              </w:rPr>
            </w:pPr>
            <w:r w:rsidRPr="00194FF1">
              <w:rPr>
                <w:rFonts w:ascii="Times New Roman" w:hAnsi="Times New Roman"/>
                <w:b/>
                <w:bCs/>
                <w:sz w:val="20"/>
                <w:szCs w:val="20"/>
              </w:rPr>
              <w:t>1.580,00</w:t>
            </w:r>
            <w:r w:rsidR="004C41CF" w:rsidRPr="00194FF1">
              <w:rPr>
                <w:rFonts w:ascii="Times New Roman" w:hAnsi="Times New Roman"/>
                <w:b/>
                <w:bCs/>
                <w:sz w:val="18"/>
                <w:szCs w:val="18"/>
              </w:rPr>
              <w:br/>
            </w:r>
          </w:p>
          <w:p w14:paraId="57B171A4" w14:textId="77777777" w:rsidR="004C41CF" w:rsidRPr="00194FF1" w:rsidRDefault="004C41CF" w:rsidP="00272234">
            <w:pPr>
              <w:jc w:val="right"/>
              <w:rPr>
                <w:rFonts w:ascii="Times New Roman" w:hAnsi="Times New Roman"/>
                <w:b/>
                <w:bCs/>
                <w:sz w:val="18"/>
                <w:szCs w:val="18"/>
              </w:rPr>
            </w:pPr>
          </w:p>
        </w:tc>
        <w:tc>
          <w:tcPr>
            <w:tcW w:w="1789" w:type="dxa"/>
            <w:tcBorders>
              <w:top w:val="nil"/>
              <w:left w:val="nil"/>
              <w:bottom w:val="single" w:sz="4" w:space="0" w:color="auto"/>
              <w:right w:val="single" w:sz="4" w:space="0" w:color="auto"/>
            </w:tcBorders>
            <w:shd w:val="clear" w:color="auto" w:fill="auto"/>
            <w:vAlign w:val="center"/>
          </w:tcPr>
          <w:p w14:paraId="4D617F49" w14:textId="429001CE" w:rsidR="004C41CF" w:rsidRPr="00194FF1" w:rsidRDefault="001F1B81" w:rsidP="00272234">
            <w:pPr>
              <w:jc w:val="right"/>
              <w:rPr>
                <w:rFonts w:ascii="Times New Roman" w:hAnsi="Times New Roman"/>
                <w:sz w:val="19"/>
                <w:szCs w:val="19"/>
              </w:rPr>
            </w:pPr>
            <w:r w:rsidRPr="00194FF1">
              <w:rPr>
                <w:rFonts w:ascii="Times New Roman" w:hAnsi="Times New Roman"/>
                <w:b/>
                <w:bCs/>
                <w:sz w:val="20"/>
                <w:szCs w:val="20"/>
              </w:rPr>
              <w:t>1.580,00</w:t>
            </w:r>
          </w:p>
          <w:p w14:paraId="305D0423" w14:textId="77777777" w:rsidR="004C41CF" w:rsidRPr="00194FF1" w:rsidRDefault="004C41CF" w:rsidP="00272234">
            <w:pPr>
              <w:jc w:val="right"/>
              <w:rPr>
                <w:rFonts w:ascii="Times New Roman" w:hAnsi="Times New Roman"/>
                <w:b/>
                <w:bCs/>
                <w:sz w:val="18"/>
                <w:szCs w:val="18"/>
              </w:rPr>
            </w:pPr>
          </w:p>
        </w:tc>
        <w:tc>
          <w:tcPr>
            <w:tcW w:w="1789" w:type="dxa"/>
            <w:tcBorders>
              <w:top w:val="nil"/>
              <w:left w:val="nil"/>
              <w:bottom w:val="single" w:sz="4" w:space="0" w:color="auto"/>
              <w:right w:val="single" w:sz="4" w:space="0" w:color="auto"/>
            </w:tcBorders>
            <w:shd w:val="clear" w:color="auto" w:fill="auto"/>
            <w:vAlign w:val="center"/>
          </w:tcPr>
          <w:p w14:paraId="414994DF" w14:textId="536A4C7C" w:rsidR="004C41CF" w:rsidRPr="00194FF1" w:rsidRDefault="001F1B81" w:rsidP="00272234">
            <w:pPr>
              <w:jc w:val="right"/>
              <w:rPr>
                <w:rFonts w:ascii="Times New Roman" w:hAnsi="Times New Roman"/>
                <w:b/>
                <w:bCs/>
                <w:sz w:val="18"/>
                <w:szCs w:val="18"/>
              </w:rPr>
            </w:pPr>
            <w:r w:rsidRPr="00194FF1">
              <w:rPr>
                <w:rFonts w:ascii="Times New Roman" w:hAnsi="Times New Roman"/>
                <w:b/>
                <w:bCs/>
                <w:sz w:val="20"/>
                <w:szCs w:val="20"/>
              </w:rPr>
              <w:t>1.580,00</w:t>
            </w:r>
          </w:p>
        </w:tc>
      </w:tr>
      <w:tr w:rsidR="004C41CF" w:rsidRPr="00194FF1" w14:paraId="7950F8C3" w14:textId="77777777" w:rsidTr="001F1B81">
        <w:trPr>
          <w:trHeight w:hRule="exact" w:val="515"/>
        </w:trPr>
        <w:tc>
          <w:tcPr>
            <w:tcW w:w="824" w:type="dxa"/>
            <w:tcBorders>
              <w:top w:val="nil"/>
              <w:left w:val="single" w:sz="4" w:space="0" w:color="auto"/>
              <w:bottom w:val="single" w:sz="4" w:space="0" w:color="auto"/>
              <w:right w:val="single" w:sz="4" w:space="0" w:color="auto"/>
            </w:tcBorders>
            <w:shd w:val="clear" w:color="auto" w:fill="auto"/>
            <w:vAlign w:val="center"/>
            <w:hideMark/>
          </w:tcPr>
          <w:p w14:paraId="5834BADA" w14:textId="77777777" w:rsidR="004C41CF" w:rsidRPr="00194FF1" w:rsidRDefault="004C41CF" w:rsidP="00272234">
            <w:pPr>
              <w:jc w:val="center"/>
              <w:rPr>
                <w:rFonts w:ascii="Times New Roman" w:hAnsi="Times New Roman"/>
                <w:sz w:val="20"/>
                <w:szCs w:val="20"/>
              </w:rPr>
            </w:pPr>
            <w:r w:rsidRPr="00194FF1">
              <w:rPr>
                <w:rFonts w:ascii="Times New Roman" w:hAnsi="Times New Roman"/>
                <w:sz w:val="21"/>
                <w:szCs w:val="21"/>
              </w:rPr>
              <w:t>Izvor:</w:t>
            </w:r>
          </w:p>
        </w:tc>
        <w:tc>
          <w:tcPr>
            <w:tcW w:w="811" w:type="dxa"/>
            <w:tcBorders>
              <w:top w:val="nil"/>
              <w:left w:val="nil"/>
              <w:bottom w:val="single" w:sz="4" w:space="0" w:color="auto"/>
              <w:right w:val="single" w:sz="4" w:space="0" w:color="auto"/>
            </w:tcBorders>
            <w:shd w:val="clear" w:color="auto" w:fill="auto"/>
            <w:vAlign w:val="center"/>
            <w:hideMark/>
          </w:tcPr>
          <w:p w14:paraId="79F1209F" w14:textId="77777777" w:rsidR="004C41CF" w:rsidRPr="00194FF1" w:rsidRDefault="004C41CF" w:rsidP="00272234">
            <w:pPr>
              <w:ind w:firstLineChars="100" w:firstLine="190"/>
              <w:rPr>
                <w:rFonts w:ascii="Times New Roman" w:hAnsi="Times New Roman"/>
                <w:sz w:val="19"/>
                <w:szCs w:val="19"/>
              </w:rPr>
            </w:pPr>
            <w:r w:rsidRPr="00194FF1">
              <w:rPr>
                <w:rFonts w:ascii="Times New Roman" w:hAnsi="Times New Roman"/>
                <w:sz w:val="19"/>
                <w:szCs w:val="19"/>
              </w:rPr>
              <w:t>710</w:t>
            </w:r>
          </w:p>
        </w:tc>
        <w:tc>
          <w:tcPr>
            <w:tcW w:w="3561" w:type="dxa"/>
            <w:tcBorders>
              <w:top w:val="nil"/>
              <w:left w:val="nil"/>
              <w:bottom w:val="single" w:sz="4" w:space="0" w:color="auto"/>
              <w:right w:val="single" w:sz="4" w:space="0" w:color="auto"/>
            </w:tcBorders>
            <w:shd w:val="clear" w:color="auto" w:fill="auto"/>
            <w:vAlign w:val="center"/>
            <w:hideMark/>
          </w:tcPr>
          <w:p w14:paraId="327D7564" w14:textId="6911CA51" w:rsidR="004C41CF" w:rsidRPr="00194FF1" w:rsidRDefault="001F1B81" w:rsidP="00272234">
            <w:pPr>
              <w:rPr>
                <w:rFonts w:ascii="Times New Roman" w:hAnsi="Times New Roman"/>
                <w:sz w:val="20"/>
                <w:szCs w:val="20"/>
              </w:rPr>
            </w:pPr>
            <w:r w:rsidRPr="00194FF1">
              <w:rPr>
                <w:rFonts w:ascii="Times New Roman" w:hAnsi="Times New Roman"/>
                <w:sz w:val="20"/>
                <w:szCs w:val="20"/>
              </w:rPr>
              <w:t>Prihodi od prodaje nefin. imovine u vlasništvu JLS</w:t>
            </w:r>
          </w:p>
        </w:tc>
        <w:tc>
          <w:tcPr>
            <w:tcW w:w="1794" w:type="dxa"/>
            <w:tcBorders>
              <w:top w:val="nil"/>
              <w:left w:val="nil"/>
              <w:bottom w:val="single" w:sz="4" w:space="0" w:color="auto"/>
              <w:right w:val="single" w:sz="4" w:space="0" w:color="auto"/>
            </w:tcBorders>
            <w:shd w:val="clear" w:color="auto" w:fill="auto"/>
            <w:vAlign w:val="center"/>
            <w:hideMark/>
          </w:tcPr>
          <w:p w14:paraId="120D3A19" w14:textId="6F83ACAB" w:rsidR="004C41CF" w:rsidRPr="00194FF1" w:rsidRDefault="001F1B81" w:rsidP="00272234">
            <w:pPr>
              <w:jc w:val="right"/>
              <w:rPr>
                <w:rFonts w:ascii="Times New Roman" w:hAnsi="Times New Roman"/>
                <w:sz w:val="20"/>
                <w:szCs w:val="20"/>
              </w:rPr>
            </w:pPr>
            <w:r w:rsidRPr="00194FF1">
              <w:rPr>
                <w:rFonts w:ascii="Times New Roman" w:hAnsi="Times New Roman"/>
                <w:sz w:val="19"/>
                <w:szCs w:val="19"/>
              </w:rPr>
              <w:t>1.580,00</w:t>
            </w:r>
          </w:p>
        </w:tc>
        <w:tc>
          <w:tcPr>
            <w:tcW w:w="1789" w:type="dxa"/>
            <w:tcBorders>
              <w:top w:val="nil"/>
              <w:left w:val="nil"/>
              <w:bottom w:val="single" w:sz="4" w:space="0" w:color="auto"/>
              <w:right w:val="single" w:sz="4" w:space="0" w:color="auto"/>
            </w:tcBorders>
            <w:shd w:val="clear" w:color="auto" w:fill="auto"/>
            <w:vAlign w:val="center"/>
            <w:hideMark/>
          </w:tcPr>
          <w:p w14:paraId="207A9079" w14:textId="0AA9CBE4" w:rsidR="004C41CF" w:rsidRPr="00194FF1" w:rsidRDefault="001F1B81" w:rsidP="00272234">
            <w:pPr>
              <w:jc w:val="right"/>
              <w:rPr>
                <w:rFonts w:ascii="Times New Roman" w:hAnsi="Times New Roman"/>
                <w:sz w:val="20"/>
                <w:szCs w:val="20"/>
              </w:rPr>
            </w:pPr>
            <w:r w:rsidRPr="00194FF1">
              <w:rPr>
                <w:rFonts w:ascii="Times New Roman" w:hAnsi="Times New Roman"/>
                <w:sz w:val="19"/>
                <w:szCs w:val="19"/>
              </w:rPr>
              <w:t>1.580,00</w:t>
            </w:r>
          </w:p>
        </w:tc>
        <w:tc>
          <w:tcPr>
            <w:tcW w:w="1789" w:type="dxa"/>
            <w:tcBorders>
              <w:top w:val="nil"/>
              <w:left w:val="nil"/>
              <w:bottom w:val="single" w:sz="4" w:space="0" w:color="auto"/>
              <w:right w:val="single" w:sz="4" w:space="0" w:color="auto"/>
            </w:tcBorders>
            <w:shd w:val="clear" w:color="auto" w:fill="auto"/>
            <w:vAlign w:val="center"/>
            <w:hideMark/>
          </w:tcPr>
          <w:p w14:paraId="19053F10" w14:textId="1DFDB9A0" w:rsidR="004C41CF" w:rsidRPr="00194FF1" w:rsidRDefault="001F1B81" w:rsidP="00272234">
            <w:pPr>
              <w:jc w:val="right"/>
              <w:rPr>
                <w:rFonts w:ascii="Times New Roman" w:hAnsi="Times New Roman"/>
                <w:sz w:val="20"/>
                <w:szCs w:val="20"/>
              </w:rPr>
            </w:pPr>
            <w:r w:rsidRPr="00194FF1">
              <w:rPr>
                <w:rFonts w:ascii="Times New Roman" w:hAnsi="Times New Roman"/>
                <w:sz w:val="19"/>
                <w:szCs w:val="19"/>
              </w:rPr>
              <w:t>1.580,00</w:t>
            </w:r>
          </w:p>
        </w:tc>
      </w:tr>
    </w:tbl>
    <w:p w14:paraId="604F4DBB" w14:textId="753BD824" w:rsidR="004C41CF" w:rsidRPr="00194FF1" w:rsidRDefault="004C41CF" w:rsidP="002014C2">
      <w:pPr>
        <w:jc w:val="both"/>
        <w:rPr>
          <w:rFonts w:ascii="Times New Roman" w:hAnsi="Times New Roman"/>
        </w:rPr>
      </w:pPr>
    </w:p>
    <w:p w14:paraId="13DFD019" w14:textId="7E03DAF5" w:rsidR="00FB05EB" w:rsidRPr="00194FF1" w:rsidRDefault="00FB05EB" w:rsidP="002014C2">
      <w:pPr>
        <w:jc w:val="both"/>
        <w:rPr>
          <w:rFonts w:ascii="Times New Roman" w:hAnsi="Times New Roman"/>
        </w:rPr>
      </w:pPr>
    </w:p>
    <w:p w14:paraId="74F3E156" w14:textId="77777777" w:rsidR="00BA65F8" w:rsidRPr="00194FF1" w:rsidRDefault="00BA65F8" w:rsidP="002014C2">
      <w:pPr>
        <w:jc w:val="both"/>
        <w:rPr>
          <w:rFonts w:ascii="Times New Roman" w:hAnsi="Times New Roman"/>
        </w:rPr>
      </w:pPr>
    </w:p>
    <w:p w14:paraId="4E44DE6E" w14:textId="092232DE" w:rsidR="00FB05EB" w:rsidRPr="00194FF1" w:rsidRDefault="00FB05EB" w:rsidP="00FB05EB">
      <w:pPr>
        <w:pStyle w:val="Tijeloteksta-uvlaka2"/>
        <w:ind w:left="-567" w:right="-1042" w:firstLine="0"/>
        <w:jc w:val="center"/>
        <w:rPr>
          <w:b/>
          <w:bCs/>
        </w:rPr>
      </w:pPr>
      <w:r w:rsidRPr="00194FF1">
        <w:rPr>
          <w:b/>
          <w:bCs/>
        </w:rPr>
        <w:t xml:space="preserve">4. OBRAZLOŽENJE PRENESENOG MANJKA PRORAČUNA ZA 2023. GODINU </w:t>
      </w:r>
      <w:r w:rsidRPr="00194FF1">
        <w:rPr>
          <w:b/>
          <w:bCs/>
        </w:rPr>
        <w:br/>
        <w:t xml:space="preserve"> (PROCJENA)</w:t>
      </w:r>
    </w:p>
    <w:tbl>
      <w:tblPr>
        <w:tblpPr w:leftFromText="180" w:rightFromText="180" w:vertAnchor="text" w:horzAnchor="margin" w:tblpXSpec="center" w:tblpY="156"/>
        <w:tblW w:w="10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600"/>
        <w:gridCol w:w="3761"/>
        <w:gridCol w:w="1963"/>
        <w:gridCol w:w="1570"/>
        <w:gridCol w:w="1549"/>
      </w:tblGrid>
      <w:tr w:rsidR="00FB05EB" w:rsidRPr="00194FF1" w14:paraId="4DE13A49" w14:textId="77777777" w:rsidTr="00D61B4A">
        <w:trPr>
          <w:trHeight w:val="926"/>
        </w:trPr>
        <w:tc>
          <w:tcPr>
            <w:tcW w:w="1400" w:type="dxa"/>
            <w:gridSpan w:val="2"/>
            <w:shd w:val="clear" w:color="000000" w:fill="C0C0C0"/>
            <w:hideMark/>
          </w:tcPr>
          <w:p w14:paraId="431608EA" w14:textId="77777777" w:rsidR="00FB05EB" w:rsidRPr="00194FF1" w:rsidRDefault="00FB05EB" w:rsidP="00D61B4A">
            <w:pPr>
              <w:jc w:val="center"/>
              <w:rPr>
                <w:rFonts w:ascii="Times New Roman" w:hAnsi="Times New Roman"/>
                <w:sz w:val="20"/>
                <w:szCs w:val="20"/>
              </w:rPr>
            </w:pPr>
            <w:r w:rsidRPr="00194FF1">
              <w:rPr>
                <w:rFonts w:ascii="Times New Roman" w:hAnsi="Times New Roman"/>
                <w:sz w:val="20"/>
                <w:szCs w:val="20"/>
              </w:rPr>
              <w:t>Račun/ Izvor</w:t>
            </w:r>
            <w:r w:rsidRPr="00194FF1">
              <w:rPr>
                <w:rFonts w:ascii="Times New Roman" w:hAnsi="Times New Roman"/>
                <w:sz w:val="20"/>
                <w:szCs w:val="20"/>
              </w:rPr>
              <w:br/>
            </w:r>
          </w:p>
        </w:tc>
        <w:tc>
          <w:tcPr>
            <w:tcW w:w="3761" w:type="dxa"/>
            <w:shd w:val="clear" w:color="000000" w:fill="C0C0C0"/>
            <w:hideMark/>
          </w:tcPr>
          <w:p w14:paraId="3F60C283" w14:textId="77777777" w:rsidR="00FB05EB" w:rsidRPr="00194FF1" w:rsidRDefault="00FB05EB" w:rsidP="00D61B4A">
            <w:pPr>
              <w:jc w:val="center"/>
              <w:rPr>
                <w:rFonts w:ascii="Times New Roman" w:hAnsi="Times New Roman"/>
                <w:sz w:val="20"/>
                <w:szCs w:val="20"/>
              </w:rPr>
            </w:pPr>
            <w:r w:rsidRPr="00194FF1">
              <w:rPr>
                <w:rFonts w:ascii="Times New Roman" w:hAnsi="Times New Roman"/>
                <w:sz w:val="20"/>
                <w:szCs w:val="20"/>
              </w:rPr>
              <w:t>Opis</w:t>
            </w:r>
            <w:r w:rsidRPr="00194FF1">
              <w:rPr>
                <w:rFonts w:ascii="Times New Roman" w:hAnsi="Times New Roman"/>
                <w:sz w:val="20"/>
                <w:szCs w:val="20"/>
              </w:rPr>
              <w:br/>
            </w:r>
          </w:p>
        </w:tc>
        <w:tc>
          <w:tcPr>
            <w:tcW w:w="1963" w:type="dxa"/>
            <w:shd w:val="clear" w:color="000000" w:fill="C0C0C0"/>
            <w:hideMark/>
          </w:tcPr>
          <w:p w14:paraId="7E12FCB2" w14:textId="77777777" w:rsidR="00FB05EB" w:rsidRPr="00194FF1" w:rsidRDefault="00FB05EB" w:rsidP="00D61B4A">
            <w:pPr>
              <w:jc w:val="center"/>
              <w:rPr>
                <w:rFonts w:ascii="Times New Roman" w:hAnsi="Times New Roman"/>
                <w:sz w:val="20"/>
                <w:szCs w:val="20"/>
              </w:rPr>
            </w:pPr>
            <w:r w:rsidRPr="00194FF1">
              <w:rPr>
                <w:rFonts w:ascii="Times New Roman" w:hAnsi="Times New Roman"/>
                <w:sz w:val="20"/>
                <w:szCs w:val="20"/>
              </w:rPr>
              <w:t>Proračun za 2023. godinu</w:t>
            </w:r>
            <w:r w:rsidRPr="00194FF1">
              <w:rPr>
                <w:rFonts w:ascii="Times New Roman" w:hAnsi="Times New Roman"/>
                <w:sz w:val="20"/>
                <w:szCs w:val="20"/>
              </w:rPr>
              <w:br/>
            </w:r>
          </w:p>
        </w:tc>
        <w:tc>
          <w:tcPr>
            <w:tcW w:w="1570" w:type="dxa"/>
            <w:shd w:val="clear" w:color="000000" w:fill="C0C0C0"/>
            <w:hideMark/>
          </w:tcPr>
          <w:p w14:paraId="39752217" w14:textId="77777777" w:rsidR="00FB05EB" w:rsidRPr="00194FF1" w:rsidRDefault="00FB05EB" w:rsidP="00D61B4A">
            <w:pPr>
              <w:jc w:val="center"/>
              <w:rPr>
                <w:rFonts w:ascii="Times New Roman" w:hAnsi="Times New Roman"/>
                <w:sz w:val="20"/>
                <w:szCs w:val="20"/>
              </w:rPr>
            </w:pPr>
            <w:r w:rsidRPr="00194FF1">
              <w:rPr>
                <w:rFonts w:ascii="Times New Roman" w:hAnsi="Times New Roman"/>
                <w:sz w:val="20"/>
                <w:szCs w:val="20"/>
              </w:rPr>
              <w:t>Projekcija za 2024. godinu</w:t>
            </w:r>
            <w:r w:rsidRPr="00194FF1">
              <w:rPr>
                <w:rFonts w:ascii="Times New Roman" w:hAnsi="Times New Roman"/>
                <w:sz w:val="20"/>
                <w:szCs w:val="20"/>
              </w:rPr>
              <w:br/>
            </w:r>
          </w:p>
        </w:tc>
        <w:tc>
          <w:tcPr>
            <w:tcW w:w="1549" w:type="dxa"/>
            <w:shd w:val="clear" w:color="000000" w:fill="C0C0C0"/>
            <w:hideMark/>
          </w:tcPr>
          <w:p w14:paraId="5DA995B5" w14:textId="77777777" w:rsidR="00FB05EB" w:rsidRPr="00194FF1" w:rsidRDefault="00FB05EB" w:rsidP="00D61B4A">
            <w:pPr>
              <w:jc w:val="center"/>
              <w:rPr>
                <w:rFonts w:ascii="Times New Roman" w:hAnsi="Times New Roman"/>
                <w:sz w:val="20"/>
                <w:szCs w:val="20"/>
              </w:rPr>
            </w:pPr>
            <w:r w:rsidRPr="00194FF1">
              <w:rPr>
                <w:rFonts w:ascii="Times New Roman" w:hAnsi="Times New Roman"/>
                <w:sz w:val="20"/>
                <w:szCs w:val="20"/>
              </w:rPr>
              <w:t>Projekcija za 2025. godinu</w:t>
            </w:r>
            <w:r w:rsidRPr="00194FF1">
              <w:rPr>
                <w:rFonts w:ascii="Times New Roman" w:hAnsi="Times New Roman"/>
                <w:sz w:val="20"/>
                <w:szCs w:val="20"/>
              </w:rPr>
              <w:br/>
            </w:r>
          </w:p>
        </w:tc>
      </w:tr>
      <w:tr w:rsidR="00FB05EB" w:rsidRPr="00194FF1" w14:paraId="5F82FE58" w14:textId="77777777" w:rsidTr="00D61B4A">
        <w:trPr>
          <w:trHeight w:val="289"/>
        </w:trPr>
        <w:tc>
          <w:tcPr>
            <w:tcW w:w="800" w:type="dxa"/>
            <w:shd w:val="clear" w:color="auto" w:fill="auto"/>
            <w:noWrap/>
            <w:hideMark/>
          </w:tcPr>
          <w:p w14:paraId="5485F42F" w14:textId="77777777" w:rsidR="00FB05EB" w:rsidRPr="00194FF1" w:rsidRDefault="00FB05EB" w:rsidP="00D61B4A">
            <w:pPr>
              <w:jc w:val="right"/>
              <w:rPr>
                <w:rFonts w:ascii="Times New Roman" w:hAnsi="Times New Roman"/>
                <w:b/>
                <w:bCs/>
                <w:sz w:val="20"/>
                <w:szCs w:val="20"/>
              </w:rPr>
            </w:pPr>
            <w:r w:rsidRPr="00194FF1">
              <w:rPr>
                <w:rFonts w:ascii="Times New Roman" w:hAnsi="Times New Roman"/>
                <w:b/>
                <w:bCs/>
                <w:sz w:val="20"/>
                <w:szCs w:val="20"/>
              </w:rPr>
              <w:t>9</w:t>
            </w:r>
          </w:p>
        </w:tc>
        <w:tc>
          <w:tcPr>
            <w:tcW w:w="600" w:type="dxa"/>
            <w:shd w:val="clear" w:color="auto" w:fill="auto"/>
            <w:vAlign w:val="bottom"/>
            <w:hideMark/>
          </w:tcPr>
          <w:p w14:paraId="31F59DF8"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 </w:t>
            </w:r>
          </w:p>
        </w:tc>
        <w:tc>
          <w:tcPr>
            <w:tcW w:w="3761" w:type="dxa"/>
            <w:shd w:val="clear" w:color="auto" w:fill="auto"/>
            <w:hideMark/>
          </w:tcPr>
          <w:p w14:paraId="36BA0657" w14:textId="77777777" w:rsidR="00FB05EB" w:rsidRPr="00194FF1" w:rsidRDefault="00FB05EB" w:rsidP="00D61B4A">
            <w:pPr>
              <w:rPr>
                <w:rFonts w:ascii="Times New Roman" w:hAnsi="Times New Roman"/>
                <w:b/>
                <w:bCs/>
                <w:sz w:val="20"/>
                <w:szCs w:val="20"/>
              </w:rPr>
            </w:pPr>
            <w:r w:rsidRPr="00194FF1">
              <w:rPr>
                <w:rFonts w:ascii="Times New Roman" w:hAnsi="Times New Roman"/>
                <w:b/>
                <w:bCs/>
                <w:sz w:val="20"/>
                <w:szCs w:val="20"/>
              </w:rPr>
              <w:t>Vlastiti izvori</w:t>
            </w:r>
          </w:p>
        </w:tc>
        <w:tc>
          <w:tcPr>
            <w:tcW w:w="1963" w:type="dxa"/>
            <w:shd w:val="clear" w:color="auto" w:fill="auto"/>
            <w:noWrap/>
            <w:hideMark/>
          </w:tcPr>
          <w:p w14:paraId="199209E1" w14:textId="3666A55E" w:rsidR="00FB05EB" w:rsidRPr="00194FF1" w:rsidRDefault="00FB05EB" w:rsidP="00D61B4A">
            <w:pPr>
              <w:jc w:val="right"/>
              <w:rPr>
                <w:rFonts w:ascii="Times New Roman" w:hAnsi="Times New Roman"/>
                <w:b/>
                <w:bCs/>
                <w:sz w:val="20"/>
                <w:szCs w:val="20"/>
              </w:rPr>
            </w:pPr>
            <w:r w:rsidRPr="00194FF1">
              <w:rPr>
                <w:rFonts w:ascii="Times New Roman" w:hAnsi="Times New Roman"/>
                <w:b/>
                <w:bCs/>
                <w:sz w:val="20"/>
                <w:szCs w:val="20"/>
              </w:rPr>
              <w:t xml:space="preserve">- 60.000,00 </w:t>
            </w:r>
          </w:p>
        </w:tc>
        <w:tc>
          <w:tcPr>
            <w:tcW w:w="1570" w:type="dxa"/>
            <w:shd w:val="clear" w:color="auto" w:fill="auto"/>
            <w:noWrap/>
            <w:hideMark/>
          </w:tcPr>
          <w:p w14:paraId="1291C127" w14:textId="77777777" w:rsidR="00FB05EB" w:rsidRPr="00194FF1" w:rsidRDefault="00FB05EB" w:rsidP="00D61B4A">
            <w:pPr>
              <w:jc w:val="right"/>
              <w:rPr>
                <w:rFonts w:ascii="Times New Roman" w:hAnsi="Times New Roman"/>
                <w:b/>
                <w:bCs/>
                <w:sz w:val="20"/>
                <w:szCs w:val="20"/>
              </w:rPr>
            </w:pPr>
            <w:r w:rsidRPr="00194FF1">
              <w:rPr>
                <w:rFonts w:ascii="Times New Roman" w:hAnsi="Times New Roman"/>
                <w:b/>
                <w:bCs/>
                <w:sz w:val="20"/>
                <w:szCs w:val="20"/>
              </w:rPr>
              <w:t xml:space="preserve"> -   </w:t>
            </w:r>
          </w:p>
        </w:tc>
        <w:tc>
          <w:tcPr>
            <w:tcW w:w="1549" w:type="dxa"/>
            <w:shd w:val="clear" w:color="auto" w:fill="auto"/>
            <w:noWrap/>
            <w:hideMark/>
          </w:tcPr>
          <w:p w14:paraId="7CABA26C" w14:textId="77777777" w:rsidR="00FB05EB" w:rsidRPr="00194FF1" w:rsidRDefault="00FB05EB" w:rsidP="00D61B4A">
            <w:pPr>
              <w:jc w:val="right"/>
              <w:rPr>
                <w:rFonts w:ascii="Times New Roman" w:hAnsi="Times New Roman"/>
                <w:b/>
                <w:bCs/>
                <w:sz w:val="20"/>
                <w:szCs w:val="20"/>
              </w:rPr>
            </w:pPr>
            <w:r w:rsidRPr="00194FF1">
              <w:rPr>
                <w:rFonts w:ascii="Times New Roman" w:hAnsi="Times New Roman"/>
                <w:b/>
                <w:bCs/>
                <w:sz w:val="20"/>
                <w:szCs w:val="20"/>
              </w:rPr>
              <w:t xml:space="preserve"> -   </w:t>
            </w:r>
          </w:p>
        </w:tc>
      </w:tr>
      <w:tr w:rsidR="00FB05EB" w:rsidRPr="00194FF1" w14:paraId="5D9E4B21" w14:textId="77777777" w:rsidTr="00D61B4A">
        <w:trPr>
          <w:trHeight w:val="260"/>
        </w:trPr>
        <w:tc>
          <w:tcPr>
            <w:tcW w:w="800" w:type="dxa"/>
            <w:shd w:val="clear" w:color="auto" w:fill="auto"/>
            <w:noWrap/>
            <w:hideMark/>
          </w:tcPr>
          <w:p w14:paraId="3F647293" w14:textId="77777777" w:rsidR="00FB05EB" w:rsidRPr="00194FF1" w:rsidRDefault="00FB05EB" w:rsidP="00D61B4A">
            <w:pPr>
              <w:jc w:val="right"/>
              <w:rPr>
                <w:rFonts w:ascii="Times New Roman" w:hAnsi="Times New Roman"/>
                <w:b/>
                <w:bCs/>
                <w:sz w:val="18"/>
                <w:szCs w:val="18"/>
              </w:rPr>
            </w:pPr>
            <w:r w:rsidRPr="00194FF1">
              <w:rPr>
                <w:rFonts w:ascii="Times New Roman" w:hAnsi="Times New Roman"/>
                <w:b/>
                <w:bCs/>
                <w:sz w:val="18"/>
                <w:szCs w:val="18"/>
              </w:rPr>
              <w:t>92</w:t>
            </w:r>
          </w:p>
        </w:tc>
        <w:tc>
          <w:tcPr>
            <w:tcW w:w="600" w:type="dxa"/>
            <w:shd w:val="clear" w:color="auto" w:fill="auto"/>
            <w:vAlign w:val="bottom"/>
            <w:hideMark/>
          </w:tcPr>
          <w:p w14:paraId="0B8C4DDE"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 </w:t>
            </w:r>
          </w:p>
        </w:tc>
        <w:tc>
          <w:tcPr>
            <w:tcW w:w="3761" w:type="dxa"/>
            <w:shd w:val="clear" w:color="auto" w:fill="auto"/>
            <w:hideMark/>
          </w:tcPr>
          <w:p w14:paraId="2093F6AC" w14:textId="77777777" w:rsidR="00FB05EB" w:rsidRPr="00194FF1" w:rsidRDefault="00FB05EB" w:rsidP="00D61B4A">
            <w:pPr>
              <w:rPr>
                <w:rFonts w:ascii="Times New Roman" w:hAnsi="Times New Roman"/>
                <w:sz w:val="20"/>
                <w:szCs w:val="20"/>
              </w:rPr>
            </w:pPr>
            <w:r w:rsidRPr="00194FF1">
              <w:rPr>
                <w:rFonts w:ascii="Times New Roman" w:hAnsi="Times New Roman"/>
                <w:b/>
                <w:bCs/>
                <w:sz w:val="18"/>
                <w:szCs w:val="18"/>
              </w:rPr>
              <w:t>Rezultat poslovanja</w:t>
            </w:r>
          </w:p>
        </w:tc>
        <w:tc>
          <w:tcPr>
            <w:tcW w:w="1963" w:type="dxa"/>
            <w:shd w:val="clear" w:color="auto" w:fill="auto"/>
            <w:noWrap/>
            <w:hideMark/>
          </w:tcPr>
          <w:p w14:paraId="676AE0BA" w14:textId="5E8E22A4" w:rsidR="00FB05EB" w:rsidRPr="00194FF1" w:rsidRDefault="00FB05EB" w:rsidP="00D61B4A">
            <w:pPr>
              <w:jc w:val="right"/>
              <w:rPr>
                <w:rFonts w:ascii="Times New Roman" w:hAnsi="Times New Roman"/>
                <w:b/>
                <w:bCs/>
                <w:sz w:val="18"/>
                <w:szCs w:val="18"/>
              </w:rPr>
            </w:pPr>
            <w:r w:rsidRPr="00194FF1">
              <w:rPr>
                <w:rFonts w:ascii="Times New Roman" w:hAnsi="Times New Roman"/>
                <w:b/>
                <w:bCs/>
                <w:sz w:val="18"/>
                <w:szCs w:val="18"/>
              </w:rPr>
              <w:t xml:space="preserve"> -60.000,00 </w:t>
            </w:r>
          </w:p>
        </w:tc>
        <w:tc>
          <w:tcPr>
            <w:tcW w:w="1570" w:type="dxa"/>
            <w:shd w:val="clear" w:color="auto" w:fill="auto"/>
            <w:noWrap/>
            <w:hideMark/>
          </w:tcPr>
          <w:p w14:paraId="0A3C1AE9" w14:textId="77777777" w:rsidR="00FB05EB" w:rsidRPr="00194FF1" w:rsidRDefault="00FB05EB" w:rsidP="00D61B4A">
            <w:pPr>
              <w:jc w:val="right"/>
              <w:rPr>
                <w:rFonts w:ascii="Times New Roman" w:hAnsi="Times New Roman"/>
                <w:b/>
                <w:bCs/>
                <w:sz w:val="18"/>
                <w:szCs w:val="18"/>
              </w:rPr>
            </w:pPr>
            <w:r w:rsidRPr="00194FF1">
              <w:rPr>
                <w:rFonts w:ascii="Times New Roman" w:hAnsi="Times New Roman"/>
                <w:b/>
                <w:bCs/>
                <w:sz w:val="18"/>
                <w:szCs w:val="18"/>
              </w:rPr>
              <w:t xml:space="preserve"> -   </w:t>
            </w:r>
          </w:p>
        </w:tc>
        <w:tc>
          <w:tcPr>
            <w:tcW w:w="1549" w:type="dxa"/>
            <w:shd w:val="clear" w:color="auto" w:fill="auto"/>
            <w:noWrap/>
            <w:hideMark/>
          </w:tcPr>
          <w:p w14:paraId="3EE1203B" w14:textId="77777777" w:rsidR="00FB05EB" w:rsidRPr="00194FF1" w:rsidRDefault="00FB05EB" w:rsidP="00D61B4A">
            <w:pPr>
              <w:jc w:val="right"/>
              <w:rPr>
                <w:rFonts w:ascii="Times New Roman" w:hAnsi="Times New Roman"/>
                <w:b/>
                <w:bCs/>
                <w:sz w:val="18"/>
                <w:szCs w:val="18"/>
              </w:rPr>
            </w:pPr>
            <w:r w:rsidRPr="00194FF1">
              <w:rPr>
                <w:rFonts w:ascii="Times New Roman" w:hAnsi="Times New Roman"/>
                <w:b/>
                <w:bCs/>
                <w:sz w:val="18"/>
                <w:szCs w:val="18"/>
              </w:rPr>
              <w:t xml:space="preserve"> -   </w:t>
            </w:r>
          </w:p>
        </w:tc>
      </w:tr>
      <w:tr w:rsidR="00FB05EB" w:rsidRPr="00194FF1" w14:paraId="30FC0E74" w14:textId="77777777" w:rsidTr="00D61B4A">
        <w:trPr>
          <w:trHeight w:val="304"/>
        </w:trPr>
        <w:tc>
          <w:tcPr>
            <w:tcW w:w="800" w:type="dxa"/>
            <w:shd w:val="clear" w:color="auto" w:fill="auto"/>
            <w:hideMark/>
          </w:tcPr>
          <w:p w14:paraId="1CB506B5"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Izvor:</w:t>
            </w:r>
          </w:p>
        </w:tc>
        <w:tc>
          <w:tcPr>
            <w:tcW w:w="600" w:type="dxa"/>
            <w:shd w:val="clear" w:color="auto" w:fill="auto"/>
            <w:noWrap/>
            <w:hideMark/>
          </w:tcPr>
          <w:p w14:paraId="67CF1FCC" w14:textId="77777777" w:rsidR="00FB05EB" w:rsidRPr="00194FF1" w:rsidRDefault="00FB05EB" w:rsidP="00D61B4A">
            <w:pPr>
              <w:jc w:val="center"/>
              <w:rPr>
                <w:rFonts w:ascii="Times New Roman" w:hAnsi="Times New Roman"/>
                <w:sz w:val="18"/>
                <w:szCs w:val="18"/>
              </w:rPr>
            </w:pPr>
            <w:r w:rsidRPr="00194FF1">
              <w:rPr>
                <w:rFonts w:ascii="Times New Roman" w:hAnsi="Times New Roman"/>
                <w:sz w:val="18"/>
                <w:szCs w:val="18"/>
              </w:rPr>
              <w:t>911</w:t>
            </w:r>
          </w:p>
        </w:tc>
        <w:tc>
          <w:tcPr>
            <w:tcW w:w="3761" w:type="dxa"/>
            <w:shd w:val="clear" w:color="auto" w:fill="auto"/>
            <w:noWrap/>
            <w:hideMark/>
          </w:tcPr>
          <w:p w14:paraId="1003D158"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Opći prihodi i primici - rezultat</w:t>
            </w:r>
          </w:p>
        </w:tc>
        <w:tc>
          <w:tcPr>
            <w:tcW w:w="1963" w:type="dxa"/>
            <w:shd w:val="clear" w:color="auto" w:fill="auto"/>
            <w:noWrap/>
            <w:hideMark/>
          </w:tcPr>
          <w:p w14:paraId="7D82D696" w14:textId="452C1083"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48.233,64 </w:t>
            </w:r>
          </w:p>
        </w:tc>
        <w:tc>
          <w:tcPr>
            <w:tcW w:w="1570" w:type="dxa"/>
            <w:shd w:val="clear" w:color="auto" w:fill="auto"/>
            <w:noWrap/>
            <w:hideMark/>
          </w:tcPr>
          <w:p w14:paraId="1F6F2C7C"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c>
          <w:tcPr>
            <w:tcW w:w="1549" w:type="dxa"/>
            <w:shd w:val="clear" w:color="auto" w:fill="auto"/>
            <w:noWrap/>
            <w:hideMark/>
          </w:tcPr>
          <w:p w14:paraId="070A4B6B"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r>
      <w:tr w:rsidR="00FB05EB" w:rsidRPr="00194FF1" w14:paraId="5695D24D" w14:textId="77777777" w:rsidTr="00D61B4A">
        <w:trPr>
          <w:trHeight w:val="468"/>
        </w:trPr>
        <w:tc>
          <w:tcPr>
            <w:tcW w:w="800" w:type="dxa"/>
            <w:shd w:val="clear" w:color="auto" w:fill="auto"/>
            <w:hideMark/>
          </w:tcPr>
          <w:p w14:paraId="50C35606"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Izvor:</w:t>
            </w:r>
          </w:p>
        </w:tc>
        <w:tc>
          <w:tcPr>
            <w:tcW w:w="600" w:type="dxa"/>
            <w:shd w:val="clear" w:color="auto" w:fill="auto"/>
            <w:noWrap/>
            <w:hideMark/>
          </w:tcPr>
          <w:p w14:paraId="70C814DF" w14:textId="77777777" w:rsidR="00FB05EB" w:rsidRPr="00194FF1" w:rsidRDefault="00FB05EB" w:rsidP="00D61B4A">
            <w:pPr>
              <w:jc w:val="center"/>
              <w:rPr>
                <w:rFonts w:ascii="Times New Roman" w:hAnsi="Times New Roman"/>
                <w:sz w:val="18"/>
                <w:szCs w:val="18"/>
              </w:rPr>
            </w:pPr>
            <w:r w:rsidRPr="00194FF1">
              <w:rPr>
                <w:rFonts w:ascii="Times New Roman" w:hAnsi="Times New Roman"/>
                <w:sz w:val="18"/>
                <w:szCs w:val="18"/>
              </w:rPr>
              <w:t>913</w:t>
            </w:r>
          </w:p>
        </w:tc>
        <w:tc>
          <w:tcPr>
            <w:tcW w:w="3761" w:type="dxa"/>
            <w:shd w:val="clear" w:color="auto" w:fill="auto"/>
            <w:hideMark/>
          </w:tcPr>
          <w:p w14:paraId="46D5900B" w14:textId="4E595F56" w:rsidR="00FB05EB" w:rsidRPr="00194FF1" w:rsidRDefault="00FB05EB" w:rsidP="00D61B4A">
            <w:pPr>
              <w:rPr>
                <w:rFonts w:ascii="Times New Roman" w:hAnsi="Times New Roman"/>
                <w:sz w:val="20"/>
                <w:szCs w:val="20"/>
              </w:rPr>
            </w:pPr>
            <w:r w:rsidRPr="00194FF1">
              <w:rPr>
                <w:rFonts w:ascii="Times New Roman" w:hAnsi="Times New Roman"/>
                <w:sz w:val="20"/>
                <w:szCs w:val="20"/>
              </w:rPr>
              <w:t>Vlastiti izvori - rezultat</w:t>
            </w:r>
          </w:p>
        </w:tc>
        <w:tc>
          <w:tcPr>
            <w:tcW w:w="1963" w:type="dxa"/>
            <w:shd w:val="clear" w:color="auto" w:fill="auto"/>
            <w:noWrap/>
            <w:hideMark/>
          </w:tcPr>
          <w:p w14:paraId="0A03D888" w14:textId="2852C984"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-332,00 </w:t>
            </w:r>
          </w:p>
        </w:tc>
        <w:tc>
          <w:tcPr>
            <w:tcW w:w="1570" w:type="dxa"/>
            <w:shd w:val="clear" w:color="auto" w:fill="auto"/>
            <w:noWrap/>
            <w:hideMark/>
          </w:tcPr>
          <w:p w14:paraId="50968769"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c>
          <w:tcPr>
            <w:tcW w:w="1549" w:type="dxa"/>
            <w:shd w:val="clear" w:color="auto" w:fill="auto"/>
            <w:noWrap/>
            <w:hideMark/>
          </w:tcPr>
          <w:p w14:paraId="39D5B537"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r>
      <w:tr w:rsidR="00FB05EB" w:rsidRPr="00194FF1" w14:paraId="3AD00053" w14:textId="77777777" w:rsidTr="00D61B4A">
        <w:trPr>
          <w:trHeight w:val="406"/>
        </w:trPr>
        <w:tc>
          <w:tcPr>
            <w:tcW w:w="800" w:type="dxa"/>
            <w:shd w:val="clear" w:color="auto" w:fill="auto"/>
            <w:hideMark/>
          </w:tcPr>
          <w:p w14:paraId="4CB1AD36" w14:textId="77777777" w:rsidR="00FB05EB" w:rsidRPr="00194FF1" w:rsidRDefault="00FB05EB" w:rsidP="00D61B4A">
            <w:pPr>
              <w:rPr>
                <w:rFonts w:ascii="Times New Roman" w:hAnsi="Times New Roman"/>
                <w:sz w:val="20"/>
                <w:szCs w:val="20"/>
              </w:rPr>
            </w:pPr>
            <w:r w:rsidRPr="00194FF1">
              <w:rPr>
                <w:rFonts w:ascii="Times New Roman" w:hAnsi="Times New Roman"/>
                <w:sz w:val="20"/>
                <w:szCs w:val="20"/>
              </w:rPr>
              <w:t>Izvor:</w:t>
            </w:r>
          </w:p>
        </w:tc>
        <w:tc>
          <w:tcPr>
            <w:tcW w:w="600" w:type="dxa"/>
            <w:shd w:val="clear" w:color="auto" w:fill="auto"/>
            <w:noWrap/>
            <w:hideMark/>
          </w:tcPr>
          <w:p w14:paraId="574ED745" w14:textId="0C702A00" w:rsidR="00FB05EB" w:rsidRPr="00194FF1" w:rsidRDefault="00FB05EB" w:rsidP="00D61B4A">
            <w:pPr>
              <w:jc w:val="center"/>
              <w:rPr>
                <w:rFonts w:ascii="Times New Roman" w:hAnsi="Times New Roman"/>
                <w:sz w:val="18"/>
                <w:szCs w:val="18"/>
              </w:rPr>
            </w:pPr>
            <w:r w:rsidRPr="00194FF1">
              <w:rPr>
                <w:rFonts w:ascii="Times New Roman" w:hAnsi="Times New Roman"/>
                <w:sz w:val="18"/>
                <w:szCs w:val="18"/>
              </w:rPr>
              <w:t>914</w:t>
            </w:r>
          </w:p>
        </w:tc>
        <w:tc>
          <w:tcPr>
            <w:tcW w:w="3761" w:type="dxa"/>
            <w:shd w:val="clear" w:color="auto" w:fill="auto"/>
            <w:hideMark/>
          </w:tcPr>
          <w:p w14:paraId="06A54611" w14:textId="50F16190" w:rsidR="00FB05EB" w:rsidRPr="00194FF1" w:rsidRDefault="00FB05EB" w:rsidP="00D61B4A">
            <w:pPr>
              <w:rPr>
                <w:rFonts w:ascii="Times New Roman" w:hAnsi="Times New Roman"/>
                <w:sz w:val="20"/>
                <w:szCs w:val="20"/>
              </w:rPr>
            </w:pPr>
            <w:r w:rsidRPr="00194FF1">
              <w:rPr>
                <w:rFonts w:ascii="Times New Roman" w:hAnsi="Times New Roman"/>
                <w:sz w:val="20"/>
                <w:szCs w:val="20"/>
              </w:rPr>
              <w:t>Prihodi za posebne namjene - rezultat</w:t>
            </w:r>
          </w:p>
        </w:tc>
        <w:tc>
          <w:tcPr>
            <w:tcW w:w="1963" w:type="dxa"/>
            <w:shd w:val="clear" w:color="auto" w:fill="auto"/>
            <w:noWrap/>
            <w:hideMark/>
          </w:tcPr>
          <w:p w14:paraId="0D7D9F0B" w14:textId="608FDD1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-2.600,00 </w:t>
            </w:r>
          </w:p>
        </w:tc>
        <w:tc>
          <w:tcPr>
            <w:tcW w:w="1570" w:type="dxa"/>
            <w:shd w:val="clear" w:color="auto" w:fill="auto"/>
            <w:noWrap/>
            <w:hideMark/>
          </w:tcPr>
          <w:p w14:paraId="274B2A8F"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c>
          <w:tcPr>
            <w:tcW w:w="1549" w:type="dxa"/>
            <w:shd w:val="clear" w:color="auto" w:fill="auto"/>
            <w:noWrap/>
            <w:hideMark/>
          </w:tcPr>
          <w:p w14:paraId="09AC8752" w14:textId="77777777"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 xml:space="preserve"> -   </w:t>
            </w:r>
          </w:p>
        </w:tc>
      </w:tr>
      <w:tr w:rsidR="00FB05EB" w:rsidRPr="00194FF1" w14:paraId="298B7CFC" w14:textId="77777777" w:rsidTr="00D61B4A">
        <w:trPr>
          <w:trHeight w:val="406"/>
        </w:trPr>
        <w:tc>
          <w:tcPr>
            <w:tcW w:w="800" w:type="dxa"/>
            <w:shd w:val="clear" w:color="auto" w:fill="auto"/>
          </w:tcPr>
          <w:p w14:paraId="4B5019AF" w14:textId="534A76B6" w:rsidR="00FB05EB" w:rsidRPr="00194FF1" w:rsidRDefault="00FB05EB" w:rsidP="00D61B4A">
            <w:pPr>
              <w:rPr>
                <w:rFonts w:ascii="Times New Roman" w:hAnsi="Times New Roman"/>
                <w:sz w:val="20"/>
                <w:szCs w:val="20"/>
              </w:rPr>
            </w:pPr>
            <w:r w:rsidRPr="00194FF1">
              <w:rPr>
                <w:rFonts w:ascii="Times New Roman" w:hAnsi="Times New Roman"/>
                <w:sz w:val="20"/>
                <w:szCs w:val="20"/>
              </w:rPr>
              <w:t>Izvor:</w:t>
            </w:r>
          </w:p>
        </w:tc>
        <w:tc>
          <w:tcPr>
            <w:tcW w:w="600" w:type="dxa"/>
            <w:shd w:val="clear" w:color="auto" w:fill="auto"/>
            <w:noWrap/>
          </w:tcPr>
          <w:p w14:paraId="5AF6257E" w14:textId="34108895" w:rsidR="00FB05EB" w:rsidRPr="00194FF1" w:rsidRDefault="00FB05EB" w:rsidP="00D61B4A">
            <w:pPr>
              <w:jc w:val="center"/>
              <w:rPr>
                <w:rFonts w:ascii="Times New Roman" w:hAnsi="Times New Roman"/>
                <w:sz w:val="18"/>
                <w:szCs w:val="18"/>
              </w:rPr>
            </w:pPr>
            <w:r w:rsidRPr="00194FF1">
              <w:rPr>
                <w:rFonts w:ascii="Times New Roman" w:hAnsi="Times New Roman"/>
                <w:sz w:val="18"/>
                <w:szCs w:val="18"/>
              </w:rPr>
              <w:t>917</w:t>
            </w:r>
          </w:p>
        </w:tc>
        <w:tc>
          <w:tcPr>
            <w:tcW w:w="3761" w:type="dxa"/>
            <w:shd w:val="clear" w:color="auto" w:fill="auto"/>
          </w:tcPr>
          <w:p w14:paraId="30092CB0" w14:textId="09673C49" w:rsidR="00FB05EB" w:rsidRPr="00194FF1" w:rsidRDefault="00FB05EB" w:rsidP="00D61B4A">
            <w:pPr>
              <w:rPr>
                <w:rFonts w:ascii="Times New Roman" w:hAnsi="Times New Roman"/>
                <w:sz w:val="20"/>
                <w:szCs w:val="20"/>
              </w:rPr>
            </w:pPr>
            <w:r w:rsidRPr="00194FF1">
              <w:rPr>
                <w:rFonts w:ascii="Times New Roman" w:hAnsi="Times New Roman"/>
                <w:sz w:val="20"/>
                <w:szCs w:val="20"/>
              </w:rPr>
              <w:t>Prihodi od prodaje nefin. imovine u vlasništvu JLS - rezultat</w:t>
            </w:r>
          </w:p>
        </w:tc>
        <w:tc>
          <w:tcPr>
            <w:tcW w:w="1963" w:type="dxa"/>
            <w:shd w:val="clear" w:color="auto" w:fill="auto"/>
            <w:noWrap/>
          </w:tcPr>
          <w:p w14:paraId="6B043493" w14:textId="5C50261C"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-105.301,64</w:t>
            </w:r>
          </w:p>
        </w:tc>
        <w:tc>
          <w:tcPr>
            <w:tcW w:w="1570" w:type="dxa"/>
            <w:shd w:val="clear" w:color="auto" w:fill="auto"/>
            <w:noWrap/>
          </w:tcPr>
          <w:p w14:paraId="1B61E709" w14:textId="09D2D658"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w:t>
            </w:r>
          </w:p>
        </w:tc>
        <w:tc>
          <w:tcPr>
            <w:tcW w:w="1549" w:type="dxa"/>
            <w:shd w:val="clear" w:color="auto" w:fill="auto"/>
            <w:noWrap/>
          </w:tcPr>
          <w:p w14:paraId="15E91306" w14:textId="78759D18" w:rsidR="00FB05EB" w:rsidRPr="00194FF1" w:rsidRDefault="00FB05EB" w:rsidP="00D61B4A">
            <w:pPr>
              <w:ind w:firstLineChars="100" w:firstLine="180"/>
              <w:jc w:val="right"/>
              <w:rPr>
                <w:rFonts w:ascii="Times New Roman" w:hAnsi="Times New Roman"/>
                <w:sz w:val="18"/>
                <w:szCs w:val="18"/>
              </w:rPr>
            </w:pPr>
            <w:r w:rsidRPr="00194FF1">
              <w:rPr>
                <w:rFonts w:ascii="Times New Roman" w:hAnsi="Times New Roman"/>
                <w:sz w:val="18"/>
                <w:szCs w:val="18"/>
              </w:rPr>
              <w:t>-</w:t>
            </w:r>
          </w:p>
        </w:tc>
      </w:tr>
    </w:tbl>
    <w:p w14:paraId="58A93815" w14:textId="77777777" w:rsidR="00FB05EB" w:rsidRPr="00194FF1" w:rsidRDefault="00FB05EB" w:rsidP="00FB05EB">
      <w:pPr>
        <w:pStyle w:val="Tijeloteksta-uvlaka2"/>
        <w:ind w:left="-567" w:right="-1042" w:firstLine="0"/>
        <w:rPr>
          <w:b/>
          <w:bCs/>
        </w:rPr>
      </w:pPr>
    </w:p>
    <w:p w14:paraId="6ED965DA" w14:textId="77777777" w:rsidR="00FB05EB" w:rsidRPr="00194FF1" w:rsidRDefault="00FB05EB" w:rsidP="00FB05EB">
      <w:pPr>
        <w:pStyle w:val="Tijeloteksta-uvlaka2"/>
        <w:ind w:firstLine="0"/>
        <w:jc w:val="both"/>
      </w:pPr>
    </w:p>
    <w:p w14:paraId="25254F70" w14:textId="3A2F8977" w:rsidR="00FB05EB" w:rsidRPr="00194FF1" w:rsidRDefault="00FB05EB" w:rsidP="00FB05EB">
      <w:pPr>
        <w:pStyle w:val="Tijeloteksta-uvlaka2"/>
        <w:ind w:right="-283" w:firstLine="0"/>
        <w:jc w:val="both"/>
      </w:pPr>
      <w:r w:rsidRPr="00194FF1">
        <w:t xml:space="preserve">Proračun Općine Grožnjan Grisignana za naredno trogodišnje razdoblje sadrži projekciju rezultata poslovanja za 2023. godine, </w:t>
      </w:r>
      <w:r w:rsidRPr="00194FF1">
        <w:rPr>
          <w:b/>
          <w:bCs/>
          <w:i/>
          <w:iCs/>
        </w:rPr>
        <w:t>manjak prihoda u iznosu od 60.000,00 EUR</w:t>
      </w:r>
      <w:r w:rsidRPr="00194FF1">
        <w:t xml:space="preserve">. Prema izvorima financiranja u općim prihodima i primicima procjenjuje se višak prihoda u iznosu od 48.233,64 EUR, manjak prihoda iz vlastitih izvora procjenjuje se u iznosu od 332,00 EUR, manjak prihoda </w:t>
      </w:r>
      <w:r w:rsidR="003E3C3B" w:rsidRPr="00194FF1">
        <w:t>za posebne namjene procjenjuje se u iznosu od 2.600,00 EUR, te manjak</w:t>
      </w:r>
      <w:r w:rsidRPr="00194FF1">
        <w:t xml:space="preserve"> prihoda od</w:t>
      </w:r>
      <w:r w:rsidR="003E3C3B" w:rsidRPr="00194FF1">
        <w:t xml:space="preserve"> prodaje </w:t>
      </w:r>
      <w:r w:rsidRPr="00194FF1">
        <w:t xml:space="preserve"> nefinancijske imovine </w:t>
      </w:r>
      <w:r w:rsidR="003E3C3B" w:rsidRPr="00194FF1">
        <w:t xml:space="preserve">procjenjuje se </w:t>
      </w:r>
      <w:r w:rsidRPr="00194FF1">
        <w:t xml:space="preserve">u iznosu od </w:t>
      </w:r>
      <w:r w:rsidR="003E3C3B" w:rsidRPr="00194FF1">
        <w:t>105.301,64</w:t>
      </w:r>
      <w:r w:rsidRPr="00194FF1">
        <w:t xml:space="preserve"> EUR.</w:t>
      </w:r>
    </w:p>
    <w:p w14:paraId="23653D40" w14:textId="77777777" w:rsidR="00FB05EB" w:rsidRPr="00194FF1" w:rsidRDefault="00FB05EB" w:rsidP="00FB05EB">
      <w:pPr>
        <w:pStyle w:val="Tijeloteksta-uvlaka2"/>
        <w:ind w:right="-283" w:firstLine="0"/>
        <w:jc w:val="both"/>
      </w:pPr>
    </w:p>
    <w:p w14:paraId="7DEB979D" w14:textId="1FCCF969" w:rsidR="00FB05EB" w:rsidRPr="00194FF1" w:rsidRDefault="003E3C3B" w:rsidP="00FB05EB">
      <w:pPr>
        <w:pStyle w:val="Tijeloteksta-uvlaka2"/>
        <w:ind w:right="-283" w:firstLine="0"/>
        <w:jc w:val="both"/>
      </w:pPr>
      <w:r w:rsidRPr="00194FF1">
        <w:t>Manjak</w:t>
      </w:r>
      <w:r w:rsidR="00FB05EB" w:rsidRPr="00194FF1">
        <w:t xml:space="preserve"> prihoda planira se sukladno ostvarenim prihodima u razdoblju 1.1.-</w:t>
      </w:r>
      <w:r w:rsidR="008301DE" w:rsidRPr="00194FF1">
        <w:t xml:space="preserve"> </w:t>
      </w:r>
      <w:r w:rsidR="00FB05EB" w:rsidRPr="00194FF1">
        <w:t>30.09.2022. godine</w:t>
      </w:r>
      <w:r w:rsidRPr="00194FF1">
        <w:t xml:space="preserve"> u iznosu od 53.786,01 EUR (405.250,67 kn) </w:t>
      </w:r>
      <w:r w:rsidR="00FB05EB" w:rsidRPr="00194FF1">
        <w:t xml:space="preserve">Ukupno procijenjeni </w:t>
      </w:r>
      <w:r w:rsidRPr="00194FF1">
        <w:t>manjak</w:t>
      </w:r>
      <w:r w:rsidR="00FB05EB" w:rsidRPr="00194FF1">
        <w:t xml:space="preserve"> planira se </w:t>
      </w:r>
      <w:r w:rsidRPr="00194FF1">
        <w:t xml:space="preserve">pokriti </w:t>
      </w:r>
      <w:r w:rsidR="00FB05EB" w:rsidRPr="00194FF1">
        <w:t>tijekom 2023. godine</w:t>
      </w:r>
      <w:r w:rsidRPr="00194FF1">
        <w:t xml:space="preserve"> iz prihoda od prodaje nefinancijske imovine.</w:t>
      </w:r>
    </w:p>
    <w:p w14:paraId="14E65485" w14:textId="63453659" w:rsidR="003E3C3B" w:rsidRPr="00194FF1" w:rsidRDefault="003E3C3B" w:rsidP="00FB05EB">
      <w:pPr>
        <w:pStyle w:val="Tijeloteksta-uvlaka2"/>
        <w:ind w:right="-283" w:firstLine="0"/>
        <w:jc w:val="both"/>
      </w:pPr>
    </w:p>
    <w:p w14:paraId="7142F1D6" w14:textId="30448219" w:rsidR="003E3C3B" w:rsidRPr="00194FF1" w:rsidRDefault="003E3C3B" w:rsidP="00FB05EB">
      <w:pPr>
        <w:pStyle w:val="Tijeloteksta-uvlaka2"/>
        <w:ind w:right="-283" w:firstLine="0"/>
        <w:jc w:val="both"/>
      </w:pPr>
    </w:p>
    <w:p w14:paraId="4F3FCD87" w14:textId="5DBC82B7" w:rsidR="003E3C3B" w:rsidRPr="00194FF1" w:rsidRDefault="003E3C3B" w:rsidP="00FB05EB">
      <w:pPr>
        <w:pStyle w:val="Tijeloteksta-uvlaka2"/>
        <w:ind w:right="-283" w:firstLine="0"/>
        <w:jc w:val="both"/>
      </w:pPr>
    </w:p>
    <w:p w14:paraId="23EF9C0C" w14:textId="4B1895A8" w:rsidR="003E3C3B" w:rsidRPr="00194FF1" w:rsidRDefault="003E3C3B" w:rsidP="00FB05EB">
      <w:pPr>
        <w:pStyle w:val="Tijeloteksta-uvlaka2"/>
        <w:ind w:right="-283" w:firstLine="0"/>
        <w:jc w:val="both"/>
      </w:pPr>
    </w:p>
    <w:p w14:paraId="093219CA" w14:textId="6213FFFF" w:rsidR="00BA65F8" w:rsidRPr="00194FF1" w:rsidRDefault="00BA65F8" w:rsidP="00FB05EB">
      <w:pPr>
        <w:pStyle w:val="Tijeloteksta-uvlaka2"/>
        <w:ind w:right="-283" w:firstLine="0"/>
        <w:jc w:val="both"/>
      </w:pPr>
    </w:p>
    <w:p w14:paraId="3450BA85" w14:textId="181054D7" w:rsidR="00BA65F8" w:rsidRPr="00194FF1" w:rsidRDefault="00BA65F8" w:rsidP="00FB05EB">
      <w:pPr>
        <w:pStyle w:val="Tijeloteksta-uvlaka2"/>
        <w:ind w:right="-283" w:firstLine="0"/>
        <w:jc w:val="both"/>
      </w:pPr>
    </w:p>
    <w:p w14:paraId="45936B63" w14:textId="438B800B" w:rsidR="00BA65F8" w:rsidRPr="00194FF1" w:rsidRDefault="00BA65F8" w:rsidP="00FB05EB">
      <w:pPr>
        <w:pStyle w:val="Tijeloteksta-uvlaka2"/>
        <w:ind w:right="-283" w:firstLine="0"/>
        <w:jc w:val="both"/>
      </w:pPr>
    </w:p>
    <w:p w14:paraId="59BBFFFC" w14:textId="1C584628" w:rsidR="00BA65F8" w:rsidRPr="00194FF1" w:rsidRDefault="00BA65F8" w:rsidP="00FB05EB">
      <w:pPr>
        <w:pStyle w:val="Tijeloteksta-uvlaka2"/>
        <w:ind w:right="-283" w:firstLine="0"/>
        <w:jc w:val="both"/>
      </w:pPr>
    </w:p>
    <w:p w14:paraId="01883DAF" w14:textId="77777777" w:rsidR="00BA65F8" w:rsidRPr="00194FF1" w:rsidRDefault="00BA65F8" w:rsidP="00FB05EB">
      <w:pPr>
        <w:pStyle w:val="Tijeloteksta-uvlaka2"/>
        <w:ind w:right="-283" w:firstLine="0"/>
        <w:jc w:val="both"/>
      </w:pPr>
    </w:p>
    <w:p w14:paraId="178FE2CE" w14:textId="05FCB83B" w:rsidR="003E3C3B" w:rsidRPr="00194FF1" w:rsidRDefault="003E3C3B" w:rsidP="00FB05EB">
      <w:pPr>
        <w:pStyle w:val="Tijeloteksta-uvlaka2"/>
        <w:ind w:right="-283" w:firstLine="0"/>
        <w:jc w:val="both"/>
      </w:pPr>
    </w:p>
    <w:p w14:paraId="4B34562C" w14:textId="77777777" w:rsidR="003E3C3B" w:rsidRPr="00194FF1" w:rsidRDefault="003E3C3B" w:rsidP="00FB05EB">
      <w:pPr>
        <w:pStyle w:val="Tijeloteksta-uvlaka2"/>
        <w:ind w:right="-283" w:firstLine="0"/>
        <w:jc w:val="both"/>
      </w:pPr>
    </w:p>
    <w:p w14:paraId="52245A4B" w14:textId="77777777" w:rsidR="00FB05EB" w:rsidRPr="00194FF1" w:rsidRDefault="00FB05EB" w:rsidP="00FB05EB">
      <w:pPr>
        <w:pStyle w:val="Tijeloteksta-uvlaka2"/>
        <w:ind w:left="-567" w:right="-283" w:firstLine="0"/>
        <w:rPr>
          <w:b/>
          <w:bCs/>
        </w:rPr>
      </w:pPr>
    </w:p>
    <w:p w14:paraId="57A8DD9D" w14:textId="77777777" w:rsidR="00FB05EB" w:rsidRPr="00194FF1" w:rsidRDefault="00FB05EB" w:rsidP="00FB05EB">
      <w:pPr>
        <w:pStyle w:val="Tijeloteksta-uvlaka2"/>
        <w:ind w:left="-567" w:right="-283" w:firstLine="0"/>
        <w:jc w:val="center"/>
        <w:rPr>
          <w:b/>
          <w:bCs/>
        </w:rPr>
      </w:pPr>
      <w:r w:rsidRPr="00194FF1">
        <w:rPr>
          <w:b/>
          <w:bCs/>
        </w:rPr>
        <w:t>5. OBRAZLOŽENJE POSEBNOG DIJELA PRORAČUNA</w:t>
      </w:r>
    </w:p>
    <w:p w14:paraId="044ABF3C" w14:textId="77777777" w:rsidR="00FB05EB" w:rsidRPr="00194FF1" w:rsidRDefault="00FB05EB" w:rsidP="00FB05EB">
      <w:pPr>
        <w:pStyle w:val="Tijeloteksta-uvlaka2"/>
        <w:ind w:left="-567" w:right="-283" w:firstLine="0"/>
        <w:rPr>
          <w:b/>
          <w:bCs/>
        </w:rPr>
      </w:pPr>
    </w:p>
    <w:p w14:paraId="36623097" w14:textId="247E146F" w:rsidR="00FB05EB" w:rsidRPr="00194FF1" w:rsidRDefault="00FB05EB" w:rsidP="008301DE">
      <w:pPr>
        <w:pStyle w:val="Tijeloteksta-uvlaka2"/>
        <w:ind w:right="-283" w:firstLine="0"/>
        <w:jc w:val="both"/>
        <w:rPr>
          <w:b/>
          <w:bCs/>
        </w:rPr>
      </w:pPr>
      <w:r w:rsidRPr="00194FF1">
        <w:t xml:space="preserve">Obrazloženje posebnog dijela Proračuna </w:t>
      </w:r>
      <w:r w:rsidR="008301DE" w:rsidRPr="00194FF1">
        <w:t xml:space="preserve">Općine Grožnjan Grisignana </w:t>
      </w:r>
      <w:r w:rsidRPr="00194FF1">
        <w:t xml:space="preserve">za 2023. godinu s projekcijama za 2024. i 2025. godinu sastoji se od obrazloženja aktivnosti i projekata zajedno s ciljevima i pokazateljima uspješnosti iz akata strateškog planiranja – Provedbenog programa </w:t>
      </w:r>
      <w:r w:rsidR="008301DE" w:rsidRPr="00194FF1">
        <w:t xml:space="preserve">Općine Grožnjan Grisignana. </w:t>
      </w:r>
      <w:r w:rsidRPr="00194FF1">
        <w:t xml:space="preserve"> </w:t>
      </w:r>
    </w:p>
    <w:p w14:paraId="60FAEE60" w14:textId="77777777" w:rsidR="00FB05EB" w:rsidRPr="00194FF1" w:rsidRDefault="00FB05EB" w:rsidP="00585E8F">
      <w:pPr>
        <w:pStyle w:val="Naslov1"/>
        <w:jc w:val="center"/>
        <w:rPr>
          <w:rFonts w:ascii="Times New Roman" w:hAnsi="Times New Roman" w:cs="Times New Roman"/>
        </w:rPr>
      </w:pPr>
    </w:p>
    <w:p w14:paraId="692D85DC" w14:textId="77777777" w:rsidR="002007CB" w:rsidRPr="00194FF1" w:rsidRDefault="002007CB" w:rsidP="002007CB">
      <w:pPr>
        <w:pStyle w:val="Tijeloteksta-uvlaka2"/>
        <w:ind w:left="-567" w:right="-566" w:firstLine="0"/>
        <w:rPr>
          <w:b/>
          <w:bCs/>
        </w:rPr>
      </w:pPr>
    </w:p>
    <w:p w14:paraId="127547DA" w14:textId="6A33DEAC" w:rsidR="002007CB" w:rsidRPr="00194FF1" w:rsidRDefault="002007CB" w:rsidP="002007CB">
      <w:pPr>
        <w:pStyle w:val="Tijeloteksta-uvlaka2"/>
        <w:ind w:right="-566" w:firstLine="0"/>
        <w:rPr>
          <w:b/>
          <w:bCs/>
        </w:rPr>
      </w:pPr>
      <w:r w:rsidRPr="00194FF1">
        <w:rPr>
          <w:b/>
          <w:bCs/>
        </w:rPr>
        <w:t xml:space="preserve">5.1. MISIJA I VIZIJA – PROVEDBENI PROGRAM OPĆINE GROŽNJAN GRISIGNANA </w:t>
      </w:r>
    </w:p>
    <w:p w14:paraId="3852447F" w14:textId="77777777" w:rsidR="002007CB" w:rsidRPr="00194FF1" w:rsidRDefault="002007CB" w:rsidP="002007CB">
      <w:pPr>
        <w:pStyle w:val="Tijeloteksta-uvlaka2"/>
        <w:ind w:right="-566" w:firstLine="0"/>
        <w:jc w:val="both"/>
      </w:pPr>
    </w:p>
    <w:p w14:paraId="77CCA6DB" w14:textId="77777777" w:rsidR="00FB05EB" w:rsidRPr="00194FF1" w:rsidRDefault="00FB05EB" w:rsidP="002007CB">
      <w:pPr>
        <w:rPr>
          <w:rFonts w:ascii="Times New Roman" w:hAnsi="Times New Roman"/>
        </w:rPr>
      </w:pPr>
    </w:p>
    <w:p w14:paraId="0A7AC726" w14:textId="19FB1E69" w:rsidR="002007CB" w:rsidRPr="00194FF1" w:rsidRDefault="002007CB" w:rsidP="000E200C">
      <w:pPr>
        <w:jc w:val="both"/>
        <w:rPr>
          <w:rFonts w:ascii="Times New Roman" w:hAnsi="Times New Roman"/>
          <w:sz w:val="24"/>
          <w:szCs w:val="24"/>
        </w:rPr>
      </w:pPr>
      <w:r w:rsidRPr="00194FF1">
        <w:rPr>
          <w:rFonts w:ascii="Times New Roman" w:hAnsi="Times New Roman"/>
          <w:b/>
          <w:bCs/>
          <w:sz w:val="24"/>
          <w:szCs w:val="24"/>
        </w:rPr>
        <w:t>Misija</w:t>
      </w:r>
      <w:r w:rsidRPr="00194FF1">
        <w:rPr>
          <w:rFonts w:ascii="Times New Roman" w:hAnsi="Times New Roman"/>
          <w:sz w:val="24"/>
          <w:szCs w:val="24"/>
        </w:rPr>
        <w:t xml:space="preserve"> predstavlja način na koji se namjerava pridonijeti ostvarivanju utvrđene vizije.</w:t>
      </w:r>
    </w:p>
    <w:p w14:paraId="024F6044" w14:textId="5DF74027" w:rsidR="002007CB" w:rsidRPr="00194FF1" w:rsidRDefault="002007CB" w:rsidP="000E200C">
      <w:pPr>
        <w:jc w:val="both"/>
        <w:rPr>
          <w:rFonts w:ascii="Times New Roman" w:hAnsi="Times New Roman"/>
          <w:b/>
          <w:bCs/>
        </w:rPr>
      </w:pPr>
      <w:r w:rsidRPr="00194FF1">
        <w:rPr>
          <w:rFonts w:ascii="Times New Roman" w:hAnsi="Times New Roman"/>
          <w:b/>
          <w:bCs/>
        </w:rPr>
        <w:t xml:space="preserve">Općina Grožnjan ostat će poželjna destinacija za život, gdje će poljoprivreda, seoski turizam i molo poduzetništvo predstavljati osnovu </w:t>
      </w:r>
      <w:r w:rsidR="000E200C" w:rsidRPr="00194FF1">
        <w:rPr>
          <w:rFonts w:ascii="Times New Roman" w:hAnsi="Times New Roman"/>
          <w:b/>
          <w:bCs/>
        </w:rPr>
        <w:t>razvoja</w:t>
      </w:r>
      <w:r w:rsidRPr="00194FF1">
        <w:rPr>
          <w:rFonts w:ascii="Times New Roman" w:hAnsi="Times New Roman"/>
          <w:b/>
          <w:bCs/>
        </w:rPr>
        <w:t xml:space="preserve"> okolice. Razvijanjem novih kulturnih s</w:t>
      </w:r>
      <w:r w:rsidR="000E200C" w:rsidRPr="00194FF1">
        <w:rPr>
          <w:rFonts w:ascii="Times New Roman" w:hAnsi="Times New Roman"/>
          <w:b/>
          <w:bCs/>
        </w:rPr>
        <w:t>adržaja</w:t>
      </w:r>
      <w:r w:rsidRPr="00194FF1">
        <w:rPr>
          <w:rFonts w:ascii="Times New Roman" w:hAnsi="Times New Roman"/>
          <w:b/>
          <w:bCs/>
        </w:rPr>
        <w:t xml:space="preserve"> </w:t>
      </w:r>
      <w:r w:rsidR="000E200C" w:rsidRPr="00194FF1">
        <w:rPr>
          <w:rFonts w:ascii="Times New Roman" w:hAnsi="Times New Roman"/>
          <w:b/>
          <w:bCs/>
        </w:rPr>
        <w:t>unaprijedit</w:t>
      </w:r>
      <w:r w:rsidRPr="00194FF1">
        <w:rPr>
          <w:rFonts w:ascii="Times New Roman" w:hAnsi="Times New Roman"/>
          <w:b/>
          <w:bCs/>
        </w:rPr>
        <w:t xml:space="preserve"> </w:t>
      </w:r>
      <w:r w:rsidR="000E200C" w:rsidRPr="00194FF1">
        <w:rPr>
          <w:rFonts w:ascii="Times New Roman" w:hAnsi="Times New Roman"/>
          <w:b/>
          <w:bCs/>
        </w:rPr>
        <w:t>ć</w:t>
      </w:r>
      <w:r w:rsidRPr="00194FF1">
        <w:rPr>
          <w:rFonts w:ascii="Times New Roman" w:hAnsi="Times New Roman"/>
          <w:b/>
          <w:bCs/>
        </w:rPr>
        <w:t xml:space="preserve">e se </w:t>
      </w:r>
      <w:r w:rsidR="000E200C" w:rsidRPr="00194FF1">
        <w:rPr>
          <w:rFonts w:ascii="Times New Roman" w:hAnsi="Times New Roman"/>
          <w:b/>
          <w:bCs/>
        </w:rPr>
        <w:t>društveno</w:t>
      </w:r>
      <w:r w:rsidRPr="00194FF1">
        <w:rPr>
          <w:rFonts w:ascii="Times New Roman" w:hAnsi="Times New Roman"/>
          <w:b/>
          <w:bCs/>
        </w:rPr>
        <w:t xml:space="preserve">-kulturni </w:t>
      </w:r>
      <w:r w:rsidR="000E200C" w:rsidRPr="00194FF1">
        <w:rPr>
          <w:rFonts w:ascii="Times New Roman" w:hAnsi="Times New Roman"/>
          <w:b/>
          <w:bCs/>
        </w:rPr>
        <w:t>život</w:t>
      </w:r>
      <w:r w:rsidRPr="00194FF1">
        <w:rPr>
          <w:rFonts w:ascii="Times New Roman" w:hAnsi="Times New Roman"/>
          <w:b/>
          <w:bCs/>
        </w:rPr>
        <w:t xml:space="preserve"> st</w:t>
      </w:r>
      <w:r w:rsidR="000E200C" w:rsidRPr="00194FF1">
        <w:rPr>
          <w:rFonts w:ascii="Times New Roman" w:hAnsi="Times New Roman"/>
          <w:b/>
          <w:bCs/>
        </w:rPr>
        <w:t>anovništva</w:t>
      </w:r>
      <w:r w:rsidRPr="00194FF1">
        <w:rPr>
          <w:rFonts w:ascii="Times New Roman" w:hAnsi="Times New Roman"/>
          <w:b/>
          <w:bCs/>
        </w:rPr>
        <w:t>, a obnovom kulturne b</w:t>
      </w:r>
      <w:r w:rsidR="000E200C" w:rsidRPr="00194FF1">
        <w:rPr>
          <w:rFonts w:ascii="Times New Roman" w:hAnsi="Times New Roman"/>
          <w:b/>
          <w:bCs/>
        </w:rPr>
        <w:t>aš</w:t>
      </w:r>
      <w:r w:rsidRPr="00194FF1">
        <w:rPr>
          <w:rFonts w:ascii="Times New Roman" w:hAnsi="Times New Roman"/>
          <w:b/>
          <w:bCs/>
        </w:rPr>
        <w:t xml:space="preserve">tine </w:t>
      </w:r>
      <w:r w:rsidR="000E200C" w:rsidRPr="00194FF1">
        <w:rPr>
          <w:rFonts w:ascii="Times New Roman" w:hAnsi="Times New Roman"/>
          <w:b/>
          <w:bCs/>
        </w:rPr>
        <w:t>očuvat</w:t>
      </w:r>
      <w:r w:rsidRPr="00194FF1">
        <w:rPr>
          <w:rFonts w:ascii="Times New Roman" w:hAnsi="Times New Roman"/>
          <w:b/>
          <w:bCs/>
        </w:rPr>
        <w:t xml:space="preserve"> </w:t>
      </w:r>
      <w:r w:rsidR="000E200C" w:rsidRPr="00194FF1">
        <w:rPr>
          <w:rFonts w:ascii="Times New Roman" w:hAnsi="Times New Roman"/>
          <w:b/>
          <w:bCs/>
        </w:rPr>
        <w:t>ć</w:t>
      </w:r>
      <w:r w:rsidRPr="00194FF1">
        <w:rPr>
          <w:rFonts w:ascii="Times New Roman" w:hAnsi="Times New Roman"/>
          <w:b/>
          <w:bCs/>
        </w:rPr>
        <w:t xml:space="preserve">e se kulturni i </w:t>
      </w:r>
      <w:r w:rsidR="000E200C" w:rsidRPr="00194FF1">
        <w:rPr>
          <w:rFonts w:ascii="Times New Roman" w:hAnsi="Times New Roman"/>
          <w:b/>
          <w:bCs/>
        </w:rPr>
        <w:t>nacionalni</w:t>
      </w:r>
      <w:r w:rsidRPr="00194FF1">
        <w:rPr>
          <w:rFonts w:ascii="Times New Roman" w:hAnsi="Times New Roman"/>
          <w:b/>
          <w:bCs/>
        </w:rPr>
        <w:t xml:space="preserve"> identitet.</w:t>
      </w:r>
    </w:p>
    <w:p w14:paraId="10A26EEE" w14:textId="77777777" w:rsidR="002007CB" w:rsidRPr="00194FF1" w:rsidRDefault="002007CB" w:rsidP="000E200C">
      <w:pPr>
        <w:jc w:val="both"/>
        <w:rPr>
          <w:rFonts w:ascii="Times New Roman" w:hAnsi="Times New Roman"/>
          <w:b/>
          <w:bCs/>
          <w:sz w:val="24"/>
          <w:szCs w:val="24"/>
        </w:rPr>
      </w:pPr>
    </w:p>
    <w:p w14:paraId="4792D347" w14:textId="2336A472" w:rsidR="00FB05EB" w:rsidRPr="00194FF1" w:rsidRDefault="002007CB" w:rsidP="000E200C">
      <w:pPr>
        <w:jc w:val="both"/>
        <w:rPr>
          <w:rFonts w:ascii="Times New Roman" w:hAnsi="Times New Roman"/>
          <w:sz w:val="24"/>
          <w:szCs w:val="24"/>
        </w:rPr>
      </w:pPr>
      <w:r w:rsidRPr="00194FF1">
        <w:rPr>
          <w:rFonts w:ascii="Times New Roman" w:hAnsi="Times New Roman"/>
          <w:b/>
          <w:bCs/>
          <w:sz w:val="24"/>
          <w:szCs w:val="24"/>
        </w:rPr>
        <w:t xml:space="preserve">Vizija </w:t>
      </w:r>
      <w:r w:rsidRPr="00194FF1">
        <w:rPr>
          <w:rFonts w:ascii="Times New Roman" w:hAnsi="Times New Roman"/>
          <w:sz w:val="24"/>
          <w:szCs w:val="24"/>
        </w:rPr>
        <w:t>samoupravne jedinice za mandata načelnika treba dati jasnu sliku željenog u odnosu na trenutno stanje razvoja, a koja se želi postići u mandatnom razdoblju.</w:t>
      </w:r>
    </w:p>
    <w:p w14:paraId="73B1DED7" w14:textId="3EDF4BC6" w:rsidR="00FB05EB" w:rsidRPr="00194FF1" w:rsidRDefault="002007CB" w:rsidP="000E200C">
      <w:pPr>
        <w:jc w:val="both"/>
        <w:rPr>
          <w:rFonts w:ascii="Times New Roman" w:hAnsi="Times New Roman"/>
          <w:b/>
          <w:bCs/>
          <w:sz w:val="24"/>
          <w:szCs w:val="24"/>
        </w:rPr>
      </w:pPr>
      <w:r w:rsidRPr="00194FF1">
        <w:rPr>
          <w:rFonts w:ascii="Times New Roman" w:hAnsi="Times New Roman"/>
          <w:b/>
          <w:bCs/>
          <w:sz w:val="24"/>
          <w:szCs w:val="24"/>
        </w:rPr>
        <w:t>Grožnjan - Grisignana, istarski biser kulture i sklada življenja u zdravom i poticajnom okruženju.</w:t>
      </w:r>
      <w:r w:rsidRPr="00194FF1">
        <w:rPr>
          <w:rFonts w:ascii="Times New Roman" w:hAnsi="Times New Roman"/>
          <w:b/>
          <w:bCs/>
          <w:sz w:val="24"/>
          <w:szCs w:val="24"/>
        </w:rPr>
        <w:tab/>
      </w:r>
    </w:p>
    <w:p w14:paraId="176AB02B" w14:textId="72F50ECD" w:rsidR="00C1479E" w:rsidRPr="00194FF1" w:rsidRDefault="00C1479E" w:rsidP="000E200C">
      <w:pPr>
        <w:jc w:val="both"/>
        <w:rPr>
          <w:rFonts w:ascii="Times New Roman" w:hAnsi="Times New Roman"/>
          <w:b/>
          <w:bCs/>
          <w:sz w:val="24"/>
          <w:szCs w:val="24"/>
        </w:rPr>
      </w:pPr>
    </w:p>
    <w:p w14:paraId="12994081" w14:textId="77777777" w:rsidR="00C1479E" w:rsidRPr="00194FF1" w:rsidRDefault="00C1479E" w:rsidP="00C1479E">
      <w:pPr>
        <w:pStyle w:val="Tijeloteksta-uvlaka2"/>
        <w:ind w:right="-1042" w:firstLine="0"/>
        <w:rPr>
          <w:b/>
          <w:bCs/>
        </w:rPr>
      </w:pPr>
      <w:r w:rsidRPr="00194FF1">
        <w:rPr>
          <w:b/>
          <w:bCs/>
        </w:rPr>
        <w:t xml:space="preserve">5.2. RASHODI I IZDACI PRORAČUNA PO ORGANIZACIJSKOJ/PROGRAMSKOJ KLASIFIKACIJI </w:t>
      </w:r>
    </w:p>
    <w:p w14:paraId="1C4C5980" w14:textId="77777777" w:rsidR="00C1479E" w:rsidRPr="00194FF1" w:rsidRDefault="00C1479E" w:rsidP="00C1479E">
      <w:pPr>
        <w:pStyle w:val="Tijeloteksta-uvlaka2"/>
        <w:ind w:firstLine="0"/>
        <w:rPr>
          <w:b/>
          <w:bCs/>
        </w:rPr>
      </w:pPr>
    </w:p>
    <w:p w14:paraId="381245AA" w14:textId="5168E501" w:rsidR="00C1479E" w:rsidRPr="00194FF1" w:rsidRDefault="00C1479E" w:rsidP="00C1479E">
      <w:pPr>
        <w:pStyle w:val="Tijeloteksta-uvlaka2"/>
        <w:ind w:right="-425" w:firstLine="0"/>
        <w:jc w:val="both"/>
      </w:pPr>
      <w:r w:rsidRPr="00194FF1">
        <w:t xml:space="preserve">Za obavljanje poslova iz samoupravnog djelokruga Općine Grožnjan Grisignana ustrojen je Jedinstveni upravni odjel. </w:t>
      </w:r>
    </w:p>
    <w:p w14:paraId="3E45BC9E" w14:textId="039C84E6" w:rsidR="00C1479E" w:rsidRPr="00194FF1" w:rsidRDefault="00C1479E" w:rsidP="000E200C">
      <w:pPr>
        <w:jc w:val="both"/>
        <w:rPr>
          <w:rFonts w:ascii="Times New Roman" w:hAnsi="Times New Roman"/>
          <w:b/>
          <w:bCs/>
          <w:sz w:val="24"/>
          <w:szCs w:val="24"/>
        </w:rPr>
      </w:pPr>
    </w:p>
    <w:p w14:paraId="26A32B65" w14:textId="77777777" w:rsidR="001B1C5B" w:rsidRPr="00194FF1" w:rsidRDefault="001B1C5B" w:rsidP="000E200C">
      <w:pPr>
        <w:jc w:val="both"/>
        <w:rPr>
          <w:rFonts w:ascii="Times New Roman" w:hAnsi="Times New Roman"/>
          <w:b/>
          <w:bCs/>
          <w:sz w:val="24"/>
          <w:szCs w:val="24"/>
        </w:rPr>
      </w:pPr>
    </w:p>
    <w:p w14:paraId="21287095" w14:textId="14A6FA82" w:rsidR="001B1C5B" w:rsidRPr="00194FF1" w:rsidRDefault="001B1C5B" w:rsidP="001B1C5B">
      <w:pPr>
        <w:pStyle w:val="Tijeloteksta-uvlaka2"/>
        <w:ind w:right="-283" w:firstLine="0"/>
        <w:rPr>
          <w:b/>
          <w:bCs/>
        </w:rPr>
      </w:pPr>
      <w:r w:rsidRPr="00194FF1">
        <w:rPr>
          <w:b/>
          <w:bCs/>
        </w:rPr>
        <w:t>5.2.1. RASHODI I IZDACI PRORAČUNA PO ORGANIZACIJSKOJ                                    KLASIFIKACIJI</w:t>
      </w:r>
    </w:p>
    <w:p w14:paraId="2773D893" w14:textId="77777777" w:rsidR="001B1C5B" w:rsidRPr="00194FF1" w:rsidRDefault="001B1C5B" w:rsidP="001B1C5B">
      <w:pPr>
        <w:pStyle w:val="Tijeloteksta-uvlaka2"/>
        <w:ind w:left="-207" w:right="-191" w:firstLine="0"/>
        <w:rPr>
          <w:b/>
          <w:bCs/>
        </w:rPr>
      </w:pPr>
    </w:p>
    <w:p w14:paraId="22484E14" w14:textId="271FEE54" w:rsidR="001B1C5B" w:rsidRPr="00194FF1" w:rsidRDefault="00E72F30" w:rsidP="001B1C5B">
      <w:pPr>
        <w:pStyle w:val="CM10"/>
        <w:ind w:left="-567" w:right="-425"/>
        <w:jc w:val="both"/>
        <w:rPr>
          <w:rFonts w:ascii="Times New Roman" w:hAnsi="Times New Roman"/>
        </w:rPr>
      </w:pPr>
      <w:r w:rsidRPr="00194FF1">
        <w:rPr>
          <w:rFonts w:ascii="Times New Roman" w:hAnsi="Times New Roman"/>
        </w:rPr>
        <w:t xml:space="preserve">        </w:t>
      </w:r>
      <w:r w:rsidR="001B1C5B" w:rsidRPr="00194FF1">
        <w:rPr>
          <w:rFonts w:ascii="Times New Roman" w:hAnsi="Times New Roman"/>
        </w:rPr>
        <w:t>Organizacijska struktura proračuna prikazuje raspored sredstava planiranih u Proračunu po razdjelima i</w:t>
      </w:r>
      <w:r w:rsidRPr="00194FF1">
        <w:rPr>
          <w:rFonts w:ascii="Times New Roman" w:hAnsi="Times New Roman"/>
        </w:rPr>
        <w:br/>
        <w:t xml:space="preserve">       </w:t>
      </w:r>
      <w:r w:rsidR="001B1C5B" w:rsidRPr="00194FF1">
        <w:rPr>
          <w:rFonts w:ascii="Times New Roman" w:hAnsi="Times New Roman"/>
        </w:rPr>
        <w:t xml:space="preserve"> glavama. Organizacijska struktura Proračuna Općine Grožnjan Grisignana za razdoblje 2023.- 2025.</w:t>
      </w:r>
      <w:r w:rsidRPr="00194FF1">
        <w:rPr>
          <w:rFonts w:ascii="Times New Roman" w:hAnsi="Times New Roman"/>
        </w:rPr>
        <w:br/>
        <w:t xml:space="preserve">       </w:t>
      </w:r>
      <w:r w:rsidR="001B1C5B" w:rsidRPr="00194FF1">
        <w:rPr>
          <w:rFonts w:ascii="Times New Roman" w:hAnsi="Times New Roman"/>
        </w:rPr>
        <w:t xml:space="preserve"> godine izrađena je na temelju Odluke o ustrojstvu i djelokrugu </w:t>
      </w:r>
      <w:r w:rsidRPr="00194FF1">
        <w:rPr>
          <w:rFonts w:ascii="Times New Roman" w:hAnsi="Times New Roman"/>
        </w:rPr>
        <w:t xml:space="preserve">rada općinske uprave Općine Grožnjan </w:t>
      </w:r>
      <w:r w:rsidRPr="00194FF1">
        <w:rPr>
          <w:rFonts w:ascii="Times New Roman" w:hAnsi="Times New Roman"/>
        </w:rPr>
        <w:br/>
        <w:t xml:space="preserve">        Grisignana („</w:t>
      </w:r>
      <w:r w:rsidR="001B1C5B" w:rsidRPr="00194FF1">
        <w:rPr>
          <w:rFonts w:ascii="Times New Roman" w:hAnsi="Times New Roman"/>
        </w:rPr>
        <w:t>Služben</w:t>
      </w:r>
      <w:r w:rsidRPr="00194FF1">
        <w:rPr>
          <w:rFonts w:ascii="Times New Roman" w:hAnsi="Times New Roman"/>
        </w:rPr>
        <w:t>e</w:t>
      </w:r>
      <w:r w:rsidR="001B1C5B" w:rsidRPr="00194FF1">
        <w:rPr>
          <w:rFonts w:ascii="Times New Roman" w:hAnsi="Times New Roman"/>
        </w:rPr>
        <w:t xml:space="preserve">  </w:t>
      </w:r>
      <w:r w:rsidRPr="00194FF1">
        <w:rPr>
          <w:rFonts w:ascii="Times New Roman" w:hAnsi="Times New Roman"/>
        </w:rPr>
        <w:t>novine Općine Grožnjan Grisignana</w:t>
      </w:r>
      <w:r w:rsidR="001B1C5B" w:rsidRPr="00194FF1">
        <w:rPr>
          <w:rFonts w:ascii="Times New Roman" w:hAnsi="Times New Roman"/>
        </w:rPr>
        <w:t xml:space="preserve">“ broj </w:t>
      </w:r>
      <w:r w:rsidRPr="00194FF1">
        <w:rPr>
          <w:rFonts w:ascii="Times New Roman" w:hAnsi="Times New Roman"/>
        </w:rPr>
        <w:t>13</w:t>
      </w:r>
      <w:r w:rsidR="001B1C5B" w:rsidRPr="00194FF1">
        <w:rPr>
          <w:rFonts w:ascii="Times New Roman" w:hAnsi="Times New Roman"/>
        </w:rPr>
        <w:t>/</w:t>
      </w:r>
      <w:r w:rsidRPr="00194FF1">
        <w:rPr>
          <w:rFonts w:ascii="Times New Roman" w:hAnsi="Times New Roman"/>
        </w:rPr>
        <w:t>19</w:t>
      </w:r>
      <w:r w:rsidR="001B1C5B" w:rsidRPr="00194FF1">
        <w:rPr>
          <w:rFonts w:ascii="Times New Roman" w:hAnsi="Times New Roman"/>
        </w:rPr>
        <w:t xml:space="preserve">). </w:t>
      </w:r>
    </w:p>
    <w:p w14:paraId="4AE82477" w14:textId="77777777" w:rsidR="001B1C5B" w:rsidRPr="00194FF1" w:rsidRDefault="001B1C5B" w:rsidP="001B1C5B">
      <w:pPr>
        <w:ind w:right="-425"/>
        <w:rPr>
          <w:rFonts w:ascii="Times New Roman" w:hAnsi="Times New Roman"/>
        </w:rPr>
      </w:pPr>
    </w:p>
    <w:p w14:paraId="51FEE7FF" w14:textId="55A427BC" w:rsidR="00E72F30" w:rsidRDefault="00E72F30" w:rsidP="001B1C5B">
      <w:pPr>
        <w:pStyle w:val="CM10"/>
        <w:ind w:left="-567" w:right="-425"/>
        <w:jc w:val="both"/>
        <w:rPr>
          <w:rFonts w:ascii="Times New Roman" w:hAnsi="Times New Roman"/>
        </w:rPr>
      </w:pPr>
      <w:r w:rsidRPr="00194FF1">
        <w:rPr>
          <w:rFonts w:ascii="Times New Roman" w:hAnsi="Times New Roman"/>
        </w:rPr>
        <w:t xml:space="preserve">     </w:t>
      </w:r>
    </w:p>
    <w:p w14:paraId="15952872" w14:textId="77777777" w:rsidR="0065702A" w:rsidRPr="0065702A" w:rsidRDefault="0065702A" w:rsidP="0065702A"/>
    <w:p w14:paraId="4FBEBECE" w14:textId="77777777" w:rsidR="00E72F30" w:rsidRPr="00194FF1" w:rsidRDefault="00E72F30" w:rsidP="001B1C5B">
      <w:pPr>
        <w:pStyle w:val="CM10"/>
        <w:ind w:left="-567" w:right="-425"/>
        <w:jc w:val="both"/>
        <w:rPr>
          <w:rFonts w:ascii="Times New Roman" w:hAnsi="Times New Roman"/>
        </w:rPr>
      </w:pPr>
    </w:p>
    <w:p w14:paraId="46CBC2D8" w14:textId="5F4AB2EB" w:rsidR="001B1C5B" w:rsidRPr="00194FF1" w:rsidRDefault="001B1C5B" w:rsidP="001B1C5B">
      <w:pPr>
        <w:pStyle w:val="CM10"/>
        <w:ind w:left="-567" w:right="-425"/>
        <w:jc w:val="both"/>
        <w:rPr>
          <w:rFonts w:ascii="Times New Roman" w:hAnsi="Times New Roman"/>
        </w:rPr>
      </w:pPr>
      <w:r w:rsidRPr="00194FF1">
        <w:rPr>
          <w:rFonts w:ascii="Times New Roman" w:hAnsi="Times New Roman"/>
        </w:rPr>
        <w:lastRenderedPageBreak/>
        <w:t>U nastavku se daje tabelarni prikaz sredstava raspoređenih po razdjelima</w:t>
      </w:r>
      <w:r w:rsidR="00E72F30" w:rsidRPr="00194FF1">
        <w:rPr>
          <w:rFonts w:ascii="Times New Roman" w:hAnsi="Times New Roman"/>
        </w:rPr>
        <w:t xml:space="preserve"> i </w:t>
      </w:r>
      <w:r w:rsidRPr="00194FF1">
        <w:rPr>
          <w:rFonts w:ascii="Times New Roman" w:hAnsi="Times New Roman"/>
        </w:rPr>
        <w:t>glavama</w:t>
      </w:r>
      <w:r w:rsidR="00E72F30" w:rsidRPr="00194FF1">
        <w:rPr>
          <w:rFonts w:ascii="Times New Roman" w:hAnsi="Times New Roman"/>
        </w:rPr>
        <w:t xml:space="preserve"> </w:t>
      </w:r>
      <w:r w:rsidRPr="00194FF1">
        <w:rPr>
          <w:rFonts w:ascii="Times New Roman" w:hAnsi="Times New Roman"/>
        </w:rPr>
        <w:t xml:space="preserve">u razdoblju 2023.-2025. godine. </w:t>
      </w:r>
    </w:p>
    <w:p w14:paraId="11FEBB9A" w14:textId="77777777" w:rsidR="001B1C5B" w:rsidRPr="00194FF1" w:rsidRDefault="001B1C5B" w:rsidP="001B1C5B">
      <w:pPr>
        <w:rPr>
          <w:rFonts w:ascii="Times New Roman" w:hAnsi="Times New Roman"/>
          <w:sz w:val="24"/>
          <w:szCs w:val="24"/>
        </w:rPr>
      </w:pPr>
    </w:p>
    <w:tbl>
      <w:tblPr>
        <w:tblW w:w="1049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6"/>
        <w:gridCol w:w="3572"/>
        <w:gridCol w:w="1701"/>
        <w:gridCol w:w="1842"/>
        <w:gridCol w:w="1554"/>
        <w:gridCol w:w="12"/>
      </w:tblGrid>
      <w:tr w:rsidR="001B1C5B" w:rsidRPr="00194FF1" w14:paraId="05404F15" w14:textId="77777777" w:rsidTr="00A3585C">
        <w:trPr>
          <w:gridAfter w:val="1"/>
          <w:wAfter w:w="12" w:type="dxa"/>
          <w:trHeight w:val="437"/>
        </w:trPr>
        <w:tc>
          <w:tcPr>
            <w:tcW w:w="1816" w:type="dxa"/>
            <w:tcBorders>
              <w:top w:val="single" w:sz="4" w:space="0" w:color="auto"/>
              <w:left w:val="single" w:sz="4" w:space="0" w:color="auto"/>
              <w:bottom w:val="single" w:sz="4" w:space="0" w:color="auto"/>
            </w:tcBorders>
            <w:shd w:val="clear" w:color="auto" w:fill="8DB3E2" w:themeFill="text2" w:themeFillTint="66"/>
            <w:vAlign w:val="bottom"/>
          </w:tcPr>
          <w:p w14:paraId="746FC255" w14:textId="6D2CA469" w:rsidR="001B1C5B" w:rsidRPr="00194FF1" w:rsidRDefault="001B1C5B" w:rsidP="00D61B4A">
            <w:pPr>
              <w:rPr>
                <w:rFonts w:ascii="Times New Roman" w:eastAsia="Arial Unicode MS" w:hAnsi="Times New Roman"/>
                <w:b/>
                <w:bCs/>
                <w:sz w:val="20"/>
                <w:szCs w:val="20"/>
              </w:rPr>
            </w:pPr>
            <w:r w:rsidRPr="00194FF1">
              <w:rPr>
                <w:rFonts w:ascii="Times New Roman" w:hAnsi="Times New Roman"/>
                <w:b/>
                <w:bCs/>
                <w:sz w:val="20"/>
                <w:szCs w:val="20"/>
              </w:rPr>
              <w:t>Šifra razdjela/glave</w:t>
            </w:r>
          </w:p>
        </w:tc>
        <w:tc>
          <w:tcPr>
            <w:tcW w:w="3572" w:type="dxa"/>
            <w:tcBorders>
              <w:top w:val="single" w:sz="4" w:space="0" w:color="auto"/>
              <w:bottom w:val="single" w:sz="4" w:space="0" w:color="auto"/>
            </w:tcBorders>
            <w:shd w:val="clear" w:color="auto" w:fill="8DB3E2" w:themeFill="text2" w:themeFillTint="66"/>
            <w:vAlign w:val="bottom"/>
          </w:tcPr>
          <w:p w14:paraId="7E7F2A57" w14:textId="77777777" w:rsidR="001B1C5B" w:rsidRPr="00194FF1" w:rsidRDefault="001B1C5B" w:rsidP="00D61B4A">
            <w:pPr>
              <w:rPr>
                <w:rFonts w:ascii="Times New Roman" w:eastAsia="Arial Unicode MS" w:hAnsi="Times New Roman"/>
                <w:b/>
                <w:bCs/>
                <w:sz w:val="20"/>
                <w:szCs w:val="20"/>
              </w:rPr>
            </w:pPr>
            <w:r w:rsidRPr="00194FF1">
              <w:rPr>
                <w:rFonts w:ascii="Times New Roman" w:hAnsi="Times New Roman"/>
                <w:b/>
                <w:bCs/>
                <w:sz w:val="20"/>
                <w:szCs w:val="20"/>
              </w:rPr>
              <w:t>Naziv</w:t>
            </w:r>
          </w:p>
        </w:tc>
        <w:tc>
          <w:tcPr>
            <w:tcW w:w="1701" w:type="dxa"/>
            <w:tcBorders>
              <w:top w:val="single" w:sz="4" w:space="0" w:color="auto"/>
              <w:bottom w:val="single" w:sz="4" w:space="0" w:color="auto"/>
            </w:tcBorders>
            <w:shd w:val="clear" w:color="auto" w:fill="8DB3E2" w:themeFill="text2" w:themeFillTint="66"/>
            <w:vAlign w:val="center"/>
          </w:tcPr>
          <w:p w14:paraId="6F88485C" w14:textId="77777777" w:rsidR="001B1C5B" w:rsidRPr="00194FF1" w:rsidRDefault="001B1C5B" w:rsidP="00D61B4A">
            <w:pPr>
              <w:pStyle w:val="Tijeloteksta-uvlaka2"/>
              <w:ind w:firstLine="0"/>
              <w:jc w:val="center"/>
              <w:rPr>
                <w:b/>
                <w:bCs/>
                <w:sz w:val="20"/>
                <w:szCs w:val="20"/>
              </w:rPr>
            </w:pPr>
            <w:r w:rsidRPr="00194FF1">
              <w:rPr>
                <w:b/>
                <w:bCs/>
                <w:sz w:val="20"/>
                <w:szCs w:val="20"/>
              </w:rPr>
              <w:t>Proračun za  2023.</w:t>
            </w:r>
          </w:p>
        </w:tc>
        <w:tc>
          <w:tcPr>
            <w:tcW w:w="1842" w:type="dxa"/>
            <w:tcBorders>
              <w:top w:val="single" w:sz="4" w:space="0" w:color="auto"/>
              <w:bottom w:val="single" w:sz="4" w:space="0" w:color="auto"/>
            </w:tcBorders>
            <w:shd w:val="clear" w:color="auto" w:fill="8DB3E2" w:themeFill="text2" w:themeFillTint="66"/>
            <w:vAlign w:val="center"/>
          </w:tcPr>
          <w:p w14:paraId="5A4CDBE5" w14:textId="77777777" w:rsidR="001B1C5B" w:rsidRPr="00194FF1" w:rsidRDefault="001B1C5B" w:rsidP="00D61B4A">
            <w:pPr>
              <w:pStyle w:val="Tijeloteksta-uvlaka2"/>
              <w:ind w:firstLine="0"/>
              <w:jc w:val="center"/>
              <w:rPr>
                <w:b/>
                <w:bCs/>
                <w:sz w:val="20"/>
                <w:szCs w:val="20"/>
              </w:rPr>
            </w:pPr>
            <w:r w:rsidRPr="00194FF1">
              <w:rPr>
                <w:b/>
                <w:bCs/>
                <w:sz w:val="20"/>
                <w:szCs w:val="20"/>
              </w:rPr>
              <w:t>Projekcija za  2024.</w:t>
            </w:r>
          </w:p>
        </w:tc>
        <w:tc>
          <w:tcPr>
            <w:tcW w:w="1554" w:type="dxa"/>
            <w:tcBorders>
              <w:top w:val="single" w:sz="4" w:space="0" w:color="auto"/>
              <w:bottom w:val="single" w:sz="4" w:space="0" w:color="auto"/>
              <w:right w:val="single" w:sz="4" w:space="0" w:color="auto"/>
            </w:tcBorders>
            <w:shd w:val="clear" w:color="auto" w:fill="8DB3E2" w:themeFill="text2" w:themeFillTint="66"/>
            <w:vAlign w:val="center"/>
          </w:tcPr>
          <w:p w14:paraId="519CBE60" w14:textId="77777777" w:rsidR="001B1C5B" w:rsidRPr="00194FF1" w:rsidRDefault="001B1C5B" w:rsidP="00D61B4A">
            <w:pPr>
              <w:pStyle w:val="Tijeloteksta-uvlaka2"/>
              <w:ind w:firstLine="0"/>
              <w:jc w:val="center"/>
              <w:rPr>
                <w:b/>
                <w:bCs/>
                <w:sz w:val="20"/>
                <w:szCs w:val="20"/>
              </w:rPr>
            </w:pPr>
            <w:r w:rsidRPr="00194FF1">
              <w:rPr>
                <w:b/>
                <w:bCs/>
                <w:sz w:val="20"/>
                <w:szCs w:val="20"/>
              </w:rPr>
              <w:t>Projekcija za 2025.</w:t>
            </w:r>
          </w:p>
        </w:tc>
      </w:tr>
      <w:tr w:rsidR="001B1C5B" w:rsidRPr="00194FF1" w14:paraId="36C1159A" w14:textId="77777777" w:rsidTr="00E72F30">
        <w:trPr>
          <w:trHeight w:val="276"/>
        </w:trPr>
        <w:tc>
          <w:tcPr>
            <w:tcW w:w="1816" w:type="dxa"/>
            <w:tcBorders>
              <w:top w:val="single" w:sz="4" w:space="0" w:color="auto"/>
            </w:tcBorders>
          </w:tcPr>
          <w:p w14:paraId="0F2682D1" w14:textId="77777777" w:rsidR="001B1C5B" w:rsidRPr="00194FF1" w:rsidRDefault="001B1C5B" w:rsidP="00D61B4A">
            <w:pPr>
              <w:pStyle w:val="Tijeloteksta-uvlaka2"/>
              <w:ind w:firstLine="0"/>
              <w:rPr>
                <w:b/>
                <w:sz w:val="20"/>
                <w:szCs w:val="20"/>
              </w:rPr>
            </w:pPr>
            <w:r w:rsidRPr="00194FF1">
              <w:rPr>
                <w:b/>
                <w:sz w:val="20"/>
                <w:szCs w:val="20"/>
              </w:rPr>
              <w:t>001</w:t>
            </w:r>
          </w:p>
        </w:tc>
        <w:tc>
          <w:tcPr>
            <w:tcW w:w="3572" w:type="dxa"/>
            <w:tcBorders>
              <w:top w:val="single" w:sz="4" w:space="0" w:color="auto"/>
            </w:tcBorders>
          </w:tcPr>
          <w:p w14:paraId="53754984" w14:textId="648CE118" w:rsidR="001B1C5B" w:rsidRPr="00194FF1" w:rsidRDefault="00C40096" w:rsidP="00D61B4A">
            <w:pPr>
              <w:pStyle w:val="Tijeloteksta-uvlaka2"/>
              <w:ind w:firstLine="0"/>
              <w:rPr>
                <w:b/>
                <w:sz w:val="20"/>
                <w:szCs w:val="20"/>
              </w:rPr>
            </w:pPr>
            <w:r w:rsidRPr="00194FF1">
              <w:rPr>
                <w:b/>
                <w:sz w:val="20"/>
                <w:szCs w:val="20"/>
              </w:rPr>
              <w:t>Predstavnička i izvršna tijela Općine Grožnjan</w:t>
            </w:r>
          </w:p>
        </w:tc>
        <w:tc>
          <w:tcPr>
            <w:tcW w:w="1701" w:type="dxa"/>
            <w:tcBorders>
              <w:top w:val="single" w:sz="4" w:space="0" w:color="auto"/>
            </w:tcBorders>
          </w:tcPr>
          <w:p w14:paraId="559232A1" w14:textId="72F9D301" w:rsidR="001B1C5B" w:rsidRPr="00194FF1" w:rsidRDefault="00C40096" w:rsidP="00D61B4A">
            <w:pPr>
              <w:pStyle w:val="Tijeloteksta-uvlaka2"/>
              <w:ind w:firstLine="0"/>
              <w:jc w:val="right"/>
              <w:rPr>
                <w:b/>
                <w:sz w:val="20"/>
                <w:szCs w:val="20"/>
              </w:rPr>
            </w:pPr>
            <w:r w:rsidRPr="00194FF1">
              <w:rPr>
                <w:b/>
                <w:sz w:val="20"/>
                <w:szCs w:val="20"/>
              </w:rPr>
              <w:t>101.225,00</w:t>
            </w:r>
          </w:p>
        </w:tc>
        <w:tc>
          <w:tcPr>
            <w:tcW w:w="1842" w:type="dxa"/>
            <w:tcBorders>
              <w:top w:val="single" w:sz="4" w:space="0" w:color="auto"/>
            </w:tcBorders>
          </w:tcPr>
          <w:p w14:paraId="64AD36FC" w14:textId="152BB190" w:rsidR="001B1C5B" w:rsidRPr="00194FF1" w:rsidRDefault="00C40096" w:rsidP="00D61B4A">
            <w:pPr>
              <w:pStyle w:val="Tijeloteksta-uvlaka2"/>
              <w:ind w:firstLine="0"/>
              <w:jc w:val="right"/>
              <w:rPr>
                <w:b/>
                <w:sz w:val="20"/>
                <w:szCs w:val="20"/>
              </w:rPr>
            </w:pPr>
            <w:r w:rsidRPr="00194FF1">
              <w:rPr>
                <w:b/>
                <w:sz w:val="20"/>
                <w:szCs w:val="20"/>
              </w:rPr>
              <w:t>97.810,00</w:t>
            </w:r>
          </w:p>
        </w:tc>
        <w:tc>
          <w:tcPr>
            <w:tcW w:w="1566" w:type="dxa"/>
            <w:gridSpan w:val="2"/>
            <w:tcBorders>
              <w:top w:val="single" w:sz="4" w:space="0" w:color="auto"/>
            </w:tcBorders>
          </w:tcPr>
          <w:p w14:paraId="64233BFC" w14:textId="30647C38" w:rsidR="001B1C5B" w:rsidRPr="00194FF1" w:rsidRDefault="00C40096" w:rsidP="00D61B4A">
            <w:pPr>
              <w:pStyle w:val="Tijeloteksta-uvlaka2"/>
              <w:ind w:firstLine="0"/>
              <w:jc w:val="right"/>
              <w:rPr>
                <w:b/>
                <w:sz w:val="20"/>
                <w:szCs w:val="20"/>
              </w:rPr>
            </w:pPr>
            <w:r w:rsidRPr="00194FF1">
              <w:rPr>
                <w:b/>
                <w:sz w:val="20"/>
                <w:szCs w:val="20"/>
              </w:rPr>
              <w:t>110.610,00</w:t>
            </w:r>
          </w:p>
        </w:tc>
      </w:tr>
      <w:tr w:rsidR="001B1C5B" w:rsidRPr="00194FF1" w14:paraId="58977935" w14:textId="77777777" w:rsidTr="00E72F30">
        <w:trPr>
          <w:trHeight w:val="276"/>
        </w:trPr>
        <w:tc>
          <w:tcPr>
            <w:tcW w:w="1816" w:type="dxa"/>
            <w:tcBorders>
              <w:top w:val="single" w:sz="4" w:space="0" w:color="auto"/>
            </w:tcBorders>
          </w:tcPr>
          <w:p w14:paraId="286693BB" w14:textId="35A87AF9" w:rsidR="001B1C5B" w:rsidRPr="00194FF1" w:rsidRDefault="001B1C5B" w:rsidP="00D61B4A">
            <w:pPr>
              <w:pStyle w:val="Tijeloteksta-uvlaka2"/>
              <w:ind w:firstLine="0"/>
              <w:rPr>
                <w:sz w:val="20"/>
                <w:szCs w:val="20"/>
              </w:rPr>
            </w:pPr>
            <w:r w:rsidRPr="00194FF1">
              <w:rPr>
                <w:sz w:val="20"/>
                <w:szCs w:val="20"/>
              </w:rPr>
              <w:t>001/0010</w:t>
            </w:r>
            <w:r w:rsidR="00C40096" w:rsidRPr="00194FF1">
              <w:rPr>
                <w:sz w:val="20"/>
                <w:szCs w:val="20"/>
              </w:rPr>
              <w:t>1</w:t>
            </w:r>
          </w:p>
        </w:tc>
        <w:tc>
          <w:tcPr>
            <w:tcW w:w="3572" w:type="dxa"/>
            <w:tcBorders>
              <w:top w:val="single" w:sz="4" w:space="0" w:color="auto"/>
            </w:tcBorders>
          </w:tcPr>
          <w:p w14:paraId="023E3E29" w14:textId="42D6E74D" w:rsidR="001B1C5B" w:rsidRPr="00194FF1" w:rsidRDefault="00C40096" w:rsidP="00D61B4A">
            <w:pPr>
              <w:pStyle w:val="Tijeloteksta-uvlaka2"/>
              <w:ind w:firstLine="0"/>
              <w:rPr>
                <w:sz w:val="20"/>
                <w:szCs w:val="20"/>
              </w:rPr>
            </w:pPr>
            <w:r w:rsidRPr="00194FF1">
              <w:rPr>
                <w:sz w:val="20"/>
                <w:szCs w:val="20"/>
              </w:rPr>
              <w:t>Općinsko vijeće</w:t>
            </w:r>
          </w:p>
        </w:tc>
        <w:tc>
          <w:tcPr>
            <w:tcW w:w="1701" w:type="dxa"/>
            <w:tcBorders>
              <w:top w:val="single" w:sz="4" w:space="0" w:color="auto"/>
            </w:tcBorders>
          </w:tcPr>
          <w:p w14:paraId="28E35A7A" w14:textId="39F4B9BC" w:rsidR="001B1C5B" w:rsidRPr="00194FF1" w:rsidRDefault="00E42BA9" w:rsidP="00D61B4A">
            <w:pPr>
              <w:pStyle w:val="Tijeloteksta-uvlaka2"/>
              <w:ind w:firstLine="0"/>
              <w:jc w:val="right"/>
              <w:rPr>
                <w:bCs/>
                <w:sz w:val="20"/>
                <w:szCs w:val="20"/>
              </w:rPr>
            </w:pPr>
            <w:r w:rsidRPr="00194FF1">
              <w:rPr>
                <w:bCs/>
                <w:sz w:val="20"/>
                <w:szCs w:val="20"/>
              </w:rPr>
              <w:t>26.365,00</w:t>
            </w:r>
          </w:p>
        </w:tc>
        <w:tc>
          <w:tcPr>
            <w:tcW w:w="1842" w:type="dxa"/>
            <w:tcBorders>
              <w:top w:val="single" w:sz="4" w:space="0" w:color="auto"/>
            </w:tcBorders>
          </w:tcPr>
          <w:p w14:paraId="3512BAE9" w14:textId="326B1A6B" w:rsidR="001B1C5B" w:rsidRPr="00194FF1" w:rsidRDefault="00E42BA9" w:rsidP="00D61B4A">
            <w:pPr>
              <w:pStyle w:val="Tijeloteksta-uvlaka2"/>
              <w:ind w:firstLine="0"/>
              <w:jc w:val="right"/>
              <w:rPr>
                <w:bCs/>
                <w:sz w:val="20"/>
                <w:szCs w:val="20"/>
              </w:rPr>
            </w:pPr>
            <w:r w:rsidRPr="00194FF1">
              <w:rPr>
                <w:bCs/>
                <w:sz w:val="20"/>
                <w:szCs w:val="20"/>
              </w:rPr>
              <w:t>24.950,00</w:t>
            </w:r>
          </w:p>
        </w:tc>
        <w:tc>
          <w:tcPr>
            <w:tcW w:w="1566" w:type="dxa"/>
            <w:gridSpan w:val="2"/>
            <w:tcBorders>
              <w:top w:val="single" w:sz="4" w:space="0" w:color="auto"/>
            </w:tcBorders>
          </w:tcPr>
          <w:p w14:paraId="2A995D27" w14:textId="2BB0F9DC" w:rsidR="001B1C5B" w:rsidRPr="00194FF1" w:rsidRDefault="00E42BA9" w:rsidP="00D61B4A">
            <w:pPr>
              <w:pStyle w:val="Tijeloteksta-uvlaka2"/>
              <w:ind w:firstLine="0"/>
              <w:jc w:val="right"/>
              <w:rPr>
                <w:bCs/>
                <w:sz w:val="20"/>
                <w:szCs w:val="20"/>
              </w:rPr>
            </w:pPr>
            <w:r w:rsidRPr="00194FF1">
              <w:rPr>
                <w:bCs/>
                <w:sz w:val="20"/>
                <w:szCs w:val="20"/>
              </w:rPr>
              <w:t>37.750,00</w:t>
            </w:r>
          </w:p>
        </w:tc>
      </w:tr>
      <w:tr w:rsidR="00E42BA9" w:rsidRPr="00194FF1" w14:paraId="626611F8" w14:textId="77777777" w:rsidTr="00E72F30">
        <w:trPr>
          <w:trHeight w:val="276"/>
        </w:trPr>
        <w:tc>
          <w:tcPr>
            <w:tcW w:w="1816" w:type="dxa"/>
            <w:tcBorders>
              <w:top w:val="single" w:sz="4" w:space="0" w:color="auto"/>
            </w:tcBorders>
          </w:tcPr>
          <w:p w14:paraId="7F708358" w14:textId="78031E00" w:rsidR="00E42BA9" w:rsidRPr="00194FF1" w:rsidRDefault="00E42BA9" w:rsidP="00D61B4A">
            <w:pPr>
              <w:pStyle w:val="Tijeloteksta-uvlaka2"/>
              <w:ind w:firstLine="0"/>
              <w:rPr>
                <w:sz w:val="20"/>
                <w:szCs w:val="20"/>
              </w:rPr>
            </w:pPr>
            <w:r w:rsidRPr="00194FF1">
              <w:rPr>
                <w:sz w:val="20"/>
                <w:szCs w:val="20"/>
              </w:rPr>
              <w:t>001/00102</w:t>
            </w:r>
          </w:p>
        </w:tc>
        <w:tc>
          <w:tcPr>
            <w:tcW w:w="3572" w:type="dxa"/>
            <w:tcBorders>
              <w:top w:val="single" w:sz="4" w:space="0" w:color="auto"/>
            </w:tcBorders>
          </w:tcPr>
          <w:p w14:paraId="1A6BBF15" w14:textId="3D4BEABD" w:rsidR="00E42BA9" w:rsidRPr="00194FF1" w:rsidRDefault="00E42BA9" w:rsidP="00D61B4A">
            <w:pPr>
              <w:pStyle w:val="Tijeloteksta-uvlaka2"/>
              <w:ind w:firstLine="0"/>
              <w:rPr>
                <w:sz w:val="20"/>
                <w:szCs w:val="20"/>
              </w:rPr>
            </w:pPr>
            <w:r w:rsidRPr="00194FF1">
              <w:rPr>
                <w:sz w:val="20"/>
                <w:szCs w:val="20"/>
              </w:rPr>
              <w:t>Načelnik</w:t>
            </w:r>
          </w:p>
        </w:tc>
        <w:tc>
          <w:tcPr>
            <w:tcW w:w="1701" w:type="dxa"/>
            <w:tcBorders>
              <w:top w:val="single" w:sz="4" w:space="0" w:color="auto"/>
            </w:tcBorders>
          </w:tcPr>
          <w:p w14:paraId="328E42B3" w14:textId="69A54421" w:rsidR="00E42BA9" w:rsidRPr="00194FF1" w:rsidRDefault="00E42BA9" w:rsidP="00D61B4A">
            <w:pPr>
              <w:pStyle w:val="Tijeloteksta-uvlaka2"/>
              <w:ind w:firstLine="0"/>
              <w:jc w:val="right"/>
              <w:rPr>
                <w:bCs/>
                <w:sz w:val="20"/>
                <w:szCs w:val="20"/>
              </w:rPr>
            </w:pPr>
            <w:r w:rsidRPr="00194FF1">
              <w:rPr>
                <w:bCs/>
                <w:sz w:val="20"/>
                <w:szCs w:val="20"/>
              </w:rPr>
              <w:t>74.860,00</w:t>
            </w:r>
          </w:p>
        </w:tc>
        <w:tc>
          <w:tcPr>
            <w:tcW w:w="1842" w:type="dxa"/>
            <w:tcBorders>
              <w:top w:val="single" w:sz="4" w:space="0" w:color="auto"/>
            </w:tcBorders>
          </w:tcPr>
          <w:p w14:paraId="16A19E1A" w14:textId="30617981" w:rsidR="00E42BA9" w:rsidRPr="00194FF1" w:rsidRDefault="00E42BA9" w:rsidP="00D61B4A">
            <w:pPr>
              <w:pStyle w:val="Tijeloteksta-uvlaka2"/>
              <w:ind w:firstLine="0"/>
              <w:jc w:val="right"/>
              <w:rPr>
                <w:bCs/>
                <w:sz w:val="20"/>
                <w:szCs w:val="20"/>
              </w:rPr>
            </w:pPr>
            <w:r w:rsidRPr="00194FF1">
              <w:rPr>
                <w:bCs/>
                <w:sz w:val="20"/>
                <w:szCs w:val="20"/>
              </w:rPr>
              <w:t>72.860,00</w:t>
            </w:r>
          </w:p>
        </w:tc>
        <w:tc>
          <w:tcPr>
            <w:tcW w:w="1566" w:type="dxa"/>
            <w:gridSpan w:val="2"/>
            <w:tcBorders>
              <w:top w:val="single" w:sz="4" w:space="0" w:color="auto"/>
            </w:tcBorders>
          </w:tcPr>
          <w:p w14:paraId="513B1373" w14:textId="4B128BB5" w:rsidR="00E42BA9" w:rsidRPr="00194FF1" w:rsidRDefault="00E42BA9" w:rsidP="00D61B4A">
            <w:pPr>
              <w:pStyle w:val="Tijeloteksta-uvlaka2"/>
              <w:ind w:firstLine="0"/>
              <w:jc w:val="right"/>
              <w:rPr>
                <w:bCs/>
                <w:sz w:val="20"/>
                <w:szCs w:val="20"/>
              </w:rPr>
            </w:pPr>
            <w:r w:rsidRPr="00194FF1">
              <w:rPr>
                <w:bCs/>
                <w:sz w:val="20"/>
                <w:szCs w:val="20"/>
              </w:rPr>
              <w:t>72.860,00</w:t>
            </w:r>
          </w:p>
        </w:tc>
      </w:tr>
      <w:tr w:rsidR="001B1C5B" w:rsidRPr="00194FF1" w14:paraId="5CA7A7BC" w14:textId="77777777" w:rsidTr="00E72F30">
        <w:trPr>
          <w:trHeight w:val="292"/>
        </w:trPr>
        <w:tc>
          <w:tcPr>
            <w:tcW w:w="1816" w:type="dxa"/>
          </w:tcPr>
          <w:p w14:paraId="4611D081" w14:textId="77777777" w:rsidR="001B1C5B" w:rsidRPr="00194FF1" w:rsidRDefault="001B1C5B" w:rsidP="00D61B4A">
            <w:pPr>
              <w:pStyle w:val="Tijeloteksta-uvlaka2"/>
              <w:ind w:firstLine="0"/>
              <w:rPr>
                <w:b/>
                <w:sz w:val="20"/>
                <w:szCs w:val="20"/>
              </w:rPr>
            </w:pPr>
            <w:r w:rsidRPr="00194FF1">
              <w:rPr>
                <w:b/>
                <w:sz w:val="20"/>
                <w:szCs w:val="20"/>
              </w:rPr>
              <w:t>002</w:t>
            </w:r>
          </w:p>
        </w:tc>
        <w:tc>
          <w:tcPr>
            <w:tcW w:w="3572" w:type="dxa"/>
          </w:tcPr>
          <w:p w14:paraId="3478AE12" w14:textId="77777777" w:rsidR="001B1C5B" w:rsidRPr="00194FF1" w:rsidRDefault="001B1C5B" w:rsidP="00D61B4A">
            <w:pPr>
              <w:pStyle w:val="Tijeloteksta-uvlaka2"/>
              <w:ind w:firstLine="0"/>
              <w:rPr>
                <w:b/>
                <w:sz w:val="20"/>
                <w:szCs w:val="20"/>
              </w:rPr>
            </w:pPr>
            <w:r w:rsidRPr="00194FF1">
              <w:rPr>
                <w:b/>
                <w:sz w:val="20"/>
                <w:szCs w:val="20"/>
              </w:rPr>
              <w:t>Jedinstveni upravni odjel</w:t>
            </w:r>
          </w:p>
        </w:tc>
        <w:tc>
          <w:tcPr>
            <w:tcW w:w="1701" w:type="dxa"/>
          </w:tcPr>
          <w:p w14:paraId="14BAADC7" w14:textId="29A6ACA0" w:rsidR="001B1C5B" w:rsidRPr="00194FF1" w:rsidRDefault="00E42BA9" w:rsidP="00D61B4A">
            <w:pPr>
              <w:pStyle w:val="Tijeloteksta-uvlaka2"/>
              <w:ind w:firstLine="0"/>
              <w:jc w:val="right"/>
              <w:rPr>
                <w:b/>
                <w:sz w:val="20"/>
                <w:szCs w:val="20"/>
              </w:rPr>
            </w:pPr>
            <w:r w:rsidRPr="00194FF1">
              <w:rPr>
                <w:b/>
                <w:sz w:val="20"/>
                <w:szCs w:val="20"/>
              </w:rPr>
              <w:t>1.698.775,00</w:t>
            </w:r>
          </w:p>
        </w:tc>
        <w:tc>
          <w:tcPr>
            <w:tcW w:w="1842" w:type="dxa"/>
          </w:tcPr>
          <w:p w14:paraId="58A95879" w14:textId="34032CD9" w:rsidR="001B1C5B" w:rsidRPr="00194FF1" w:rsidRDefault="00E42BA9" w:rsidP="00D61B4A">
            <w:pPr>
              <w:pStyle w:val="Tijeloteksta-uvlaka2"/>
              <w:ind w:firstLine="0"/>
              <w:jc w:val="right"/>
              <w:rPr>
                <w:b/>
                <w:sz w:val="20"/>
                <w:szCs w:val="20"/>
              </w:rPr>
            </w:pPr>
            <w:r w:rsidRPr="00194FF1">
              <w:rPr>
                <w:b/>
                <w:sz w:val="20"/>
                <w:szCs w:val="20"/>
              </w:rPr>
              <w:t>1.302.190,00</w:t>
            </w:r>
          </w:p>
        </w:tc>
        <w:tc>
          <w:tcPr>
            <w:tcW w:w="1566" w:type="dxa"/>
            <w:gridSpan w:val="2"/>
          </w:tcPr>
          <w:p w14:paraId="73B40819" w14:textId="01E3A8F9" w:rsidR="001B1C5B" w:rsidRPr="00194FF1" w:rsidRDefault="00E42BA9" w:rsidP="00D61B4A">
            <w:pPr>
              <w:pStyle w:val="Tijeloteksta-uvlaka2"/>
              <w:ind w:firstLine="0"/>
              <w:jc w:val="right"/>
              <w:rPr>
                <w:b/>
                <w:bCs/>
                <w:sz w:val="20"/>
                <w:szCs w:val="20"/>
              </w:rPr>
            </w:pPr>
            <w:r w:rsidRPr="00194FF1">
              <w:rPr>
                <w:b/>
                <w:bCs/>
                <w:sz w:val="20"/>
                <w:szCs w:val="20"/>
              </w:rPr>
              <w:t>1.289.390,00</w:t>
            </w:r>
          </w:p>
        </w:tc>
      </w:tr>
      <w:tr w:rsidR="001B1C5B" w:rsidRPr="00194FF1" w14:paraId="2FF331F3" w14:textId="77777777" w:rsidTr="00E72F30">
        <w:trPr>
          <w:trHeight w:val="269"/>
        </w:trPr>
        <w:tc>
          <w:tcPr>
            <w:tcW w:w="1816" w:type="dxa"/>
          </w:tcPr>
          <w:p w14:paraId="26DAAC7E" w14:textId="77777777" w:rsidR="001B1C5B" w:rsidRPr="00194FF1" w:rsidRDefault="001B1C5B" w:rsidP="00D61B4A">
            <w:pPr>
              <w:pStyle w:val="Tijeloteksta-uvlaka2"/>
              <w:ind w:firstLine="0"/>
              <w:rPr>
                <w:sz w:val="20"/>
                <w:szCs w:val="20"/>
              </w:rPr>
            </w:pPr>
            <w:r w:rsidRPr="00194FF1">
              <w:rPr>
                <w:sz w:val="20"/>
                <w:szCs w:val="20"/>
              </w:rPr>
              <w:t>002/00201</w:t>
            </w:r>
          </w:p>
        </w:tc>
        <w:tc>
          <w:tcPr>
            <w:tcW w:w="3572" w:type="dxa"/>
          </w:tcPr>
          <w:p w14:paraId="2E182568" w14:textId="77777777" w:rsidR="001B1C5B" w:rsidRPr="00194FF1" w:rsidRDefault="001B1C5B" w:rsidP="00D61B4A">
            <w:pPr>
              <w:pStyle w:val="Tijeloteksta-uvlaka2"/>
              <w:ind w:firstLine="0"/>
              <w:rPr>
                <w:sz w:val="20"/>
                <w:szCs w:val="20"/>
              </w:rPr>
            </w:pPr>
            <w:r w:rsidRPr="00194FF1">
              <w:rPr>
                <w:sz w:val="20"/>
                <w:szCs w:val="20"/>
              </w:rPr>
              <w:t>Jedinstveni upravni odjel</w:t>
            </w:r>
          </w:p>
        </w:tc>
        <w:tc>
          <w:tcPr>
            <w:tcW w:w="1701" w:type="dxa"/>
          </w:tcPr>
          <w:p w14:paraId="6F5FD321" w14:textId="298757BB" w:rsidR="001B1C5B" w:rsidRPr="00194FF1" w:rsidRDefault="00E42BA9" w:rsidP="00D61B4A">
            <w:pPr>
              <w:jc w:val="right"/>
              <w:rPr>
                <w:rFonts w:ascii="Times New Roman" w:hAnsi="Times New Roman"/>
                <w:sz w:val="20"/>
                <w:szCs w:val="20"/>
              </w:rPr>
            </w:pPr>
            <w:r w:rsidRPr="00194FF1">
              <w:rPr>
                <w:rFonts w:ascii="Times New Roman" w:hAnsi="Times New Roman"/>
                <w:sz w:val="20"/>
                <w:szCs w:val="20"/>
              </w:rPr>
              <w:t>1.698.775,00</w:t>
            </w:r>
          </w:p>
        </w:tc>
        <w:tc>
          <w:tcPr>
            <w:tcW w:w="1842" w:type="dxa"/>
          </w:tcPr>
          <w:p w14:paraId="4A339CB6" w14:textId="579A9907" w:rsidR="001B1C5B" w:rsidRPr="00194FF1" w:rsidRDefault="00E42BA9" w:rsidP="00D61B4A">
            <w:pPr>
              <w:pStyle w:val="Tijeloteksta-uvlaka2"/>
              <w:ind w:firstLine="0"/>
              <w:jc w:val="right"/>
              <w:rPr>
                <w:sz w:val="20"/>
                <w:szCs w:val="20"/>
              </w:rPr>
            </w:pPr>
            <w:r w:rsidRPr="00194FF1">
              <w:rPr>
                <w:sz w:val="20"/>
                <w:szCs w:val="20"/>
              </w:rPr>
              <w:t>1.302.190,00</w:t>
            </w:r>
          </w:p>
        </w:tc>
        <w:tc>
          <w:tcPr>
            <w:tcW w:w="1566" w:type="dxa"/>
            <w:gridSpan w:val="2"/>
          </w:tcPr>
          <w:p w14:paraId="390FD88B" w14:textId="0C88CEE8" w:rsidR="001B1C5B" w:rsidRPr="00194FF1" w:rsidRDefault="00E42BA9" w:rsidP="00D61B4A">
            <w:pPr>
              <w:pStyle w:val="Tijeloteksta-uvlaka2"/>
              <w:ind w:firstLine="0"/>
              <w:jc w:val="right"/>
              <w:rPr>
                <w:sz w:val="20"/>
                <w:szCs w:val="20"/>
              </w:rPr>
            </w:pPr>
            <w:r w:rsidRPr="00194FF1">
              <w:rPr>
                <w:sz w:val="20"/>
                <w:szCs w:val="20"/>
              </w:rPr>
              <w:t>1.289.390,00</w:t>
            </w:r>
          </w:p>
        </w:tc>
      </w:tr>
      <w:tr w:rsidR="001B1C5B" w:rsidRPr="00194FF1" w14:paraId="3B1A70CA" w14:textId="77777777" w:rsidTr="00E42BA9">
        <w:trPr>
          <w:trHeight w:val="321"/>
        </w:trPr>
        <w:tc>
          <w:tcPr>
            <w:tcW w:w="1816" w:type="dxa"/>
          </w:tcPr>
          <w:p w14:paraId="1765535A" w14:textId="77777777" w:rsidR="001B1C5B" w:rsidRPr="00194FF1" w:rsidRDefault="001B1C5B" w:rsidP="00D61B4A">
            <w:pPr>
              <w:pStyle w:val="Tijeloteksta-uvlaka2"/>
              <w:ind w:firstLine="0"/>
              <w:rPr>
                <w:b/>
                <w:bCs/>
                <w:sz w:val="20"/>
                <w:szCs w:val="20"/>
              </w:rPr>
            </w:pPr>
          </w:p>
        </w:tc>
        <w:tc>
          <w:tcPr>
            <w:tcW w:w="3572" w:type="dxa"/>
          </w:tcPr>
          <w:p w14:paraId="253B706D" w14:textId="77777777" w:rsidR="001B1C5B" w:rsidRPr="00194FF1" w:rsidRDefault="001B1C5B" w:rsidP="00D61B4A">
            <w:pPr>
              <w:pStyle w:val="Tijeloteksta-uvlaka2"/>
              <w:ind w:firstLine="0"/>
              <w:rPr>
                <w:b/>
                <w:bCs/>
                <w:sz w:val="20"/>
                <w:szCs w:val="20"/>
              </w:rPr>
            </w:pPr>
            <w:r w:rsidRPr="00194FF1">
              <w:rPr>
                <w:b/>
                <w:bCs/>
                <w:sz w:val="20"/>
                <w:szCs w:val="20"/>
              </w:rPr>
              <w:t>UKUPNO:</w:t>
            </w:r>
          </w:p>
        </w:tc>
        <w:tc>
          <w:tcPr>
            <w:tcW w:w="1701" w:type="dxa"/>
            <w:vAlign w:val="center"/>
          </w:tcPr>
          <w:p w14:paraId="7454B912" w14:textId="0E938A52" w:rsidR="001B1C5B" w:rsidRPr="00194FF1" w:rsidRDefault="00E42BA9" w:rsidP="00D61B4A">
            <w:pPr>
              <w:pStyle w:val="Tijeloteksta-uvlaka2"/>
              <w:ind w:firstLine="0"/>
              <w:jc w:val="right"/>
              <w:rPr>
                <w:b/>
                <w:bCs/>
                <w:sz w:val="20"/>
                <w:szCs w:val="20"/>
              </w:rPr>
            </w:pPr>
            <w:r w:rsidRPr="00194FF1">
              <w:rPr>
                <w:b/>
                <w:bCs/>
                <w:sz w:val="20"/>
                <w:szCs w:val="20"/>
              </w:rPr>
              <w:t>1.800.000,00</w:t>
            </w:r>
          </w:p>
        </w:tc>
        <w:tc>
          <w:tcPr>
            <w:tcW w:w="1842" w:type="dxa"/>
            <w:vAlign w:val="center"/>
          </w:tcPr>
          <w:p w14:paraId="714CDF92" w14:textId="0B7C23BB" w:rsidR="001B1C5B" w:rsidRPr="00194FF1" w:rsidRDefault="00E42BA9" w:rsidP="00D61B4A">
            <w:pPr>
              <w:pStyle w:val="Tijeloteksta-uvlaka2"/>
              <w:ind w:firstLine="0"/>
              <w:jc w:val="right"/>
              <w:rPr>
                <w:b/>
                <w:bCs/>
                <w:sz w:val="20"/>
                <w:szCs w:val="20"/>
              </w:rPr>
            </w:pPr>
            <w:r w:rsidRPr="00194FF1">
              <w:rPr>
                <w:b/>
                <w:bCs/>
                <w:sz w:val="20"/>
                <w:szCs w:val="20"/>
              </w:rPr>
              <w:t>1.400.000,00</w:t>
            </w:r>
          </w:p>
        </w:tc>
        <w:tc>
          <w:tcPr>
            <w:tcW w:w="1566" w:type="dxa"/>
            <w:gridSpan w:val="2"/>
            <w:vAlign w:val="center"/>
          </w:tcPr>
          <w:p w14:paraId="2D29E3F1" w14:textId="7686760C" w:rsidR="001B1C5B" w:rsidRPr="00194FF1" w:rsidRDefault="00E42BA9" w:rsidP="00D61B4A">
            <w:pPr>
              <w:pStyle w:val="Tijeloteksta-uvlaka2"/>
              <w:ind w:firstLine="0"/>
              <w:jc w:val="right"/>
              <w:rPr>
                <w:b/>
                <w:bCs/>
                <w:sz w:val="20"/>
                <w:szCs w:val="20"/>
              </w:rPr>
            </w:pPr>
            <w:r w:rsidRPr="00194FF1">
              <w:rPr>
                <w:b/>
                <w:bCs/>
                <w:sz w:val="20"/>
                <w:szCs w:val="20"/>
              </w:rPr>
              <w:t>1.400.000,00</w:t>
            </w:r>
          </w:p>
        </w:tc>
      </w:tr>
    </w:tbl>
    <w:p w14:paraId="0065BFDE" w14:textId="77777777" w:rsidR="001B1C5B" w:rsidRPr="00194FF1" w:rsidRDefault="001B1C5B" w:rsidP="001B1C5B">
      <w:pPr>
        <w:pStyle w:val="Tijeloteksta-uvlaka2"/>
        <w:ind w:firstLine="0"/>
        <w:jc w:val="both"/>
        <w:rPr>
          <w:sz w:val="28"/>
          <w:szCs w:val="28"/>
        </w:rPr>
      </w:pPr>
    </w:p>
    <w:p w14:paraId="08089BCD" w14:textId="4D4DBFE5" w:rsidR="00C1479E" w:rsidRPr="00194FF1" w:rsidRDefault="00C1479E" w:rsidP="000E200C">
      <w:pPr>
        <w:jc w:val="both"/>
        <w:rPr>
          <w:rFonts w:ascii="Times New Roman" w:hAnsi="Times New Roman"/>
          <w:b/>
          <w:bCs/>
          <w:sz w:val="24"/>
          <w:szCs w:val="24"/>
        </w:rPr>
      </w:pPr>
    </w:p>
    <w:p w14:paraId="49F18E84" w14:textId="77777777" w:rsidR="00BC576A" w:rsidRPr="00194FF1" w:rsidRDefault="00BC576A" w:rsidP="00BC576A">
      <w:pPr>
        <w:pStyle w:val="Tijeloteksta-uvlaka2"/>
        <w:ind w:firstLine="0"/>
        <w:rPr>
          <w:b/>
          <w:bCs/>
        </w:rPr>
      </w:pPr>
      <w:r w:rsidRPr="00194FF1">
        <w:rPr>
          <w:b/>
          <w:bCs/>
        </w:rPr>
        <w:t>5.2.2.  RASHODI I IZDACI PRORAČUNA PO PROGRAMSKOJ KLASIFIKACIJI</w:t>
      </w:r>
    </w:p>
    <w:p w14:paraId="52F53744" w14:textId="77777777" w:rsidR="00BC576A" w:rsidRPr="00194FF1" w:rsidRDefault="00BC576A" w:rsidP="00BC576A">
      <w:pPr>
        <w:pStyle w:val="Tijeloteksta-uvlaka2"/>
        <w:ind w:firstLine="0"/>
        <w:rPr>
          <w:b/>
          <w:bCs/>
        </w:rPr>
      </w:pPr>
    </w:p>
    <w:p w14:paraId="24561953" w14:textId="77777777" w:rsidR="00BC576A" w:rsidRPr="00194FF1" w:rsidRDefault="00BC576A" w:rsidP="00BC576A">
      <w:pPr>
        <w:pStyle w:val="Tijeloteksta-uvlaka2"/>
        <w:ind w:firstLine="0"/>
        <w:rPr>
          <w:b/>
          <w:bCs/>
        </w:rPr>
      </w:pPr>
    </w:p>
    <w:p w14:paraId="16165507" w14:textId="1DF251CE" w:rsidR="00BC576A" w:rsidRPr="00194FF1" w:rsidRDefault="00BC576A" w:rsidP="00BC576A">
      <w:pPr>
        <w:pStyle w:val="Tijeloteksta-uvlaka2"/>
        <w:ind w:firstLine="0"/>
        <w:rPr>
          <w:b/>
          <w:bCs/>
        </w:rPr>
      </w:pPr>
      <w:r w:rsidRPr="00194FF1">
        <w:rPr>
          <w:b/>
          <w:bCs/>
        </w:rPr>
        <w:t>5.2.2.1. OPĆINSKO VIJEĆE, NAČELNIK</w:t>
      </w:r>
    </w:p>
    <w:p w14:paraId="71C8B925" w14:textId="77777777" w:rsidR="00BC576A" w:rsidRPr="00194FF1" w:rsidRDefault="00BC576A" w:rsidP="00BC576A">
      <w:pPr>
        <w:pStyle w:val="Tijeloteksta-uvlaka2"/>
        <w:ind w:firstLine="0"/>
        <w:rPr>
          <w:b/>
          <w:bCs/>
        </w:rPr>
      </w:pPr>
    </w:p>
    <w:p w14:paraId="3B87DB98" w14:textId="11973F8C" w:rsidR="00BC576A" w:rsidRPr="00194FF1" w:rsidRDefault="00BC576A" w:rsidP="00BC576A">
      <w:pPr>
        <w:pStyle w:val="Tijeloteksta-uvlaka2"/>
        <w:ind w:right="-900" w:firstLine="0"/>
        <w:rPr>
          <w:b/>
          <w:bCs/>
          <w:sz w:val="22"/>
          <w:szCs w:val="22"/>
        </w:rPr>
      </w:pPr>
      <w:bookmarkStart w:id="13" w:name="_Hlk120093578"/>
      <w:r w:rsidRPr="00194FF1">
        <w:rPr>
          <w:b/>
          <w:bCs/>
          <w:sz w:val="22"/>
          <w:szCs w:val="22"/>
        </w:rPr>
        <w:t>Program 10</w:t>
      </w:r>
      <w:r w:rsidR="00584901" w:rsidRPr="00194FF1">
        <w:rPr>
          <w:b/>
          <w:bCs/>
          <w:sz w:val="22"/>
          <w:szCs w:val="22"/>
        </w:rPr>
        <w:t>0</w:t>
      </w:r>
      <w:r w:rsidRPr="00194FF1">
        <w:rPr>
          <w:b/>
          <w:bCs/>
          <w:sz w:val="22"/>
          <w:szCs w:val="22"/>
        </w:rPr>
        <w:t xml:space="preserve">1: MJERE I AKTIVNOSTI ZA OSIGURANJE RADA IZ DJELOKRUGA </w:t>
      </w:r>
      <w:r w:rsidR="00C325B5" w:rsidRPr="00194FF1">
        <w:rPr>
          <w:b/>
          <w:bCs/>
          <w:sz w:val="22"/>
          <w:szCs w:val="22"/>
        </w:rPr>
        <w:br/>
        <w:t xml:space="preserve"> </w:t>
      </w:r>
      <w:r w:rsidRPr="00194FF1">
        <w:rPr>
          <w:b/>
          <w:bCs/>
          <w:sz w:val="22"/>
          <w:szCs w:val="22"/>
        </w:rPr>
        <w:t>PREDSTAVNIČKIH TIJELA</w:t>
      </w:r>
    </w:p>
    <w:p w14:paraId="60986DEB" w14:textId="77777777" w:rsidR="00584901" w:rsidRPr="00194FF1" w:rsidRDefault="00584901" w:rsidP="00584901">
      <w:pPr>
        <w:rPr>
          <w:rStyle w:val="Naslov3Char"/>
          <w:rFonts w:ascii="Times New Roman" w:hAnsi="Times New Roman" w:cs="Times New Roman"/>
          <w:color w:val="auto"/>
        </w:rPr>
      </w:pPr>
    </w:p>
    <w:p w14:paraId="025341EB" w14:textId="77777777" w:rsidR="00584901" w:rsidRPr="00194FF1" w:rsidRDefault="00584901" w:rsidP="00584901">
      <w:pPr>
        <w:rPr>
          <w:rStyle w:val="Naslov3Char"/>
          <w:rFonts w:ascii="Times New Roman" w:hAnsi="Times New Roman" w:cs="Times New Roman"/>
          <w:color w:val="auto"/>
        </w:rPr>
      </w:pPr>
      <w:bookmarkStart w:id="14" w:name="_Toc123132004"/>
      <w:r w:rsidRPr="00194FF1">
        <w:rPr>
          <w:rStyle w:val="Naslov3Char"/>
          <w:rFonts w:ascii="Times New Roman" w:hAnsi="Times New Roman" w:cs="Times New Roman"/>
          <w:color w:val="auto"/>
        </w:rPr>
        <w:t>Program 2001: MJERE I AKTIVNOSTI ZA OSIGURANJE RADA IZ DJELOKRUGA IZVRŠNIH TIJELA</w:t>
      </w:r>
      <w:bookmarkEnd w:id="14"/>
    </w:p>
    <w:bookmarkEnd w:id="13"/>
    <w:p w14:paraId="2CD7D6CF" w14:textId="43E1C307" w:rsidR="00584901" w:rsidRPr="00194FF1" w:rsidRDefault="00584901" w:rsidP="00584901">
      <w:pPr>
        <w:jc w:val="both"/>
        <w:rPr>
          <w:rFonts w:ascii="Times New Roman" w:hAnsi="Times New Roman"/>
        </w:rPr>
      </w:pPr>
      <w:r w:rsidRPr="00194FF1">
        <w:rPr>
          <w:rFonts w:ascii="Times New Roman" w:hAnsi="Times New Roman"/>
          <w:b/>
        </w:rPr>
        <w:t xml:space="preserve">Opis  i  cilj  programa:  </w:t>
      </w:r>
      <w:r w:rsidRPr="00194FF1">
        <w:rPr>
          <w:rFonts w:ascii="Times New Roman" w:hAnsi="Times New Roman"/>
        </w:rPr>
        <w:t xml:space="preserve">Program  obuhvaća  aktivnosti  koje  omogućuju  obavljanje  poslova  Općinskog  vijeća,  njegovih radnih i savjetodavnih tijela, poslova načelnika, te poslova vezanih za rad političkih stranaka. U sklopu programa  se  osiguravaju  sredstava  za  isplate  naknada  za  rad članovima  predstavničkog  tijela  te  njegovih  radnih  i  savjetodavnih tijela, financijskih sredstava za rashode načelnika vezane za protokol, promidžbu i informiranje, reprezentaciju te financijska sredstava za političke stranke čiji su predstavnici izabrani u predstavničko tijelo. Opći cilj programa je razvoj ljudskih potencijala, a poseban  cilj  programa  je  osiguranje  uvjeta  za  rad  općinskih  tijela u skladu sa zakonskim odredbama. </w:t>
      </w:r>
    </w:p>
    <w:p w14:paraId="40AA5286" w14:textId="790EF911" w:rsidR="00584901" w:rsidRPr="00194FF1" w:rsidRDefault="00584901" w:rsidP="00584901">
      <w:pPr>
        <w:rPr>
          <w:rFonts w:ascii="Times New Roman" w:hAnsi="Times New Roman"/>
        </w:rPr>
      </w:pPr>
      <w:r w:rsidRPr="00194FF1">
        <w:rPr>
          <w:rFonts w:ascii="Times New Roman" w:hAnsi="Times New Roman"/>
          <w:b/>
        </w:rPr>
        <w:t>Zakonska osnova</w:t>
      </w:r>
      <w:r w:rsidRPr="00194FF1">
        <w:rPr>
          <w:rFonts w:ascii="Times New Roman" w:hAnsi="Times New Roman"/>
        </w:rPr>
        <w:t xml:space="preserve"> za uvođenje programa: </w:t>
      </w:r>
      <w:r w:rsidRPr="00194FF1">
        <w:rPr>
          <w:rFonts w:ascii="Times New Roman" w:hAnsi="Times New Roman"/>
        </w:rPr>
        <w:br/>
        <w:t>-    Zakon o lokalnoj i područnoj (regionalnoj) samoupravi (“Narodne novine” broj 33/01, 60/01, 129/05, 109/07, 125/08, 36/09, 150/11, 144/12, 19/13, 137/15, 123/17, 98/19),</w:t>
      </w:r>
      <w:r w:rsidRPr="00194FF1">
        <w:rPr>
          <w:rFonts w:ascii="Times New Roman" w:hAnsi="Times New Roman"/>
        </w:rPr>
        <w:br/>
        <w:t xml:space="preserve"> -    Zakon  o  financiranju  političkih  aktivnosti  i  izborne  promidžbe  (“Narodne  novine”  broj  24/11,  61/11,  27/13, 02/14, 96/16, 70/17), </w:t>
      </w:r>
      <w:r w:rsidRPr="00194FF1">
        <w:rPr>
          <w:rFonts w:ascii="Times New Roman" w:hAnsi="Times New Roman"/>
        </w:rPr>
        <w:br/>
        <w:t>-     Statut  Općine Grožnjan  (“Službene novine“ broj  2/21),</w:t>
      </w:r>
      <w:r w:rsidRPr="00194FF1">
        <w:rPr>
          <w:rFonts w:ascii="Times New Roman" w:hAnsi="Times New Roman"/>
        </w:rPr>
        <w:br/>
        <w:t xml:space="preserve"> -    Poslovnik Općinskog vijeća Općine Grožnjan (“Službene novine“ broj 3/09), te</w:t>
      </w:r>
      <w:r w:rsidRPr="00194FF1">
        <w:rPr>
          <w:rFonts w:ascii="Times New Roman" w:hAnsi="Times New Roman"/>
        </w:rPr>
        <w:br/>
        <w:t xml:space="preserve">-     Poslovnička odluka o izmjenama i dopunama Poslovnika Općinskog vijeća Općine Grožnjan    </w:t>
      </w:r>
      <w:r w:rsidRPr="00194FF1">
        <w:rPr>
          <w:rFonts w:ascii="Times New Roman" w:hAnsi="Times New Roman"/>
        </w:rPr>
        <w:br/>
        <w:t xml:space="preserve">     („Službene novine“ broj 3/13).</w:t>
      </w:r>
    </w:p>
    <w:p w14:paraId="61C1D6FF" w14:textId="77777777" w:rsidR="00584901" w:rsidRPr="00194FF1" w:rsidRDefault="00584901" w:rsidP="00584901">
      <w:pPr>
        <w:rPr>
          <w:rFonts w:ascii="Times New Roman" w:hAnsi="Times New Roman"/>
          <w:b/>
        </w:rPr>
      </w:pPr>
    </w:p>
    <w:p w14:paraId="1D4B5894" w14:textId="77777777" w:rsidR="00584901" w:rsidRPr="00194FF1" w:rsidRDefault="00584901" w:rsidP="00584901">
      <w:pPr>
        <w:rPr>
          <w:rFonts w:ascii="Times New Roman" w:hAnsi="Times New Roman"/>
          <w:b/>
        </w:rPr>
      </w:pPr>
    </w:p>
    <w:p w14:paraId="13267173" w14:textId="77777777" w:rsidR="00E90E3E" w:rsidRPr="00194FF1" w:rsidRDefault="00E90E3E" w:rsidP="00584901">
      <w:pPr>
        <w:rPr>
          <w:rFonts w:ascii="Times New Roman" w:hAnsi="Times New Roman"/>
          <w:b/>
        </w:rPr>
      </w:pPr>
    </w:p>
    <w:p w14:paraId="02D49931" w14:textId="06CA1F7B" w:rsidR="00584901" w:rsidRPr="00194FF1" w:rsidRDefault="00584901" w:rsidP="00584901">
      <w:pPr>
        <w:rPr>
          <w:rFonts w:ascii="Times New Roman" w:hAnsi="Times New Roman"/>
        </w:rPr>
      </w:pPr>
      <w:r w:rsidRPr="00194FF1">
        <w:rPr>
          <w:rFonts w:ascii="Times New Roman" w:hAnsi="Times New Roman"/>
          <w:b/>
        </w:rPr>
        <w:lastRenderedPageBreak/>
        <w:t>Sredstva  za  realizaciju  programa</w:t>
      </w:r>
      <w:r w:rsidRPr="00194FF1">
        <w:rPr>
          <w:rFonts w:ascii="Times New Roman" w:hAnsi="Times New Roman"/>
        </w:rPr>
        <w:t xml:space="preserve"> </w:t>
      </w:r>
      <w:r w:rsidR="00C325B5" w:rsidRPr="00194FF1">
        <w:rPr>
          <w:rFonts w:ascii="Times New Roman" w:hAnsi="Times New Roman"/>
        </w:rPr>
        <w:t>:</w:t>
      </w:r>
    </w:p>
    <w:p w14:paraId="25196DFE" w14:textId="300EDFED" w:rsidR="00584901" w:rsidRPr="00194FF1" w:rsidRDefault="00584901" w:rsidP="00584901">
      <w:pPr>
        <w:rPr>
          <w:rFonts w:ascii="Times New Roman" w:hAnsi="Times New Roman"/>
        </w:rPr>
      </w:pPr>
      <w:r w:rsidRPr="00194FF1">
        <w:rPr>
          <w:rFonts w:ascii="Times New Roman" w:hAnsi="Times New Roman"/>
          <w:b/>
          <w:bCs/>
        </w:rPr>
        <w:t>Program 1011: MJERE I AKTIVNOSTI ZA OSIGURANJE RADA IZ DJELOKRUGA PREDSTAVNIČKIH TIJELA</w:t>
      </w:r>
      <w:r w:rsidRPr="00194FF1">
        <w:rPr>
          <w:rFonts w:ascii="Times New Roman" w:hAnsi="Times New Roman"/>
        </w:rPr>
        <w:t xml:space="preserve">  za 2023. godinu u iznosu od 26.365,00 EUR, za 2024. godinu u iznosu od 24.950,00 EUR, te za 2025. godinu u iznosu od 37.750,00 EUR.</w:t>
      </w:r>
      <w:r w:rsidR="00C325B5" w:rsidRPr="00194FF1">
        <w:rPr>
          <w:rFonts w:ascii="Times New Roman" w:hAnsi="Times New Roman"/>
        </w:rPr>
        <w:t xml:space="preserve"> U 2023. godini osiguravaju se sredstva za:</w:t>
      </w:r>
    </w:p>
    <w:p w14:paraId="45B1504D" w14:textId="6F5EC2CE"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A100102 Poslovanje općinskog vijeća u iznosu od 20.000,00 EUR</w:t>
      </w:r>
    </w:p>
    <w:p w14:paraId="21644E40" w14:textId="0F727381"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A100104 Političke stranke u iznosu od 3.120,00 EUR</w:t>
      </w:r>
    </w:p>
    <w:p w14:paraId="34C5C2C1" w14:textId="2A2CB44F"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A100106 Nacionalne manjine u iznosu od 1.992,00 EUR</w:t>
      </w:r>
    </w:p>
    <w:p w14:paraId="3DAD54D2" w14:textId="5CE13637"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A100108 Izbori i popis stanovništva u iznosu od 500,00 EUR</w:t>
      </w:r>
    </w:p>
    <w:p w14:paraId="46E9B422" w14:textId="4E9D0473"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K100101 Kapitalne pomoći za sanaciju spomenika u iznosu od 750,00 EUR.</w:t>
      </w:r>
    </w:p>
    <w:tbl>
      <w:tblPr>
        <w:tblW w:w="9606" w:type="dxa"/>
        <w:tblLook w:val="04A0" w:firstRow="1" w:lastRow="0" w:firstColumn="1" w:lastColumn="0" w:noHBand="0" w:noVBand="1"/>
      </w:tblPr>
      <w:tblGrid>
        <w:gridCol w:w="1200"/>
        <w:gridCol w:w="4060"/>
        <w:gridCol w:w="1360"/>
        <w:gridCol w:w="1426"/>
        <w:gridCol w:w="1560"/>
      </w:tblGrid>
      <w:tr w:rsidR="00B10B4E" w:rsidRPr="00194FF1" w14:paraId="6F969245" w14:textId="77777777" w:rsidTr="00A3585C">
        <w:trPr>
          <w:trHeight w:val="291"/>
        </w:trPr>
        <w:tc>
          <w:tcPr>
            <w:tcW w:w="5260"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0C68BCE" w14:textId="77777777" w:rsidR="00B10B4E" w:rsidRPr="00194FF1" w:rsidRDefault="00B10B4E" w:rsidP="00B10B4E">
            <w:pPr>
              <w:rPr>
                <w:rFonts w:ascii="Times New Roman" w:hAnsi="Times New Roman"/>
              </w:rPr>
            </w:pPr>
            <w:r w:rsidRPr="00194FF1">
              <w:rPr>
                <w:rFonts w:ascii="Times New Roman" w:hAnsi="Times New Roman"/>
                <w:b/>
              </w:rPr>
              <w:t xml:space="preserve">       </w:t>
            </w:r>
          </w:p>
        </w:tc>
        <w:tc>
          <w:tcPr>
            <w:tcW w:w="1360"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4BEE34D4" w14:textId="77777777" w:rsidR="00B10B4E" w:rsidRPr="00194FF1" w:rsidRDefault="00B10B4E" w:rsidP="00B10B4E">
            <w:pPr>
              <w:rPr>
                <w:rFonts w:ascii="Times New Roman" w:hAnsi="Times New Roman"/>
                <w:b/>
                <w:bCs/>
              </w:rPr>
            </w:pPr>
            <w:r w:rsidRPr="00194FF1">
              <w:rPr>
                <w:rFonts w:ascii="Times New Roman" w:hAnsi="Times New Roman"/>
                <w:b/>
                <w:bCs/>
              </w:rPr>
              <w:t>2023.</w:t>
            </w:r>
          </w:p>
        </w:tc>
        <w:tc>
          <w:tcPr>
            <w:tcW w:w="1426"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0C6D7E70" w14:textId="77777777" w:rsidR="00B10B4E" w:rsidRPr="00194FF1" w:rsidRDefault="00B10B4E" w:rsidP="00B10B4E">
            <w:pPr>
              <w:rPr>
                <w:rFonts w:ascii="Times New Roman" w:hAnsi="Times New Roman"/>
                <w:b/>
                <w:bCs/>
              </w:rPr>
            </w:pPr>
            <w:r w:rsidRPr="00194FF1">
              <w:rPr>
                <w:rFonts w:ascii="Times New Roman" w:hAnsi="Times New Roman"/>
                <w:b/>
                <w:bCs/>
              </w:rPr>
              <w:t>2024.</w:t>
            </w:r>
          </w:p>
        </w:tc>
        <w:tc>
          <w:tcPr>
            <w:tcW w:w="1560"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5F9844DC" w14:textId="77777777" w:rsidR="00B10B4E" w:rsidRPr="00194FF1" w:rsidRDefault="00B10B4E" w:rsidP="00B10B4E">
            <w:pPr>
              <w:rPr>
                <w:rFonts w:ascii="Times New Roman" w:hAnsi="Times New Roman"/>
                <w:b/>
                <w:bCs/>
              </w:rPr>
            </w:pPr>
            <w:r w:rsidRPr="00194FF1">
              <w:rPr>
                <w:rFonts w:ascii="Times New Roman" w:hAnsi="Times New Roman"/>
                <w:b/>
                <w:bCs/>
              </w:rPr>
              <w:t>2025.</w:t>
            </w:r>
          </w:p>
        </w:tc>
      </w:tr>
      <w:tr w:rsidR="00B10B4E" w:rsidRPr="00194FF1" w14:paraId="14FA09BC" w14:textId="77777777" w:rsidTr="00D61B4A">
        <w:trPr>
          <w:trHeight w:val="291"/>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7665E9" w14:textId="77777777" w:rsidR="00B10B4E" w:rsidRPr="00194FF1" w:rsidRDefault="00B10B4E" w:rsidP="00B10B4E">
            <w:pPr>
              <w:rPr>
                <w:rFonts w:ascii="Times New Roman" w:hAnsi="Times New Roman"/>
                <w:b/>
                <w:bCs/>
              </w:rPr>
            </w:pPr>
            <w:r w:rsidRPr="00194FF1">
              <w:rPr>
                <w:rFonts w:ascii="Times New Roman" w:hAnsi="Times New Roman"/>
                <w:b/>
                <w:bCs/>
              </w:rPr>
              <w:t>P1001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1F309DCC" w14:textId="77777777" w:rsidR="00B10B4E" w:rsidRPr="00194FF1" w:rsidRDefault="00B10B4E" w:rsidP="00B10B4E">
            <w:pPr>
              <w:rPr>
                <w:rFonts w:ascii="Times New Roman" w:hAnsi="Times New Roman"/>
                <w:b/>
                <w:bCs/>
              </w:rPr>
            </w:pPr>
            <w:r w:rsidRPr="00194FF1">
              <w:rPr>
                <w:rFonts w:ascii="Times New Roman" w:hAnsi="Times New Roman"/>
                <w:b/>
                <w:bCs/>
              </w:rPr>
              <w:t>Mjere i aktivnosti za osiguranje rada iz djelokruga predstavničkih tijela</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27226238" w14:textId="77777777" w:rsidR="00B10B4E" w:rsidRPr="00194FF1" w:rsidRDefault="00B10B4E" w:rsidP="00B10B4E">
            <w:pPr>
              <w:rPr>
                <w:rFonts w:ascii="Times New Roman" w:hAnsi="Times New Roman"/>
                <w:b/>
                <w:bCs/>
              </w:rPr>
            </w:pPr>
            <w:r w:rsidRPr="00194FF1">
              <w:rPr>
                <w:rFonts w:ascii="Times New Roman" w:hAnsi="Times New Roman"/>
                <w:b/>
                <w:bCs/>
              </w:rPr>
              <w:t>26.365,00</w:t>
            </w:r>
          </w:p>
        </w:tc>
        <w:tc>
          <w:tcPr>
            <w:tcW w:w="1426" w:type="dxa"/>
            <w:tcBorders>
              <w:top w:val="single" w:sz="4" w:space="0" w:color="auto"/>
              <w:left w:val="nil"/>
              <w:bottom w:val="single" w:sz="4" w:space="0" w:color="auto"/>
              <w:right w:val="single" w:sz="4" w:space="0" w:color="auto"/>
            </w:tcBorders>
            <w:shd w:val="clear" w:color="auto" w:fill="auto"/>
            <w:noWrap/>
            <w:vAlign w:val="center"/>
          </w:tcPr>
          <w:p w14:paraId="6D1EC047" w14:textId="77777777" w:rsidR="00B10B4E" w:rsidRPr="00194FF1" w:rsidRDefault="00B10B4E" w:rsidP="00B10B4E">
            <w:pPr>
              <w:rPr>
                <w:rFonts w:ascii="Times New Roman" w:hAnsi="Times New Roman"/>
                <w:b/>
                <w:bCs/>
              </w:rPr>
            </w:pPr>
            <w:r w:rsidRPr="00194FF1">
              <w:rPr>
                <w:rFonts w:ascii="Times New Roman" w:hAnsi="Times New Roman"/>
                <w:b/>
                <w:bCs/>
              </w:rPr>
              <w:t>24.950,00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4FC35E00" w14:textId="77777777" w:rsidR="00B10B4E" w:rsidRPr="00194FF1" w:rsidRDefault="00B10B4E" w:rsidP="00B10B4E">
            <w:pPr>
              <w:rPr>
                <w:rFonts w:ascii="Times New Roman" w:hAnsi="Times New Roman"/>
                <w:b/>
                <w:bCs/>
              </w:rPr>
            </w:pPr>
            <w:r w:rsidRPr="00194FF1">
              <w:rPr>
                <w:rFonts w:ascii="Times New Roman" w:hAnsi="Times New Roman"/>
                <w:b/>
                <w:bCs/>
              </w:rPr>
              <w:t>37.750,00</w:t>
            </w:r>
          </w:p>
        </w:tc>
      </w:tr>
      <w:tr w:rsidR="00B10B4E" w:rsidRPr="00194FF1" w14:paraId="0D81C8A2" w14:textId="77777777" w:rsidTr="00D61B4A">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57541BB5" w14:textId="77777777" w:rsidR="00B10B4E" w:rsidRPr="00194FF1" w:rsidRDefault="00B10B4E" w:rsidP="00B10B4E">
            <w:pPr>
              <w:rPr>
                <w:rFonts w:ascii="Times New Roman" w:hAnsi="Times New Roman"/>
              </w:rPr>
            </w:pPr>
            <w:r w:rsidRPr="00194FF1">
              <w:rPr>
                <w:rFonts w:ascii="Times New Roman" w:hAnsi="Times New Roman"/>
              </w:rPr>
              <w:t>A100102</w:t>
            </w:r>
          </w:p>
        </w:tc>
        <w:tc>
          <w:tcPr>
            <w:tcW w:w="4060" w:type="dxa"/>
            <w:tcBorders>
              <w:top w:val="nil"/>
              <w:left w:val="nil"/>
              <w:bottom w:val="single" w:sz="4" w:space="0" w:color="auto"/>
              <w:right w:val="single" w:sz="4" w:space="0" w:color="auto"/>
            </w:tcBorders>
            <w:shd w:val="clear" w:color="auto" w:fill="auto"/>
            <w:vAlign w:val="center"/>
            <w:hideMark/>
          </w:tcPr>
          <w:p w14:paraId="50B7C140" w14:textId="77777777" w:rsidR="00B10B4E" w:rsidRPr="00194FF1" w:rsidRDefault="00B10B4E" w:rsidP="00B10B4E">
            <w:pPr>
              <w:rPr>
                <w:rFonts w:ascii="Times New Roman" w:hAnsi="Times New Roman"/>
              </w:rPr>
            </w:pPr>
            <w:r w:rsidRPr="00194FF1">
              <w:rPr>
                <w:rFonts w:ascii="Times New Roman" w:hAnsi="Times New Roman"/>
              </w:rPr>
              <w:t>Poslovanje općinskog vijeća</w:t>
            </w:r>
          </w:p>
        </w:tc>
        <w:tc>
          <w:tcPr>
            <w:tcW w:w="1360" w:type="dxa"/>
            <w:tcBorders>
              <w:top w:val="nil"/>
              <w:left w:val="nil"/>
              <w:bottom w:val="single" w:sz="4" w:space="0" w:color="auto"/>
              <w:right w:val="single" w:sz="4" w:space="0" w:color="auto"/>
            </w:tcBorders>
            <w:shd w:val="clear" w:color="auto" w:fill="auto"/>
            <w:noWrap/>
            <w:vAlign w:val="center"/>
          </w:tcPr>
          <w:p w14:paraId="347D8D91" w14:textId="77777777" w:rsidR="00B10B4E" w:rsidRPr="00194FF1" w:rsidRDefault="00B10B4E" w:rsidP="00B10B4E">
            <w:pPr>
              <w:rPr>
                <w:rFonts w:ascii="Times New Roman" w:hAnsi="Times New Roman"/>
              </w:rPr>
            </w:pPr>
            <w:r w:rsidRPr="00194FF1">
              <w:rPr>
                <w:rFonts w:ascii="Times New Roman" w:hAnsi="Times New Roman"/>
              </w:rPr>
              <w:t>20.000,00</w:t>
            </w:r>
          </w:p>
        </w:tc>
        <w:tc>
          <w:tcPr>
            <w:tcW w:w="1426" w:type="dxa"/>
            <w:tcBorders>
              <w:top w:val="nil"/>
              <w:left w:val="nil"/>
              <w:bottom w:val="single" w:sz="4" w:space="0" w:color="auto"/>
              <w:right w:val="single" w:sz="4" w:space="0" w:color="auto"/>
            </w:tcBorders>
            <w:shd w:val="clear" w:color="auto" w:fill="auto"/>
            <w:noWrap/>
            <w:vAlign w:val="center"/>
          </w:tcPr>
          <w:p w14:paraId="4FACBAEF" w14:textId="77777777" w:rsidR="00B10B4E" w:rsidRPr="00194FF1" w:rsidRDefault="00B10B4E" w:rsidP="00B10B4E">
            <w:pPr>
              <w:rPr>
                <w:rFonts w:ascii="Times New Roman" w:hAnsi="Times New Roman"/>
              </w:rPr>
            </w:pPr>
            <w:r w:rsidRPr="00194FF1">
              <w:rPr>
                <w:rFonts w:ascii="Times New Roman" w:hAnsi="Times New Roman"/>
              </w:rPr>
              <w:t>20.000,00</w:t>
            </w:r>
          </w:p>
        </w:tc>
        <w:tc>
          <w:tcPr>
            <w:tcW w:w="1560" w:type="dxa"/>
            <w:tcBorders>
              <w:top w:val="nil"/>
              <w:left w:val="nil"/>
              <w:bottom w:val="single" w:sz="4" w:space="0" w:color="auto"/>
              <w:right w:val="single" w:sz="4" w:space="0" w:color="auto"/>
            </w:tcBorders>
            <w:shd w:val="clear" w:color="auto" w:fill="auto"/>
            <w:noWrap/>
            <w:vAlign w:val="center"/>
          </w:tcPr>
          <w:p w14:paraId="308C32B3" w14:textId="77777777" w:rsidR="00B10B4E" w:rsidRPr="00194FF1" w:rsidRDefault="00B10B4E" w:rsidP="00B10B4E">
            <w:pPr>
              <w:rPr>
                <w:rFonts w:ascii="Times New Roman" w:hAnsi="Times New Roman"/>
              </w:rPr>
            </w:pPr>
            <w:r w:rsidRPr="00194FF1">
              <w:rPr>
                <w:rFonts w:ascii="Times New Roman" w:hAnsi="Times New Roman"/>
              </w:rPr>
              <w:t>20.000,00</w:t>
            </w:r>
          </w:p>
        </w:tc>
      </w:tr>
      <w:tr w:rsidR="00B10B4E" w:rsidRPr="00194FF1" w14:paraId="2C04C694" w14:textId="77777777" w:rsidTr="00D61B4A">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46FAACE4" w14:textId="77777777" w:rsidR="00B10B4E" w:rsidRPr="00194FF1" w:rsidRDefault="00B10B4E" w:rsidP="00B10B4E">
            <w:pPr>
              <w:rPr>
                <w:rFonts w:ascii="Times New Roman" w:hAnsi="Times New Roman"/>
              </w:rPr>
            </w:pPr>
            <w:r w:rsidRPr="00194FF1">
              <w:rPr>
                <w:rFonts w:ascii="Times New Roman" w:hAnsi="Times New Roman"/>
              </w:rPr>
              <w:t>A100104</w:t>
            </w:r>
          </w:p>
        </w:tc>
        <w:tc>
          <w:tcPr>
            <w:tcW w:w="4060" w:type="dxa"/>
            <w:tcBorders>
              <w:top w:val="nil"/>
              <w:left w:val="nil"/>
              <w:bottom w:val="single" w:sz="4" w:space="0" w:color="auto"/>
              <w:right w:val="single" w:sz="4" w:space="0" w:color="auto"/>
            </w:tcBorders>
            <w:shd w:val="clear" w:color="auto" w:fill="auto"/>
            <w:vAlign w:val="center"/>
            <w:hideMark/>
          </w:tcPr>
          <w:p w14:paraId="19C78FF5" w14:textId="77777777" w:rsidR="00B10B4E" w:rsidRPr="00194FF1" w:rsidRDefault="00B10B4E" w:rsidP="00B10B4E">
            <w:pPr>
              <w:rPr>
                <w:rFonts w:ascii="Times New Roman" w:hAnsi="Times New Roman"/>
              </w:rPr>
            </w:pPr>
            <w:r w:rsidRPr="00194FF1">
              <w:rPr>
                <w:rFonts w:ascii="Times New Roman" w:hAnsi="Times New Roman"/>
              </w:rPr>
              <w:t>Političke stranke</w:t>
            </w:r>
          </w:p>
        </w:tc>
        <w:tc>
          <w:tcPr>
            <w:tcW w:w="1360" w:type="dxa"/>
            <w:tcBorders>
              <w:top w:val="nil"/>
              <w:left w:val="nil"/>
              <w:bottom w:val="single" w:sz="4" w:space="0" w:color="auto"/>
              <w:right w:val="single" w:sz="4" w:space="0" w:color="auto"/>
            </w:tcBorders>
            <w:shd w:val="clear" w:color="auto" w:fill="auto"/>
            <w:noWrap/>
            <w:vAlign w:val="center"/>
          </w:tcPr>
          <w:p w14:paraId="17EA576A" w14:textId="77777777" w:rsidR="00B10B4E" w:rsidRPr="00194FF1" w:rsidRDefault="00B10B4E" w:rsidP="00B10B4E">
            <w:pPr>
              <w:rPr>
                <w:rFonts w:ascii="Times New Roman" w:hAnsi="Times New Roman"/>
              </w:rPr>
            </w:pPr>
            <w:r w:rsidRPr="00194FF1">
              <w:rPr>
                <w:rFonts w:ascii="Times New Roman" w:hAnsi="Times New Roman"/>
              </w:rPr>
              <w:t>3.120,00</w:t>
            </w:r>
          </w:p>
        </w:tc>
        <w:tc>
          <w:tcPr>
            <w:tcW w:w="1426" w:type="dxa"/>
            <w:tcBorders>
              <w:top w:val="nil"/>
              <w:left w:val="nil"/>
              <w:bottom w:val="single" w:sz="4" w:space="0" w:color="auto"/>
              <w:right w:val="single" w:sz="4" w:space="0" w:color="auto"/>
            </w:tcBorders>
            <w:shd w:val="clear" w:color="auto" w:fill="auto"/>
            <w:noWrap/>
            <w:vAlign w:val="center"/>
          </w:tcPr>
          <w:p w14:paraId="142833D5" w14:textId="77777777" w:rsidR="00B10B4E" w:rsidRPr="00194FF1" w:rsidRDefault="00B10B4E" w:rsidP="00B10B4E">
            <w:pPr>
              <w:rPr>
                <w:rFonts w:ascii="Times New Roman" w:hAnsi="Times New Roman"/>
              </w:rPr>
            </w:pPr>
            <w:r w:rsidRPr="00194FF1">
              <w:rPr>
                <w:rFonts w:ascii="Times New Roman" w:hAnsi="Times New Roman"/>
              </w:rPr>
              <w:t>3.120,00</w:t>
            </w:r>
          </w:p>
        </w:tc>
        <w:tc>
          <w:tcPr>
            <w:tcW w:w="1560" w:type="dxa"/>
            <w:tcBorders>
              <w:top w:val="nil"/>
              <w:left w:val="nil"/>
              <w:bottom w:val="single" w:sz="4" w:space="0" w:color="auto"/>
              <w:right w:val="single" w:sz="4" w:space="0" w:color="auto"/>
            </w:tcBorders>
            <w:shd w:val="clear" w:color="auto" w:fill="auto"/>
            <w:noWrap/>
            <w:vAlign w:val="center"/>
          </w:tcPr>
          <w:p w14:paraId="6559404D" w14:textId="77777777" w:rsidR="00B10B4E" w:rsidRPr="00194FF1" w:rsidRDefault="00B10B4E" w:rsidP="00B10B4E">
            <w:pPr>
              <w:rPr>
                <w:rFonts w:ascii="Times New Roman" w:hAnsi="Times New Roman"/>
              </w:rPr>
            </w:pPr>
            <w:r w:rsidRPr="00194FF1">
              <w:rPr>
                <w:rFonts w:ascii="Times New Roman" w:hAnsi="Times New Roman"/>
              </w:rPr>
              <w:t>3.120,00</w:t>
            </w:r>
          </w:p>
        </w:tc>
      </w:tr>
      <w:tr w:rsidR="00B10B4E" w:rsidRPr="00194FF1" w14:paraId="2E0C4F3A" w14:textId="77777777" w:rsidTr="00D61B4A">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4E42F83A" w14:textId="77777777" w:rsidR="00B10B4E" w:rsidRPr="00194FF1" w:rsidRDefault="00B10B4E" w:rsidP="00B10B4E">
            <w:pPr>
              <w:rPr>
                <w:rFonts w:ascii="Times New Roman" w:hAnsi="Times New Roman"/>
              </w:rPr>
            </w:pPr>
            <w:r w:rsidRPr="00194FF1">
              <w:rPr>
                <w:rFonts w:ascii="Times New Roman" w:hAnsi="Times New Roman"/>
              </w:rPr>
              <w:t>A100106</w:t>
            </w:r>
          </w:p>
        </w:tc>
        <w:tc>
          <w:tcPr>
            <w:tcW w:w="4060" w:type="dxa"/>
            <w:tcBorders>
              <w:top w:val="nil"/>
              <w:left w:val="nil"/>
              <w:bottom w:val="single" w:sz="4" w:space="0" w:color="auto"/>
              <w:right w:val="single" w:sz="4" w:space="0" w:color="auto"/>
            </w:tcBorders>
            <w:shd w:val="clear" w:color="auto" w:fill="auto"/>
            <w:vAlign w:val="center"/>
          </w:tcPr>
          <w:p w14:paraId="7A39A873" w14:textId="77777777" w:rsidR="00B10B4E" w:rsidRPr="00194FF1" w:rsidRDefault="00B10B4E" w:rsidP="00B10B4E">
            <w:pPr>
              <w:rPr>
                <w:rFonts w:ascii="Times New Roman" w:hAnsi="Times New Roman"/>
              </w:rPr>
            </w:pPr>
            <w:r w:rsidRPr="00194FF1">
              <w:rPr>
                <w:rFonts w:ascii="Times New Roman" w:hAnsi="Times New Roman"/>
              </w:rPr>
              <w:t>Nacionalne manjine</w:t>
            </w:r>
          </w:p>
        </w:tc>
        <w:tc>
          <w:tcPr>
            <w:tcW w:w="1360" w:type="dxa"/>
            <w:tcBorders>
              <w:top w:val="nil"/>
              <w:left w:val="nil"/>
              <w:bottom w:val="single" w:sz="4" w:space="0" w:color="auto"/>
              <w:right w:val="single" w:sz="4" w:space="0" w:color="auto"/>
            </w:tcBorders>
            <w:shd w:val="clear" w:color="auto" w:fill="auto"/>
            <w:noWrap/>
            <w:vAlign w:val="center"/>
          </w:tcPr>
          <w:p w14:paraId="11004CC0" w14:textId="77777777" w:rsidR="00B10B4E" w:rsidRPr="00194FF1" w:rsidRDefault="00B10B4E" w:rsidP="00B10B4E">
            <w:pPr>
              <w:rPr>
                <w:rFonts w:ascii="Times New Roman" w:hAnsi="Times New Roman"/>
              </w:rPr>
            </w:pPr>
            <w:r w:rsidRPr="00194FF1">
              <w:rPr>
                <w:rFonts w:ascii="Times New Roman" w:hAnsi="Times New Roman"/>
              </w:rPr>
              <w:t>1.995,00</w:t>
            </w:r>
          </w:p>
        </w:tc>
        <w:tc>
          <w:tcPr>
            <w:tcW w:w="1426" w:type="dxa"/>
            <w:tcBorders>
              <w:top w:val="nil"/>
              <w:left w:val="nil"/>
              <w:bottom w:val="single" w:sz="4" w:space="0" w:color="auto"/>
              <w:right w:val="single" w:sz="4" w:space="0" w:color="auto"/>
            </w:tcBorders>
            <w:shd w:val="clear" w:color="auto" w:fill="auto"/>
            <w:noWrap/>
            <w:vAlign w:val="center"/>
          </w:tcPr>
          <w:p w14:paraId="538D16B9" w14:textId="77777777" w:rsidR="00B10B4E" w:rsidRPr="00194FF1" w:rsidRDefault="00B10B4E" w:rsidP="00B10B4E">
            <w:pPr>
              <w:rPr>
                <w:rFonts w:ascii="Times New Roman" w:hAnsi="Times New Roman"/>
              </w:rPr>
            </w:pPr>
            <w:r w:rsidRPr="00194FF1">
              <w:rPr>
                <w:rFonts w:ascii="Times New Roman" w:hAnsi="Times New Roman"/>
              </w:rPr>
              <w:t>1.330,00</w:t>
            </w:r>
          </w:p>
        </w:tc>
        <w:tc>
          <w:tcPr>
            <w:tcW w:w="1560" w:type="dxa"/>
            <w:tcBorders>
              <w:top w:val="nil"/>
              <w:left w:val="nil"/>
              <w:bottom w:val="single" w:sz="4" w:space="0" w:color="auto"/>
              <w:right w:val="single" w:sz="4" w:space="0" w:color="auto"/>
            </w:tcBorders>
            <w:shd w:val="clear" w:color="auto" w:fill="auto"/>
            <w:noWrap/>
            <w:vAlign w:val="center"/>
          </w:tcPr>
          <w:p w14:paraId="66ADA127" w14:textId="77777777" w:rsidR="00B10B4E" w:rsidRPr="00194FF1" w:rsidRDefault="00B10B4E" w:rsidP="00B10B4E">
            <w:pPr>
              <w:rPr>
                <w:rFonts w:ascii="Times New Roman" w:hAnsi="Times New Roman"/>
              </w:rPr>
            </w:pPr>
            <w:r w:rsidRPr="00194FF1">
              <w:rPr>
                <w:rFonts w:ascii="Times New Roman" w:hAnsi="Times New Roman"/>
              </w:rPr>
              <w:t>1.330,00</w:t>
            </w:r>
          </w:p>
        </w:tc>
      </w:tr>
      <w:tr w:rsidR="00B10B4E" w:rsidRPr="00194FF1" w14:paraId="521A01DB" w14:textId="77777777" w:rsidTr="00D61B4A">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294839CA" w14:textId="77777777" w:rsidR="00B10B4E" w:rsidRPr="00194FF1" w:rsidRDefault="00B10B4E" w:rsidP="00B10B4E">
            <w:pPr>
              <w:rPr>
                <w:rFonts w:ascii="Times New Roman" w:hAnsi="Times New Roman"/>
              </w:rPr>
            </w:pPr>
            <w:r w:rsidRPr="00194FF1">
              <w:rPr>
                <w:rFonts w:ascii="Times New Roman" w:hAnsi="Times New Roman"/>
              </w:rPr>
              <w:t>A100108</w:t>
            </w:r>
          </w:p>
        </w:tc>
        <w:tc>
          <w:tcPr>
            <w:tcW w:w="4060" w:type="dxa"/>
            <w:tcBorders>
              <w:top w:val="nil"/>
              <w:left w:val="nil"/>
              <w:bottom w:val="single" w:sz="4" w:space="0" w:color="auto"/>
              <w:right w:val="single" w:sz="4" w:space="0" w:color="auto"/>
            </w:tcBorders>
            <w:shd w:val="clear" w:color="auto" w:fill="auto"/>
            <w:vAlign w:val="center"/>
          </w:tcPr>
          <w:p w14:paraId="52DDCC6E" w14:textId="77777777" w:rsidR="00B10B4E" w:rsidRPr="00194FF1" w:rsidRDefault="00B10B4E" w:rsidP="00B10B4E">
            <w:pPr>
              <w:rPr>
                <w:rFonts w:ascii="Times New Roman" w:hAnsi="Times New Roman"/>
              </w:rPr>
            </w:pPr>
            <w:r w:rsidRPr="00194FF1">
              <w:rPr>
                <w:rFonts w:ascii="Times New Roman" w:hAnsi="Times New Roman"/>
              </w:rPr>
              <w:t>Izbori i popis stanovništva</w:t>
            </w:r>
          </w:p>
        </w:tc>
        <w:tc>
          <w:tcPr>
            <w:tcW w:w="1360" w:type="dxa"/>
            <w:tcBorders>
              <w:top w:val="nil"/>
              <w:left w:val="nil"/>
              <w:bottom w:val="single" w:sz="4" w:space="0" w:color="auto"/>
              <w:right w:val="single" w:sz="4" w:space="0" w:color="auto"/>
            </w:tcBorders>
            <w:shd w:val="clear" w:color="auto" w:fill="auto"/>
            <w:noWrap/>
            <w:vAlign w:val="center"/>
          </w:tcPr>
          <w:p w14:paraId="21F86DD5" w14:textId="77777777" w:rsidR="00B10B4E" w:rsidRPr="00194FF1" w:rsidRDefault="00B10B4E" w:rsidP="00B10B4E">
            <w:pPr>
              <w:rPr>
                <w:rFonts w:ascii="Times New Roman" w:hAnsi="Times New Roman"/>
              </w:rPr>
            </w:pPr>
            <w:r w:rsidRPr="00194FF1">
              <w:rPr>
                <w:rFonts w:ascii="Times New Roman" w:hAnsi="Times New Roman"/>
              </w:rPr>
              <w:t>500,00</w:t>
            </w:r>
          </w:p>
        </w:tc>
        <w:tc>
          <w:tcPr>
            <w:tcW w:w="1426" w:type="dxa"/>
            <w:tcBorders>
              <w:top w:val="nil"/>
              <w:left w:val="nil"/>
              <w:bottom w:val="single" w:sz="4" w:space="0" w:color="auto"/>
              <w:right w:val="single" w:sz="4" w:space="0" w:color="auto"/>
            </w:tcBorders>
            <w:shd w:val="clear" w:color="auto" w:fill="auto"/>
            <w:noWrap/>
            <w:vAlign w:val="center"/>
          </w:tcPr>
          <w:p w14:paraId="529A3DFF" w14:textId="77777777" w:rsidR="00B10B4E" w:rsidRPr="00194FF1" w:rsidRDefault="00B10B4E" w:rsidP="00B10B4E">
            <w:pPr>
              <w:rPr>
                <w:rFonts w:ascii="Times New Roman" w:hAnsi="Times New Roman"/>
              </w:rPr>
            </w:pPr>
            <w:r w:rsidRPr="00194FF1">
              <w:rPr>
                <w:rFonts w:ascii="Times New Roman" w:hAnsi="Times New Roman"/>
              </w:rPr>
              <w:t>500,00</w:t>
            </w:r>
          </w:p>
        </w:tc>
        <w:tc>
          <w:tcPr>
            <w:tcW w:w="1560" w:type="dxa"/>
            <w:tcBorders>
              <w:top w:val="nil"/>
              <w:left w:val="nil"/>
              <w:bottom w:val="single" w:sz="4" w:space="0" w:color="auto"/>
              <w:right w:val="single" w:sz="4" w:space="0" w:color="auto"/>
            </w:tcBorders>
            <w:shd w:val="clear" w:color="auto" w:fill="auto"/>
            <w:noWrap/>
            <w:vAlign w:val="center"/>
          </w:tcPr>
          <w:p w14:paraId="024953A1" w14:textId="77777777" w:rsidR="00B10B4E" w:rsidRPr="00194FF1" w:rsidRDefault="00B10B4E" w:rsidP="00B10B4E">
            <w:pPr>
              <w:rPr>
                <w:rFonts w:ascii="Times New Roman" w:hAnsi="Times New Roman"/>
              </w:rPr>
            </w:pPr>
            <w:r w:rsidRPr="00194FF1">
              <w:rPr>
                <w:rFonts w:ascii="Times New Roman" w:hAnsi="Times New Roman"/>
              </w:rPr>
              <w:t>500,00</w:t>
            </w:r>
          </w:p>
        </w:tc>
      </w:tr>
      <w:tr w:rsidR="00B10B4E" w:rsidRPr="00194FF1" w14:paraId="30EF8EDC" w14:textId="77777777" w:rsidTr="00D61B4A">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4AC61B82" w14:textId="77777777" w:rsidR="00B10B4E" w:rsidRPr="00194FF1" w:rsidRDefault="00B10B4E" w:rsidP="00B10B4E">
            <w:pPr>
              <w:rPr>
                <w:rFonts w:ascii="Times New Roman" w:hAnsi="Times New Roman"/>
              </w:rPr>
            </w:pPr>
            <w:r w:rsidRPr="00194FF1">
              <w:rPr>
                <w:rFonts w:ascii="Times New Roman" w:hAnsi="Times New Roman"/>
              </w:rPr>
              <w:t>K100101</w:t>
            </w:r>
          </w:p>
        </w:tc>
        <w:tc>
          <w:tcPr>
            <w:tcW w:w="4060" w:type="dxa"/>
            <w:tcBorders>
              <w:top w:val="nil"/>
              <w:left w:val="nil"/>
              <w:bottom w:val="single" w:sz="4" w:space="0" w:color="auto"/>
              <w:right w:val="single" w:sz="4" w:space="0" w:color="auto"/>
            </w:tcBorders>
            <w:shd w:val="clear" w:color="auto" w:fill="auto"/>
            <w:vAlign w:val="center"/>
          </w:tcPr>
          <w:p w14:paraId="2D1A18C1" w14:textId="77777777" w:rsidR="00B10B4E" w:rsidRPr="00194FF1" w:rsidRDefault="00B10B4E" w:rsidP="00B10B4E">
            <w:pPr>
              <w:rPr>
                <w:rFonts w:ascii="Times New Roman" w:hAnsi="Times New Roman"/>
              </w:rPr>
            </w:pPr>
            <w:r w:rsidRPr="00194FF1">
              <w:rPr>
                <w:rFonts w:ascii="Times New Roman" w:hAnsi="Times New Roman"/>
              </w:rPr>
              <w:t>Kapitalne pomoći za sanaciju spomenika</w:t>
            </w:r>
          </w:p>
        </w:tc>
        <w:tc>
          <w:tcPr>
            <w:tcW w:w="1360" w:type="dxa"/>
            <w:tcBorders>
              <w:top w:val="nil"/>
              <w:left w:val="nil"/>
              <w:bottom w:val="single" w:sz="4" w:space="0" w:color="auto"/>
              <w:right w:val="single" w:sz="4" w:space="0" w:color="auto"/>
            </w:tcBorders>
            <w:shd w:val="clear" w:color="auto" w:fill="auto"/>
            <w:noWrap/>
            <w:vAlign w:val="center"/>
          </w:tcPr>
          <w:p w14:paraId="5D346560" w14:textId="77777777" w:rsidR="00B10B4E" w:rsidRPr="00194FF1" w:rsidRDefault="00B10B4E" w:rsidP="00B10B4E">
            <w:pPr>
              <w:rPr>
                <w:rFonts w:ascii="Times New Roman" w:hAnsi="Times New Roman"/>
              </w:rPr>
            </w:pPr>
            <w:r w:rsidRPr="00194FF1">
              <w:rPr>
                <w:rFonts w:ascii="Times New Roman" w:hAnsi="Times New Roman"/>
              </w:rPr>
              <w:t>750,00</w:t>
            </w:r>
          </w:p>
        </w:tc>
        <w:tc>
          <w:tcPr>
            <w:tcW w:w="1426" w:type="dxa"/>
            <w:tcBorders>
              <w:top w:val="nil"/>
              <w:left w:val="nil"/>
              <w:bottom w:val="single" w:sz="4" w:space="0" w:color="auto"/>
              <w:right w:val="single" w:sz="4" w:space="0" w:color="auto"/>
            </w:tcBorders>
            <w:shd w:val="clear" w:color="auto" w:fill="auto"/>
            <w:noWrap/>
            <w:vAlign w:val="center"/>
          </w:tcPr>
          <w:p w14:paraId="3E21F5BB" w14:textId="77777777" w:rsidR="00B10B4E" w:rsidRPr="00194FF1" w:rsidRDefault="00B10B4E" w:rsidP="00B10B4E">
            <w:pPr>
              <w:rPr>
                <w:rFonts w:ascii="Times New Roman" w:hAnsi="Times New Roman"/>
              </w:rPr>
            </w:pPr>
            <w:r w:rsidRPr="00194FF1">
              <w:rPr>
                <w:rFonts w:ascii="Times New Roman" w:hAnsi="Times New Roman"/>
              </w:rPr>
              <w:t>750,00</w:t>
            </w:r>
          </w:p>
        </w:tc>
        <w:tc>
          <w:tcPr>
            <w:tcW w:w="1560" w:type="dxa"/>
            <w:tcBorders>
              <w:top w:val="nil"/>
              <w:left w:val="nil"/>
              <w:bottom w:val="single" w:sz="4" w:space="0" w:color="auto"/>
              <w:right w:val="single" w:sz="4" w:space="0" w:color="auto"/>
            </w:tcBorders>
            <w:shd w:val="clear" w:color="auto" w:fill="auto"/>
            <w:noWrap/>
            <w:vAlign w:val="center"/>
          </w:tcPr>
          <w:p w14:paraId="37DCE951" w14:textId="77777777" w:rsidR="00B10B4E" w:rsidRPr="00194FF1" w:rsidRDefault="00B10B4E" w:rsidP="00B10B4E">
            <w:pPr>
              <w:rPr>
                <w:rFonts w:ascii="Times New Roman" w:hAnsi="Times New Roman"/>
              </w:rPr>
            </w:pPr>
            <w:r w:rsidRPr="00194FF1">
              <w:rPr>
                <w:rFonts w:ascii="Times New Roman" w:hAnsi="Times New Roman"/>
              </w:rPr>
              <w:t>750,00</w:t>
            </w:r>
          </w:p>
        </w:tc>
      </w:tr>
    </w:tbl>
    <w:p w14:paraId="67D74E12" w14:textId="54036915" w:rsidR="00C325B5" w:rsidRPr="00194FF1" w:rsidRDefault="00C325B5" w:rsidP="00584901">
      <w:pPr>
        <w:rPr>
          <w:rFonts w:ascii="Times New Roman" w:hAnsi="Times New Roman"/>
        </w:rPr>
      </w:pPr>
    </w:p>
    <w:p w14:paraId="21E32D50" w14:textId="234E1202" w:rsidR="00B10B4E" w:rsidRPr="00194FF1" w:rsidRDefault="00B10B4E" w:rsidP="00584901">
      <w:pPr>
        <w:rPr>
          <w:rFonts w:ascii="Times New Roman" w:hAnsi="Times New Roman"/>
        </w:rPr>
      </w:pPr>
    </w:p>
    <w:p w14:paraId="0BA0C11E" w14:textId="59D0A062" w:rsidR="00C325B5" w:rsidRPr="00194FF1" w:rsidRDefault="00584901" w:rsidP="00C325B5">
      <w:pPr>
        <w:rPr>
          <w:rFonts w:ascii="Times New Roman" w:hAnsi="Times New Roman"/>
        </w:rPr>
      </w:pPr>
      <w:r w:rsidRPr="00194FF1">
        <w:rPr>
          <w:rFonts w:ascii="Times New Roman" w:hAnsi="Times New Roman"/>
          <w:b/>
          <w:bCs/>
        </w:rPr>
        <w:t>Program 2001: MJERE I AKTIVNOSTI ZA OSIGURANJE RADA IZ DJELOKRUGA IZVRŠNIH TIJELA</w:t>
      </w:r>
      <w:r w:rsidR="00C325B5" w:rsidRPr="00194FF1">
        <w:rPr>
          <w:rFonts w:ascii="Times New Roman" w:hAnsi="Times New Roman"/>
        </w:rPr>
        <w:t xml:space="preserve"> za 2023. godinu u iznosu od 74.860,00 EUR, za 2024. godinu u iznosu od 72.860,00 EUR, te za 2025. godinu u iznosu od 72.860,00 EUR. U 2023. godini osiguravaju se sredstva za:</w:t>
      </w:r>
    </w:p>
    <w:p w14:paraId="2710FF99" w14:textId="29DF52D5"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A200101 Poslovanje ureda načelnika u iznosu od 57.730,00 EUR</w:t>
      </w:r>
    </w:p>
    <w:p w14:paraId="77797045" w14:textId="0462F888"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A201072 Obilježavanja dana Općine u iznosu od 11.560,00 EUR</w:t>
      </w:r>
    </w:p>
    <w:p w14:paraId="63E52CA8" w14:textId="44EB03EE"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Aktivnost A201084 Sredstva proračunske zalihe u iznosu od 3.600,00 EUR</w:t>
      </w:r>
    </w:p>
    <w:p w14:paraId="07028B7E" w14:textId="5FEDEBD8" w:rsidR="00C325B5" w:rsidRPr="00194FF1" w:rsidRDefault="00C325B5" w:rsidP="00C325B5">
      <w:pPr>
        <w:pStyle w:val="Odlomakpopisa"/>
        <w:numPr>
          <w:ilvl w:val="0"/>
          <w:numId w:val="22"/>
        </w:numPr>
        <w:rPr>
          <w:rFonts w:ascii="Times New Roman" w:hAnsi="Times New Roman"/>
        </w:rPr>
      </w:pPr>
      <w:r w:rsidRPr="00194FF1">
        <w:rPr>
          <w:rFonts w:ascii="Times New Roman" w:hAnsi="Times New Roman"/>
        </w:rPr>
        <w:t xml:space="preserve">Aktivnost A201085 Naknada za zamjenika Načelnika u iznosu od </w:t>
      </w:r>
      <w:r w:rsidR="006A3252" w:rsidRPr="00194FF1">
        <w:rPr>
          <w:rFonts w:ascii="Times New Roman" w:hAnsi="Times New Roman"/>
        </w:rPr>
        <w:t>1.970,00 EUR.</w:t>
      </w:r>
    </w:p>
    <w:tbl>
      <w:tblPr>
        <w:tblW w:w="9606" w:type="dxa"/>
        <w:tblLook w:val="04A0" w:firstRow="1" w:lastRow="0" w:firstColumn="1" w:lastColumn="0" w:noHBand="0" w:noVBand="1"/>
      </w:tblPr>
      <w:tblGrid>
        <w:gridCol w:w="1200"/>
        <w:gridCol w:w="4060"/>
        <w:gridCol w:w="1360"/>
        <w:gridCol w:w="1426"/>
        <w:gridCol w:w="1560"/>
      </w:tblGrid>
      <w:tr w:rsidR="00BC576A" w:rsidRPr="00194FF1" w14:paraId="4AF3B06F" w14:textId="77777777" w:rsidTr="00A3585C">
        <w:trPr>
          <w:trHeight w:val="291"/>
        </w:trPr>
        <w:tc>
          <w:tcPr>
            <w:tcW w:w="5260"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7DA1D240" w14:textId="241E2B5E" w:rsidR="00BC576A" w:rsidRPr="00194FF1" w:rsidRDefault="00584901" w:rsidP="00D61B4A">
            <w:pPr>
              <w:rPr>
                <w:rFonts w:ascii="Times New Roman" w:hAnsi="Times New Roman"/>
              </w:rPr>
            </w:pPr>
            <w:bookmarkStart w:id="15" w:name="_Hlk120095030"/>
            <w:r w:rsidRPr="00194FF1">
              <w:rPr>
                <w:rFonts w:ascii="Times New Roman" w:hAnsi="Times New Roman"/>
                <w:b/>
                <w:sz w:val="24"/>
                <w:szCs w:val="24"/>
              </w:rPr>
              <w:t xml:space="preserve">       </w:t>
            </w:r>
          </w:p>
        </w:tc>
        <w:tc>
          <w:tcPr>
            <w:tcW w:w="1360"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440BD265" w14:textId="77777777" w:rsidR="00BC576A" w:rsidRPr="00194FF1" w:rsidRDefault="00BC576A" w:rsidP="00D61B4A">
            <w:pPr>
              <w:jc w:val="center"/>
              <w:rPr>
                <w:rFonts w:ascii="Times New Roman" w:hAnsi="Times New Roman"/>
                <w:b/>
                <w:bCs/>
              </w:rPr>
            </w:pPr>
            <w:r w:rsidRPr="00194FF1">
              <w:rPr>
                <w:rFonts w:ascii="Times New Roman" w:hAnsi="Times New Roman"/>
                <w:b/>
                <w:bCs/>
              </w:rPr>
              <w:t>2023.</w:t>
            </w:r>
          </w:p>
        </w:tc>
        <w:tc>
          <w:tcPr>
            <w:tcW w:w="1426"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149341E3" w14:textId="77777777" w:rsidR="00BC576A" w:rsidRPr="00194FF1" w:rsidRDefault="00BC576A" w:rsidP="00D61B4A">
            <w:pPr>
              <w:jc w:val="center"/>
              <w:rPr>
                <w:rFonts w:ascii="Times New Roman" w:hAnsi="Times New Roman"/>
                <w:b/>
                <w:bCs/>
              </w:rPr>
            </w:pPr>
            <w:r w:rsidRPr="00194FF1">
              <w:rPr>
                <w:rFonts w:ascii="Times New Roman" w:hAnsi="Times New Roman"/>
                <w:b/>
                <w:bCs/>
              </w:rPr>
              <w:t>2024.</w:t>
            </w:r>
          </w:p>
        </w:tc>
        <w:tc>
          <w:tcPr>
            <w:tcW w:w="1560" w:type="dxa"/>
            <w:tcBorders>
              <w:top w:val="single" w:sz="4" w:space="0" w:color="auto"/>
              <w:left w:val="nil"/>
              <w:bottom w:val="single" w:sz="4" w:space="0" w:color="auto"/>
              <w:right w:val="single" w:sz="4" w:space="0" w:color="auto"/>
            </w:tcBorders>
            <w:shd w:val="clear" w:color="auto" w:fill="C6D9F1" w:themeFill="text2" w:themeFillTint="33"/>
            <w:noWrap/>
            <w:vAlign w:val="center"/>
          </w:tcPr>
          <w:p w14:paraId="70536918" w14:textId="77777777" w:rsidR="00BC576A" w:rsidRPr="00194FF1" w:rsidRDefault="00BC576A" w:rsidP="00D61B4A">
            <w:pPr>
              <w:jc w:val="center"/>
              <w:rPr>
                <w:rFonts w:ascii="Times New Roman" w:hAnsi="Times New Roman"/>
                <w:b/>
                <w:bCs/>
              </w:rPr>
            </w:pPr>
            <w:r w:rsidRPr="00194FF1">
              <w:rPr>
                <w:rFonts w:ascii="Times New Roman" w:hAnsi="Times New Roman"/>
                <w:b/>
                <w:bCs/>
              </w:rPr>
              <w:t>2025.</w:t>
            </w:r>
          </w:p>
        </w:tc>
      </w:tr>
      <w:tr w:rsidR="00BC576A" w:rsidRPr="00194FF1" w14:paraId="3FCF57B4" w14:textId="77777777" w:rsidTr="003C56C9">
        <w:trPr>
          <w:trHeight w:val="291"/>
        </w:trPr>
        <w:tc>
          <w:tcPr>
            <w:tcW w:w="12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C46FC4" w14:textId="57E19E5D" w:rsidR="00BC576A" w:rsidRPr="00194FF1" w:rsidRDefault="00BC576A" w:rsidP="00D61B4A">
            <w:pPr>
              <w:rPr>
                <w:rFonts w:ascii="Times New Roman" w:hAnsi="Times New Roman"/>
                <w:b/>
                <w:bCs/>
              </w:rPr>
            </w:pPr>
            <w:r w:rsidRPr="00194FF1">
              <w:rPr>
                <w:rFonts w:ascii="Times New Roman" w:hAnsi="Times New Roman"/>
                <w:b/>
                <w:bCs/>
              </w:rPr>
              <w:t>P</w:t>
            </w:r>
            <w:r w:rsidR="00B10B4E" w:rsidRPr="00194FF1">
              <w:rPr>
                <w:rFonts w:ascii="Times New Roman" w:hAnsi="Times New Roman"/>
                <w:b/>
                <w:bCs/>
              </w:rPr>
              <w:t>2001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680052B8" w14:textId="5C3D2AF2" w:rsidR="00BC576A" w:rsidRPr="00194FF1" w:rsidRDefault="003C56C9" w:rsidP="00D61B4A">
            <w:pPr>
              <w:rPr>
                <w:rFonts w:ascii="Times New Roman" w:hAnsi="Times New Roman"/>
                <w:b/>
                <w:bCs/>
              </w:rPr>
            </w:pPr>
            <w:r w:rsidRPr="00194FF1">
              <w:rPr>
                <w:rFonts w:ascii="Times New Roman" w:hAnsi="Times New Roman"/>
                <w:b/>
                <w:bCs/>
              </w:rPr>
              <w:t xml:space="preserve">Mjere i aktivnosti za osiguranje rada iz djelokruga </w:t>
            </w:r>
            <w:r w:rsidR="00B10B4E" w:rsidRPr="00194FF1">
              <w:rPr>
                <w:rFonts w:ascii="Times New Roman" w:hAnsi="Times New Roman"/>
                <w:b/>
                <w:bCs/>
              </w:rPr>
              <w:t>izvršnih tijela</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6F72569A" w14:textId="5BE616D1" w:rsidR="00BC576A" w:rsidRPr="00194FF1" w:rsidRDefault="00B10B4E" w:rsidP="00D61B4A">
            <w:pPr>
              <w:jc w:val="center"/>
              <w:rPr>
                <w:rFonts w:ascii="Times New Roman" w:hAnsi="Times New Roman"/>
                <w:b/>
                <w:bCs/>
              </w:rPr>
            </w:pPr>
            <w:r w:rsidRPr="00194FF1">
              <w:rPr>
                <w:rFonts w:ascii="Times New Roman" w:hAnsi="Times New Roman"/>
                <w:b/>
                <w:bCs/>
              </w:rPr>
              <w:t>74.860,00</w:t>
            </w:r>
          </w:p>
        </w:tc>
        <w:tc>
          <w:tcPr>
            <w:tcW w:w="1426" w:type="dxa"/>
            <w:tcBorders>
              <w:top w:val="single" w:sz="4" w:space="0" w:color="auto"/>
              <w:left w:val="nil"/>
              <w:bottom w:val="single" w:sz="4" w:space="0" w:color="auto"/>
              <w:right w:val="single" w:sz="4" w:space="0" w:color="auto"/>
            </w:tcBorders>
            <w:shd w:val="clear" w:color="auto" w:fill="auto"/>
            <w:noWrap/>
            <w:vAlign w:val="center"/>
          </w:tcPr>
          <w:p w14:paraId="10714929" w14:textId="1ADA872D" w:rsidR="00BC576A" w:rsidRPr="00194FF1" w:rsidRDefault="00B10B4E" w:rsidP="00D61B4A">
            <w:pPr>
              <w:jc w:val="center"/>
              <w:rPr>
                <w:rFonts w:ascii="Times New Roman" w:hAnsi="Times New Roman"/>
                <w:b/>
                <w:bCs/>
              </w:rPr>
            </w:pPr>
            <w:r w:rsidRPr="00194FF1">
              <w:rPr>
                <w:rFonts w:ascii="Times New Roman" w:hAnsi="Times New Roman"/>
                <w:b/>
                <w:bCs/>
              </w:rPr>
              <w:t>72.860,00</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65105D12" w14:textId="74759C46" w:rsidR="00BC576A" w:rsidRPr="00194FF1" w:rsidRDefault="00B10B4E" w:rsidP="00D61B4A">
            <w:pPr>
              <w:jc w:val="center"/>
              <w:rPr>
                <w:rFonts w:ascii="Times New Roman" w:hAnsi="Times New Roman"/>
                <w:b/>
                <w:bCs/>
              </w:rPr>
            </w:pPr>
            <w:r w:rsidRPr="00194FF1">
              <w:rPr>
                <w:rFonts w:ascii="Times New Roman" w:hAnsi="Times New Roman"/>
                <w:b/>
                <w:bCs/>
              </w:rPr>
              <w:t>72.860,00</w:t>
            </w:r>
          </w:p>
        </w:tc>
      </w:tr>
      <w:tr w:rsidR="00BC576A" w:rsidRPr="00194FF1" w14:paraId="599FDD65" w14:textId="77777777" w:rsidTr="003C56C9">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106457E7" w14:textId="35E072FF" w:rsidR="00BC576A" w:rsidRPr="00194FF1" w:rsidRDefault="00BC576A" w:rsidP="00D61B4A">
            <w:pPr>
              <w:rPr>
                <w:rFonts w:ascii="Times New Roman" w:hAnsi="Times New Roman"/>
              </w:rPr>
            </w:pPr>
            <w:r w:rsidRPr="00194FF1">
              <w:rPr>
                <w:rFonts w:ascii="Times New Roman" w:hAnsi="Times New Roman"/>
              </w:rPr>
              <w:t>A</w:t>
            </w:r>
            <w:r w:rsidR="00222714" w:rsidRPr="00194FF1">
              <w:rPr>
                <w:rFonts w:ascii="Times New Roman" w:hAnsi="Times New Roman"/>
              </w:rPr>
              <w:t>200101</w:t>
            </w:r>
          </w:p>
        </w:tc>
        <w:tc>
          <w:tcPr>
            <w:tcW w:w="4060" w:type="dxa"/>
            <w:tcBorders>
              <w:top w:val="nil"/>
              <w:left w:val="nil"/>
              <w:bottom w:val="single" w:sz="4" w:space="0" w:color="auto"/>
              <w:right w:val="single" w:sz="4" w:space="0" w:color="auto"/>
            </w:tcBorders>
            <w:shd w:val="clear" w:color="auto" w:fill="auto"/>
            <w:vAlign w:val="center"/>
            <w:hideMark/>
          </w:tcPr>
          <w:p w14:paraId="748D05A4" w14:textId="7CA626C3" w:rsidR="00BC576A" w:rsidRPr="00194FF1" w:rsidRDefault="00BC576A" w:rsidP="00D61B4A">
            <w:pPr>
              <w:rPr>
                <w:rFonts w:ascii="Times New Roman" w:hAnsi="Times New Roman"/>
              </w:rPr>
            </w:pPr>
            <w:r w:rsidRPr="00194FF1">
              <w:rPr>
                <w:rFonts w:ascii="Times New Roman" w:hAnsi="Times New Roman"/>
              </w:rPr>
              <w:t xml:space="preserve">Poslovanje </w:t>
            </w:r>
            <w:r w:rsidR="00222714" w:rsidRPr="00194FF1">
              <w:rPr>
                <w:rFonts w:ascii="Times New Roman" w:hAnsi="Times New Roman"/>
              </w:rPr>
              <w:t>ureda načelnika</w:t>
            </w:r>
          </w:p>
        </w:tc>
        <w:tc>
          <w:tcPr>
            <w:tcW w:w="1360" w:type="dxa"/>
            <w:tcBorders>
              <w:top w:val="nil"/>
              <w:left w:val="nil"/>
              <w:bottom w:val="single" w:sz="4" w:space="0" w:color="auto"/>
              <w:right w:val="single" w:sz="4" w:space="0" w:color="auto"/>
            </w:tcBorders>
            <w:shd w:val="clear" w:color="auto" w:fill="auto"/>
            <w:noWrap/>
            <w:vAlign w:val="center"/>
          </w:tcPr>
          <w:p w14:paraId="611E64C7" w14:textId="2E5E88D3" w:rsidR="00BC576A" w:rsidRPr="00194FF1" w:rsidRDefault="00222714" w:rsidP="00D61B4A">
            <w:pPr>
              <w:jc w:val="center"/>
              <w:rPr>
                <w:rFonts w:ascii="Times New Roman" w:hAnsi="Times New Roman"/>
              </w:rPr>
            </w:pPr>
            <w:r w:rsidRPr="00194FF1">
              <w:rPr>
                <w:rFonts w:ascii="Times New Roman" w:hAnsi="Times New Roman"/>
              </w:rPr>
              <w:t>57.730,00</w:t>
            </w:r>
          </w:p>
        </w:tc>
        <w:tc>
          <w:tcPr>
            <w:tcW w:w="1426" w:type="dxa"/>
            <w:tcBorders>
              <w:top w:val="nil"/>
              <w:left w:val="nil"/>
              <w:bottom w:val="single" w:sz="4" w:space="0" w:color="auto"/>
              <w:right w:val="single" w:sz="4" w:space="0" w:color="auto"/>
            </w:tcBorders>
            <w:shd w:val="clear" w:color="auto" w:fill="auto"/>
            <w:noWrap/>
            <w:vAlign w:val="center"/>
          </w:tcPr>
          <w:p w14:paraId="660D1E67" w14:textId="1CAD296C" w:rsidR="00BC576A" w:rsidRPr="00194FF1" w:rsidRDefault="00222714" w:rsidP="00D61B4A">
            <w:pPr>
              <w:jc w:val="center"/>
              <w:rPr>
                <w:rFonts w:ascii="Times New Roman" w:hAnsi="Times New Roman"/>
              </w:rPr>
            </w:pPr>
            <w:r w:rsidRPr="00194FF1">
              <w:rPr>
                <w:rFonts w:ascii="Times New Roman" w:hAnsi="Times New Roman"/>
              </w:rPr>
              <w:t>55.730,0</w:t>
            </w:r>
          </w:p>
        </w:tc>
        <w:tc>
          <w:tcPr>
            <w:tcW w:w="1560" w:type="dxa"/>
            <w:tcBorders>
              <w:top w:val="nil"/>
              <w:left w:val="nil"/>
              <w:bottom w:val="single" w:sz="4" w:space="0" w:color="auto"/>
              <w:right w:val="single" w:sz="4" w:space="0" w:color="auto"/>
            </w:tcBorders>
            <w:shd w:val="clear" w:color="auto" w:fill="auto"/>
            <w:noWrap/>
            <w:vAlign w:val="center"/>
          </w:tcPr>
          <w:p w14:paraId="205435C7" w14:textId="1D1E6907" w:rsidR="00BC576A" w:rsidRPr="00194FF1" w:rsidRDefault="00222714" w:rsidP="00D61B4A">
            <w:pPr>
              <w:jc w:val="center"/>
              <w:rPr>
                <w:rFonts w:ascii="Times New Roman" w:hAnsi="Times New Roman"/>
              </w:rPr>
            </w:pPr>
            <w:r w:rsidRPr="00194FF1">
              <w:rPr>
                <w:rFonts w:ascii="Times New Roman" w:hAnsi="Times New Roman"/>
              </w:rPr>
              <w:t>55.730,00</w:t>
            </w:r>
          </w:p>
        </w:tc>
      </w:tr>
      <w:tr w:rsidR="00BC576A" w:rsidRPr="00194FF1" w14:paraId="30C13022" w14:textId="77777777" w:rsidTr="003C56C9">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hideMark/>
          </w:tcPr>
          <w:p w14:paraId="64FD5E2E" w14:textId="7EAFFA4E" w:rsidR="00BC576A" w:rsidRPr="00194FF1" w:rsidRDefault="00BC576A" w:rsidP="00D61B4A">
            <w:pPr>
              <w:rPr>
                <w:rFonts w:ascii="Times New Roman" w:hAnsi="Times New Roman"/>
              </w:rPr>
            </w:pPr>
            <w:r w:rsidRPr="00194FF1">
              <w:rPr>
                <w:rFonts w:ascii="Times New Roman" w:hAnsi="Times New Roman"/>
              </w:rPr>
              <w:t>A</w:t>
            </w:r>
            <w:r w:rsidR="00222714" w:rsidRPr="00194FF1">
              <w:rPr>
                <w:rFonts w:ascii="Times New Roman" w:hAnsi="Times New Roman"/>
              </w:rPr>
              <w:t>201072</w:t>
            </w:r>
          </w:p>
        </w:tc>
        <w:tc>
          <w:tcPr>
            <w:tcW w:w="4060" w:type="dxa"/>
            <w:tcBorders>
              <w:top w:val="nil"/>
              <w:left w:val="nil"/>
              <w:bottom w:val="single" w:sz="4" w:space="0" w:color="auto"/>
              <w:right w:val="single" w:sz="4" w:space="0" w:color="auto"/>
            </w:tcBorders>
            <w:shd w:val="clear" w:color="auto" w:fill="auto"/>
            <w:vAlign w:val="center"/>
            <w:hideMark/>
          </w:tcPr>
          <w:p w14:paraId="6712F987" w14:textId="125A8521" w:rsidR="00BC576A" w:rsidRPr="00194FF1" w:rsidRDefault="00222714" w:rsidP="00D61B4A">
            <w:pPr>
              <w:rPr>
                <w:rFonts w:ascii="Times New Roman" w:hAnsi="Times New Roman"/>
              </w:rPr>
            </w:pPr>
            <w:r w:rsidRPr="00194FF1">
              <w:rPr>
                <w:rFonts w:ascii="Times New Roman" w:hAnsi="Times New Roman"/>
              </w:rPr>
              <w:t>Obilježavanje Dana Općine</w:t>
            </w:r>
          </w:p>
        </w:tc>
        <w:tc>
          <w:tcPr>
            <w:tcW w:w="1360" w:type="dxa"/>
            <w:tcBorders>
              <w:top w:val="nil"/>
              <w:left w:val="nil"/>
              <w:bottom w:val="single" w:sz="4" w:space="0" w:color="auto"/>
              <w:right w:val="single" w:sz="4" w:space="0" w:color="auto"/>
            </w:tcBorders>
            <w:shd w:val="clear" w:color="auto" w:fill="auto"/>
            <w:noWrap/>
            <w:vAlign w:val="center"/>
          </w:tcPr>
          <w:p w14:paraId="5DFBA2AF" w14:textId="6C18A24D" w:rsidR="00BC576A" w:rsidRPr="00194FF1" w:rsidRDefault="00222714" w:rsidP="00D61B4A">
            <w:pPr>
              <w:jc w:val="center"/>
              <w:rPr>
                <w:rFonts w:ascii="Times New Roman" w:hAnsi="Times New Roman"/>
              </w:rPr>
            </w:pPr>
            <w:r w:rsidRPr="00194FF1">
              <w:rPr>
                <w:rFonts w:ascii="Times New Roman" w:hAnsi="Times New Roman"/>
              </w:rPr>
              <w:t>11.560,00</w:t>
            </w:r>
          </w:p>
        </w:tc>
        <w:tc>
          <w:tcPr>
            <w:tcW w:w="1426" w:type="dxa"/>
            <w:tcBorders>
              <w:top w:val="nil"/>
              <w:left w:val="nil"/>
              <w:bottom w:val="single" w:sz="4" w:space="0" w:color="auto"/>
              <w:right w:val="single" w:sz="4" w:space="0" w:color="auto"/>
            </w:tcBorders>
            <w:shd w:val="clear" w:color="auto" w:fill="auto"/>
            <w:noWrap/>
            <w:vAlign w:val="center"/>
          </w:tcPr>
          <w:p w14:paraId="199CE9F8" w14:textId="2039EB0C" w:rsidR="00BC576A" w:rsidRPr="00194FF1" w:rsidRDefault="00222714" w:rsidP="00D61B4A">
            <w:pPr>
              <w:jc w:val="center"/>
              <w:rPr>
                <w:rFonts w:ascii="Times New Roman" w:hAnsi="Times New Roman"/>
              </w:rPr>
            </w:pPr>
            <w:r w:rsidRPr="00194FF1">
              <w:rPr>
                <w:rFonts w:ascii="Times New Roman" w:hAnsi="Times New Roman"/>
              </w:rPr>
              <w:t>11.560,00</w:t>
            </w:r>
          </w:p>
        </w:tc>
        <w:tc>
          <w:tcPr>
            <w:tcW w:w="1560" w:type="dxa"/>
            <w:tcBorders>
              <w:top w:val="nil"/>
              <w:left w:val="nil"/>
              <w:bottom w:val="single" w:sz="4" w:space="0" w:color="auto"/>
              <w:right w:val="single" w:sz="4" w:space="0" w:color="auto"/>
            </w:tcBorders>
            <w:shd w:val="clear" w:color="auto" w:fill="auto"/>
            <w:noWrap/>
            <w:vAlign w:val="center"/>
          </w:tcPr>
          <w:p w14:paraId="33C89321" w14:textId="3C2BB0E3" w:rsidR="00BC576A" w:rsidRPr="00194FF1" w:rsidRDefault="00222714" w:rsidP="00D61B4A">
            <w:pPr>
              <w:jc w:val="center"/>
              <w:rPr>
                <w:rFonts w:ascii="Times New Roman" w:hAnsi="Times New Roman"/>
              </w:rPr>
            </w:pPr>
            <w:r w:rsidRPr="00194FF1">
              <w:rPr>
                <w:rFonts w:ascii="Times New Roman" w:hAnsi="Times New Roman"/>
              </w:rPr>
              <w:t>11.560,00</w:t>
            </w:r>
          </w:p>
        </w:tc>
      </w:tr>
      <w:tr w:rsidR="00BC576A" w:rsidRPr="00194FF1" w14:paraId="74828997" w14:textId="77777777" w:rsidTr="003C56C9">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7E604557" w14:textId="2D55E7FC" w:rsidR="00BC576A" w:rsidRPr="00194FF1" w:rsidRDefault="00BC576A" w:rsidP="00D61B4A">
            <w:pPr>
              <w:rPr>
                <w:rFonts w:ascii="Times New Roman" w:hAnsi="Times New Roman"/>
              </w:rPr>
            </w:pPr>
            <w:r w:rsidRPr="00194FF1">
              <w:rPr>
                <w:rFonts w:ascii="Times New Roman" w:hAnsi="Times New Roman"/>
              </w:rPr>
              <w:t>A</w:t>
            </w:r>
            <w:r w:rsidR="00222714" w:rsidRPr="00194FF1">
              <w:rPr>
                <w:rFonts w:ascii="Times New Roman" w:hAnsi="Times New Roman"/>
              </w:rPr>
              <w:t>201084</w:t>
            </w:r>
          </w:p>
        </w:tc>
        <w:tc>
          <w:tcPr>
            <w:tcW w:w="4060" w:type="dxa"/>
            <w:tcBorders>
              <w:top w:val="nil"/>
              <w:left w:val="nil"/>
              <w:bottom w:val="single" w:sz="4" w:space="0" w:color="auto"/>
              <w:right w:val="single" w:sz="4" w:space="0" w:color="auto"/>
            </w:tcBorders>
            <w:shd w:val="clear" w:color="auto" w:fill="auto"/>
            <w:vAlign w:val="center"/>
          </w:tcPr>
          <w:p w14:paraId="4E511543" w14:textId="52938D08" w:rsidR="00BC576A" w:rsidRPr="00194FF1" w:rsidRDefault="00222714" w:rsidP="00D61B4A">
            <w:pPr>
              <w:rPr>
                <w:rFonts w:ascii="Times New Roman" w:hAnsi="Times New Roman"/>
              </w:rPr>
            </w:pPr>
            <w:r w:rsidRPr="00194FF1">
              <w:rPr>
                <w:rFonts w:ascii="Times New Roman" w:hAnsi="Times New Roman"/>
              </w:rPr>
              <w:t>Sredstva proračunske zalihe</w:t>
            </w:r>
          </w:p>
        </w:tc>
        <w:tc>
          <w:tcPr>
            <w:tcW w:w="1360" w:type="dxa"/>
            <w:tcBorders>
              <w:top w:val="nil"/>
              <w:left w:val="nil"/>
              <w:bottom w:val="single" w:sz="4" w:space="0" w:color="auto"/>
              <w:right w:val="single" w:sz="4" w:space="0" w:color="auto"/>
            </w:tcBorders>
            <w:shd w:val="clear" w:color="auto" w:fill="auto"/>
            <w:noWrap/>
            <w:vAlign w:val="center"/>
          </w:tcPr>
          <w:p w14:paraId="17A99285" w14:textId="7D07525E" w:rsidR="00BC576A" w:rsidRPr="00194FF1" w:rsidRDefault="00222714" w:rsidP="00D61B4A">
            <w:pPr>
              <w:jc w:val="center"/>
              <w:rPr>
                <w:rFonts w:ascii="Times New Roman" w:hAnsi="Times New Roman"/>
              </w:rPr>
            </w:pPr>
            <w:r w:rsidRPr="00194FF1">
              <w:rPr>
                <w:rFonts w:ascii="Times New Roman" w:hAnsi="Times New Roman"/>
              </w:rPr>
              <w:t>3.600,00</w:t>
            </w:r>
          </w:p>
        </w:tc>
        <w:tc>
          <w:tcPr>
            <w:tcW w:w="1426" w:type="dxa"/>
            <w:tcBorders>
              <w:top w:val="nil"/>
              <w:left w:val="nil"/>
              <w:bottom w:val="single" w:sz="4" w:space="0" w:color="auto"/>
              <w:right w:val="single" w:sz="4" w:space="0" w:color="auto"/>
            </w:tcBorders>
            <w:shd w:val="clear" w:color="auto" w:fill="auto"/>
            <w:noWrap/>
            <w:vAlign w:val="center"/>
          </w:tcPr>
          <w:p w14:paraId="5F66B05C" w14:textId="6B9C697F" w:rsidR="00BC576A" w:rsidRPr="00194FF1" w:rsidRDefault="00222714" w:rsidP="00D61B4A">
            <w:pPr>
              <w:jc w:val="center"/>
              <w:rPr>
                <w:rFonts w:ascii="Times New Roman" w:hAnsi="Times New Roman"/>
              </w:rPr>
            </w:pPr>
            <w:r w:rsidRPr="00194FF1">
              <w:rPr>
                <w:rFonts w:ascii="Times New Roman" w:hAnsi="Times New Roman"/>
              </w:rPr>
              <w:t>3.600,00</w:t>
            </w:r>
          </w:p>
        </w:tc>
        <w:tc>
          <w:tcPr>
            <w:tcW w:w="1560" w:type="dxa"/>
            <w:tcBorders>
              <w:top w:val="nil"/>
              <w:left w:val="nil"/>
              <w:bottom w:val="single" w:sz="4" w:space="0" w:color="auto"/>
              <w:right w:val="single" w:sz="4" w:space="0" w:color="auto"/>
            </w:tcBorders>
            <w:shd w:val="clear" w:color="auto" w:fill="auto"/>
            <w:noWrap/>
            <w:vAlign w:val="center"/>
          </w:tcPr>
          <w:p w14:paraId="0188B488" w14:textId="047CBD26" w:rsidR="00BC576A" w:rsidRPr="00194FF1" w:rsidRDefault="00222714" w:rsidP="00D61B4A">
            <w:pPr>
              <w:jc w:val="center"/>
              <w:rPr>
                <w:rFonts w:ascii="Times New Roman" w:hAnsi="Times New Roman"/>
              </w:rPr>
            </w:pPr>
            <w:r w:rsidRPr="00194FF1">
              <w:rPr>
                <w:rFonts w:ascii="Times New Roman" w:hAnsi="Times New Roman"/>
              </w:rPr>
              <w:t>3.600,00</w:t>
            </w:r>
          </w:p>
        </w:tc>
      </w:tr>
      <w:tr w:rsidR="003C56C9" w:rsidRPr="00194FF1" w14:paraId="5351EDAD" w14:textId="77777777" w:rsidTr="003C56C9">
        <w:trPr>
          <w:trHeight w:val="291"/>
        </w:trPr>
        <w:tc>
          <w:tcPr>
            <w:tcW w:w="1200" w:type="dxa"/>
            <w:tcBorders>
              <w:top w:val="nil"/>
              <w:left w:val="single" w:sz="4" w:space="0" w:color="auto"/>
              <w:bottom w:val="single" w:sz="4" w:space="0" w:color="auto"/>
              <w:right w:val="single" w:sz="4" w:space="0" w:color="auto"/>
            </w:tcBorders>
            <w:shd w:val="clear" w:color="auto" w:fill="auto"/>
            <w:noWrap/>
            <w:vAlign w:val="center"/>
          </w:tcPr>
          <w:p w14:paraId="01D597AF" w14:textId="58F065F2" w:rsidR="003C56C9" w:rsidRPr="00194FF1" w:rsidRDefault="003C56C9" w:rsidP="00D61B4A">
            <w:pPr>
              <w:rPr>
                <w:rFonts w:ascii="Times New Roman" w:hAnsi="Times New Roman"/>
              </w:rPr>
            </w:pPr>
            <w:r w:rsidRPr="00194FF1">
              <w:rPr>
                <w:rFonts w:ascii="Times New Roman" w:hAnsi="Times New Roman"/>
              </w:rPr>
              <w:t>A</w:t>
            </w:r>
            <w:r w:rsidR="00222714" w:rsidRPr="00194FF1">
              <w:rPr>
                <w:rFonts w:ascii="Times New Roman" w:hAnsi="Times New Roman"/>
              </w:rPr>
              <w:t>201085</w:t>
            </w:r>
          </w:p>
        </w:tc>
        <w:tc>
          <w:tcPr>
            <w:tcW w:w="4060" w:type="dxa"/>
            <w:tcBorders>
              <w:top w:val="nil"/>
              <w:left w:val="nil"/>
              <w:bottom w:val="single" w:sz="4" w:space="0" w:color="auto"/>
              <w:right w:val="single" w:sz="4" w:space="0" w:color="auto"/>
            </w:tcBorders>
            <w:shd w:val="clear" w:color="auto" w:fill="auto"/>
            <w:vAlign w:val="center"/>
          </w:tcPr>
          <w:p w14:paraId="7A28D3CF" w14:textId="45ADD121" w:rsidR="003C56C9" w:rsidRPr="00194FF1" w:rsidRDefault="00222714" w:rsidP="00D61B4A">
            <w:pPr>
              <w:rPr>
                <w:rFonts w:ascii="Times New Roman" w:hAnsi="Times New Roman"/>
              </w:rPr>
            </w:pPr>
            <w:r w:rsidRPr="00194FF1">
              <w:rPr>
                <w:rFonts w:ascii="Times New Roman" w:hAnsi="Times New Roman"/>
              </w:rPr>
              <w:t>Naknada za zamjenika načelnika</w:t>
            </w:r>
          </w:p>
        </w:tc>
        <w:tc>
          <w:tcPr>
            <w:tcW w:w="1360" w:type="dxa"/>
            <w:tcBorders>
              <w:top w:val="nil"/>
              <w:left w:val="nil"/>
              <w:bottom w:val="single" w:sz="4" w:space="0" w:color="auto"/>
              <w:right w:val="single" w:sz="4" w:space="0" w:color="auto"/>
            </w:tcBorders>
            <w:shd w:val="clear" w:color="auto" w:fill="auto"/>
            <w:noWrap/>
            <w:vAlign w:val="center"/>
          </w:tcPr>
          <w:p w14:paraId="0B52B819" w14:textId="6F7194B8" w:rsidR="003C56C9" w:rsidRPr="00194FF1" w:rsidRDefault="00222714" w:rsidP="00D61B4A">
            <w:pPr>
              <w:jc w:val="center"/>
              <w:rPr>
                <w:rFonts w:ascii="Times New Roman" w:hAnsi="Times New Roman"/>
              </w:rPr>
            </w:pPr>
            <w:r w:rsidRPr="00194FF1">
              <w:rPr>
                <w:rFonts w:ascii="Times New Roman" w:hAnsi="Times New Roman"/>
              </w:rPr>
              <w:t>1.970,00</w:t>
            </w:r>
          </w:p>
        </w:tc>
        <w:tc>
          <w:tcPr>
            <w:tcW w:w="1426" w:type="dxa"/>
            <w:tcBorders>
              <w:top w:val="nil"/>
              <w:left w:val="nil"/>
              <w:bottom w:val="single" w:sz="4" w:space="0" w:color="auto"/>
              <w:right w:val="single" w:sz="4" w:space="0" w:color="auto"/>
            </w:tcBorders>
            <w:shd w:val="clear" w:color="auto" w:fill="auto"/>
            <w:noWrap/>
            <w:vAlign w:val="center"/>
          </w:tcPr>
          <w:p w14:paraId="7F6D3FEA" w14:textId="351A2D9C" w:rsidR="003C56C9" w:rsidRPr="00194FF1" w:rsidRDefault="00222714" w:rsidP="00D61B4A">
            <w:pPr>
              <w:jc w:val="center"/>
              <w:rPr>
                <w:rFonts w:ascii="Times New Roman" w:hAnsi="Times New Roman"/>
              </w:rPr>
            </w:pPr>
            <w:r w:rsidRPr="00194FF1">
              <w:rPr>
                <w:rFonts w:ascii="Times New Roman" w:hAnsi="Times New Roman"/>
              </w:rPr>
              <w:t>1.970,00</w:t>
            </w:r>
          </w:p>
        </w:tc>
        <w:tc>
          <w:tcPr>
            <w:tcW w:w="1560" w:type="dxa"/>
            <w:tcBorders>
              <w:top w:val="nil"/>
              <w:left w:val="nil"/>
              <w:bottom w:val="single" w:sz="4" w:space="0" w:color="auto"/>
              <w:right w:val="single" w:sz="4" w:space="0" w:color="auto"/>
            </w:tcBorders>
            <w:shd w:val="clear" w:color="auto" w:fill="auto"/>
            <w:noWrap/>
            <w:vAlign w:val="center"/>
          </w:tcPr>
          <w:p w14:paraId="1D39F3FD" w14:textId="6FA61A85" w:rsidR="003C56C9" w:rsidRPr="00194FF1" w:rsidRDefault="00222714" w:rsidP="00D61B4A">
            <w:pPr>
              <w:jc w:val="center"/>
              <w:rPr>
                <w:rFonts w:ascii="Times New Roman" w:hAnsi="Times New Roman"/>
              </w:rPr>
            </w:pPr>
            <w:r w:rsidRPr="00194FF1">
              <w:rPr>
                <w:rFonts w:ascii="Times New Roman" w:hAnsi="Times New Roman"/>
              </w:rPr>
              <w:t>1.970,00</w:t>
            </w:r>
          </w:p>
        </w:tc>
      </w:tr>
      <w:bookmarkEnd w:id="15"/>
    </w:tbl>
    <w:p w14:paraId="0A9EC87F" w14:textId="5C5E78E8" w:rsidR="00BC576A" w:rsidRPr="00194FF1" w:rsidRDefault="00BC576A" w:rsidP="00BC576A">
      <w:pPr>
        <w:pStyle w:val="Tijeloteksta-uvlaka2"/>
        <w:ind w:left="-426" w:right="-475" w:firstLine="426"/>
        <w:jc w:val="both"/>
      </w:pPr>
    </w:p>
    <w:p w14:paraId="2F514CFA" w14:textId="5D02CD7D" w:rsidR="003C56C9" w:rsidRPr="00194FF1" w:rsidRDefault="003C56C9" w:rsidP="00BC576A">
      <w:pPr>
        <w:pStyle w:val="Tijeloteksta-uvlaka2"/>
        <w:ind w:left="-426" w:right="-475" w:firstLine="426"/>
        <w:jc w:val="both"/>
      </w:pPr>
    </w:p>
    <w:p w14:paraId="55C9EA16" w14:textId="77777777" w:rsidR="003C56C9" w:rsidRPr="00194FF1" w:rsidRDefault="003C56C9" w:rsidP="003C56C9">
      <w:pPr>
        <w:rPr>
          <w:rFonts w:ascii="Times New Roman" w:hAnsi="Times New Roman"/>
        </w:rPr>
      </w:pPr>
      <w:r w:rsidRPr="00194FF1">
        <w:rPr>
          <w:rFonts w:ascii="Times New Roman" w:hAnsi="Times New Roman"/>
          <w:b/>
        </w:rPr>
        <w:t>Pokazatelji uspješnosti programa:</w:t>
      </w:r>
      <w:r w:rsidRPr="00194FF1">
        <w:rPr>
          <w:rFonts w:ascii="Times New Roman" w:hAnsi="Times New Roman"/>
        </w:rPr>
        <w:br/>
        <w:t xml:space="preserve">-    broj održanih sjednica Općinskog vijeća tijekom godine </w:t>
      </w:r>
      <w:r w:rsidRPr="00194FF1">
        <w:rPr>
          <w:rFonts w:ascii="Times New Roman" w:hAnsi="Times New Roman"/>
        </w:rPr>
        <w:br/>
      </w:r>
      <w:r w:rsidRPr="00194FF1">
        <w:rPr>
          <w:rFonts w:ascii="Times New Roman" w:hAnsi="Times New Roman"/>
        </w:rPr>
        <w:lastRenderedPageBreak/>
        <w:t xml:space="preserve">-    broj donesenih akata od strane Načelnika (pravodobnost donošenja i usklađivanja općih akata sa </w:t>
      </w:r>
      <w:r w:rsidRPr="00194FF1">
        <w:rPr>
          <w:rFonts w:ascii="Times New Roman" w:hAnsi="Times New Roman"/>
        </w:rPr>
        <w:br/>
        <w:t xml:space="preserve">      zakonom),</w:t>
      </w:r>
      <w:r w:rsidRPr="00194FF1">
        <w:rPr>
          <w:rFonts w:ascii="Times New Roman" w:hAnsi="Times New Roman"/>
        </w:rPr>
        <w:br/>
        <w:t xml:space="preserve">-     broj  aktivnih  sudionika  u  procesu  donošenja  općinskih  akata (izvršavanje zakonskih obveza te </w:t>
      </w:r>
      <w:r w:rsidRPr="00194FF1">
        <w:rPr>
          <w:rFonts w:ascii="Times New Roman" w:hAnsi="Times New Roman"/>
        </w:rPr>
        <w:br/>
        <w:t xml:space="preserve">      obveza proizišlih iz općih akata općine vezanih za rad predstavničkog tijela, radnih tijela, izvršne vlasti </w:t>
      </w:r>
      <w:r w:rsidRPr="00194FF1">
        <w:rPr>
          <w:rFonts w:ascii="Times New Roman" w:hAnsi="Times New Roman"/>
        </w:rPr>
        <w:br/>
        <w:t xml:space="preserve">      i političkih stranaka).</w:t>
      </w:r>
    </w:p>
    <w:p w14:paraId="318485C3" w14:textId="77777777" w:rsidR="003C56C9" w:rsidRPr="00194FF1" w:rsidRDefault="003C56C9" w:rsidP="00BC576A">
      <w:pPr>
        <w:rPr>
          <w:rStyle w:val="Naslov3Char"/>
          <w:rFonts w:ascii="Times New Roman" w:hAnsi="Times New Roman" w:cs="Times New Roman"/>
        </w:rPr>
      </w:pPr>
      <w:bookmarkStart w:id="16" w:name="_Toc59561496"/>
      <w:bookmarkStart w:id="17" w:name="_Hlk120093191"/>
    </w:p>
    <w:p w14:paraId="351CFE02" w14:textId="77777777" w:rsidR="00CE1CD5" w:rsidRPr="00194FF1" w:rsidRDefault="00CE1CD5" w:rsidP="00CE1CD5">
      <w:pPr>
        <w:pStyle w:val="Tijeloteksta-uvlaka2"/>
        <w:ind w:left="-567" w:right="-475"/>
        <w:jc w:val="both"/>
      </w:pPr>
    </w:p>
    <w:p w14:paraId="344967C5" w14:textId="77777777" w:rsidR="00CE1CD5" w:rsidRPr="00194FF1" w:rsidRDefault="00CE1CD5" w:rsidP="00CE1CD5">
      <w:pPr>
        <w:pStyle w:val="Tijeloteksta-uvlaka2"/>
        <w:ind w:left="-284" w:right="-475" w:firstLine="0"/>
        <w:rPr>
          <w:b/>
          <w:bCs/>
        </w:rPr>
      </w:pPr>
      <w:r w:rsidRPr="00194FF1">
        <w:rPr>
          <w:b/>
          <w:bCs/>
        </w:rPr>
        <w:t>5.2.2.2.  JEDINSTVENI UPRAVNI ODJEL</w:t>
      </w:r>
    </w:p>
    <w:p w14:paraId="7F1ED09F" w14:textId="77777777" w:rsidR="00CE1CD5" w:rsidRPr="00194FF1" w:rsidRDefault="00CE1CD5" w:rsidP="00CE1CD5">
      <w:pPr>
        <w:pStyle w:val="Tijeloteksta-uvlaka2"/>
        <w:ind w:left="-284" w:right="-475" w:firstLine="0"/>
        <w:rPr>
          <w:b/>
          <w:bCs/>
        </w:rPr>
      </w:pPr>
    </w:p>
    <w:p w14:paraId="5C365EB8" w14:textId="51A51234" w:rsidR="00CE1CD5" w:rsidRPr="00194FF1" w:rsidRDefault="00CE1CD5" w:rsidP="00CE1CD5">
      <w:pPr>
        <w:pStyle w:val="Tijeloteksta-uvlaka2"/>
        <w:ind w:left="-284" w:right="-475" w:firstLine="0"/>
        <w:jc w:val="both"/>
      </w:pPr>
      <w:r w:rsidRPr="00194FF1">
        <w:t xml:space="preserve">Ukupna sredstva planirana u okviru Jedinstvenog upravnog odjela za 2023. godinu iznose </w:t>
      </w:r>
      <w:r w:rsidR="00E90E3E" w:rsidRPr="00194FF1">
        <w:t>1.698.775,00</w:t>
      </w:r>
      <w:r w:rsidRPr="00194FF1">
        <w:t xml:space="preserve"> EUR. Za 2024. godinu sredstva se planiraju u iznosu od </w:t>
      </w:r>
      <w:r w:rsidR="00E90E3E" w:rsidRPr="00194FF1">
        <w:t>1.302.190,00</w:t>
      </w:r>
      <w:r w:rsidRPr="00194FF1">
        <w:t xml:space="preserve"> EUR te za 2025. godinu </w:t>
      </w:r>
      <w:r w:rsidR="00E90E3E" w:rsidRPr="00194FF1">
        <w:t>u iznosu od 1.289.390,00</w:t>
      </w:r>
      <w:r w:rsidRPr="00194FF1">
        <w:t xml:space="preserve"> EUR.</w:t>
      </w:r>
    </w:p>
    <w:p w14:paraId="2CDC9588" w14:textId="77777777" w:rsidR="00CE1CD5" w:rsidRPr="00194FF1" w:rsidRDefault="00CE1CD5" w:rsidP="00CE1CD5">
      <w:pPr>
        <w:pStyle w:val="Tijeloteksta-uvlaka2"/>
        <w:ind w:left="-284" w:right="-475" w:firstLine="0"/>
        <w:jc w:val="both"/>
      </w:pPr>
    </w:p>
    <w:p w14:paraId="25615055" w14:textId="77777777" w:rsidR="00CE1CD5" w:rsidRPr="00194FF1" w:rsidRDefault="00CE1CD5" w:rsidP="00CE1CD5">
      <w:pPr>
        <w:pStyle w:val="Tijeloteksta-uvlaka2"/>
        <w:ind w:left="-284" w:right="-475" w:firstLine="0"/>
        <w:jc w:val="both"/>
      </w:pPr>
      <w:r w:rsidRPr="00194FF1">
        <w:t>Obzirom na programe u okviru ovog razdjela, rashodi se planiraju kako slijedi:</w:t>
      </w:r>
    </w:p>
    <w:bookmarkEnd w:id="16"/>
    <w:bookmarkEnd w:id="17"/>
    <w:p w14:paraId="26E4D41D" w14:textId="77777777" w:rsidR="003C56C9" w:rsidRPr="00194FF1" w:rsidRDefault="003C56C9" w:rsidP="00BC576A">
      <w:pPr>
        <w:rPr>
          <w:rStyle w:val="Naslov4Char"/>
          <w:rFonts w:ascii="Times New Roman" w:hAnsi="Times New Roman" w:cs="Times New Roman"/>
        </w:rPr>
      </w:pPr>
    </w:p>
    <w:p w14:paraId="1BDF90CE" w14:textId="77777777" w:rsidR="00A3585C" w:rsidRPr="00194FF1" w:rsidRDefault="00A3585C" w:rsidP="00A3585C">
      <w:pPr>
        <w:rPr>
          <w:rFonts w:ascii="Times New Roman" w:hAnsi="Times New Roman"/>
        </w:rPr>
      </w:pPr>
      <w:bookmarkStart w:id="18" w:name="_Toc59561497"/>
      <w:bookmarkStart w:id="19" w:name="_Toc123132005"/>
      <w:r w:rsidRPr="00194FF1">
        <w:rPr>
          <w:rStyle w:val="Naslov3Char"/>
          <w:rFonts w:ascii="Times New Roman" w:hAnsi="Times New Roman" w:cs="Times New Roman"/>
          <w:color w:val="auto"/>
        </w:rPr>
        <w:t>Program 2002: MJERE I AKTIVNOSTI ZA OSIGURANJE RADA IZ DJELOKRUGA JEDINSTVENOG UPRAVNOG ODJELA</w:t>
      </w:r>
      <w:bookmarkEnd w:id="18"/>
      <w:bookmarkEnd w:id="19"/>
    </w:p>
    <w:p w14:paraId="6AC2EC80" w14:textId="77777777" w:rsidR="00A3585C" w:rsidRPr="00194FF1" w:rsidRDefault="00A3585C" w:rsidP="00A3585C">
      <w:pPr>
        <w:jc w:val="both"/>
        <w:rPr>
          <w:rFonts w:ascii="Times New Roman" w:hAnsi="Times New Roman"/>
        </w:rPr>
      </w:pPr>
      <w:r w:rsidRPr="00194FF1">
        <w:rPr>
          <w:rFonts w:ascii="Times New Roman" w:hAnsi="Times New Roman"/>
          <w:b/>
        </w:rPr>
        <w:t>Opis  i  cilj  programa:</w:t>
      </w:r>
      <w:r w:rsidRPr="00194FF1">
        <w:rPr>
          <w:rFonts w:ascii="Times New Roman" w:hAnsi="Times New Roman"/>
        </w:rPr>
        <w:t xml:space="preserve">  Program  obuhvaća  aktivnosti  kojima se osiguravaju sredstva za redovno financiranje prava  iz  radnog  odnosa  za  sve  službenike općinske uprave, sredstva za podmirivanje materijalnih rashoda za rad, financijskih rashoda za bankarske usluge, usluge platnog prometa i ostale financijske rashode, te sredstva kojima se osigurava oprema potrebna za rad upravnog odjela  gradske  uprave.  Osnovni  cilj  programa  je  razvoj  ljudskih potencijala. Posebni cilj programa je osiguravanje nesmetanog obavljanja poslova općinske uprave uz optimalni broj službenika, zadovoljavajuću opremu i druge radne uvjete, a radi zadovoljavanja potreba građana u okviru zakonom utvrđenih zadaća koje obavlja jedinica lokalne samouprave.</w:t>
      </w:r>
    </w:p>
    <w:p w14:paraId="52F7D725" w14:textId="35F35877" w:rsidR="00A3585C" w:rsidRPr="00194FF1" w:rsidRDefault="00A3585C" w:rsidP="00A3585C">
      <w:pPr>
        <w:rPr>
          <w:rFonts w:ascii="Times New Roman" w:hAnsi="Times New Roman"/>
          <w:color w:val="FF0000"/>
        </w:rPr>
      </w:pPr>
      <w:r w:rsidRPr="00194FF1">
        <w:rPr>
          <w:rFonts w:ascii="Times New Roman" w:hAnsi="Times New Roman"/>
          <w:b/>
        </w:rPr>
        <w:t>Zakonska osnova za uvođenje programa:</w:t>
      </w:r>
      <w:r w:rsidRPr="00194FF1">
        <w:rPr>
          <w:rFonts w:ascii="Times New Roman" w:hAnsi="Times New Roman"/>
        </w:rPr>
        <w:br/>
        <w:t xml:space="preserve">-    Zakon o lokalnoj i područnoj (regionalnoj) samoupravi (“Narodne novine” broj 33/01, 60/01, 129/05, 109/07, 125/08, 36/09, 150/11, 144/12, 19/13, 137/15 i 123/17, 98/19), </w:t>
      </w:r>
      <w:r w:rsidRPr="00194FF1">
        <w:rPr>
          <w:rFonts w:ascii="Times New Roman" w:hAnsi="Times New Roman"/>
        </w:rPr>
        <w:br/>
        <w:t>-    Zakon o financiranju jedinica lokalne i područne (regionalne) samouprave (“Narodne novine” broj 127/17),</w:t>
      </w:r>
      <w:r w:rsidRPr="00194FF1">
        <w:rPr>
          <w:rFonts w:ascii="Times New Roman" w:hAnsi="Times New Roman"/>
        </w:rPr>
        <w:br/>
        <w:t xml:space="preserve"> -    Zakon  o  proračunu  (“Narodne  novine”  broj  144/21),</w:t>
      </w:r>
      <w:r w:rsidRPr="00194FF1">
        <w:rPr>
          <w:rFonts w:ascii="Times New Roman" w:hAnsi="Times New Roman"/>
        </w:rPr>
        <w:br/>
        <w:t xml:space="preserve"> -    Zakon o plaćama u lokalnoj i područnoj (regionalnoj) samoupravi (“Narodne novine” broj 28/10),</w:t>
      </w:r>
      <w:r w:rsidRPr="00194FF1">
        <w:rPr>
          <w:rFonts w:ascii="Times New Roman" w:hAnsi="Times New Roman"/>
        </w:rPr>
        <w:br/>
        <w:t xml:space="preserve">-     Odluka  o  ustrojstvu  i  djelokrugu rada općinske uprave Općine Grožnjan Grisignana  („Službene </w:t>
      </w:r>
      <w:r w:rsidRPr="00194FF1">
        <w:rPr>
          <w:rFonts w:ascii="Times New Roman" w:hAnsi="Times New Roman"/>
        </w:rPr>
        <w:br/>
        <w:t xml:space="preserve">      novine“  broj 13/19)</w:t>
      </w:r>
      <w:r w:rsidRPr="00194FF1">
        <w:rPr>
          <w:rFonts w:ascii="Times New Roman" w:hAnsi="Times New Roman"/>
          <w:color w:val="FF0000"/>
        </w:rPr>
        <w:br/>
      </w:r>
      <w:r w:rsidRPr="00194FF1">
        <w:rPr>
          <w:rFonts w:ascii="Times New Roman" w:hAnsi="Times New Roman"/>
        </w:rPr>
        <w:t xml:space="preserve">-     Odluka o određivanju koeficijenta za obračun plaće službenika i namještenika u Jedinstvenom </w:t>
      </w:r>
      <w:r w:rsidRPr="00194FF1">
        <w:rPr>
          <w:rFonts w:ascii="Times New Roman" w:hAnsi="Times New Roman"/>
        </w:rPr>
        <w:br/>
        <w:t xml:space="preserve">     upravnom odjelu Općine Grožnjan Grisignana („Službene novine“ broj 6/20).</w:t>
      </w:r>
    </w:p>
    <w:p w14:paraId="1CACC610" w14:textId="77777777" w:rsidR="00A06888" w:rsidRPr="00194FF1" w:rsidRDefault="00A3585C" w:rsidP="00A06888">
      <w:pPr>
        <w:rPr>
          <w:rFonts w:ascii="Times New Roman" w:hAnsi="Times New Roman"/>
        </w:rPr>
      </w:pPr>
      <w:r w:rsidRPr="00194FF1">
        <w:rPr>
          <w:rFonts w:ascii="Times New Roman" w:hAnsi="Times New Roman"/>
          <w:b/>
        </w:rPr>
        <w:t>Sredstva  za  realizaciju  programa</w:t>
      </w:r>
      <w:r w:rsidRPr="00194FF1">
        <w:rPr>
          <w:rFonts w:ascii="Times New Roman" w:hAnsi="Times New Roman"/>
        </w:rPr>
        <w:t xml:space="preserve">  se  u  2023.  godini planiraju se u iznosu od 311.940,00 EUR, za 2024. godinu u iznosu od 281.240,00 EUR, te za 2025. godinu u iznosu od 277.240,00 EUR.</w:t>
      </w:r>
      <w:r w:rsidR="00A06888" w:rsidRPr="00194FF1">
        <w:rPr>
          <w:rFonts w:ascii="Times New Roman" w:hAnsi="Times New Roman"/>
        </w:rPr>
        <w:t xml:space="preserve"> U 2023. godini osiguravaju se sredstva za:</w:t>
      </w:r>
    </w:p>
    <w:p w14:paraId="2B372410" w14:textId="69C619AA" w:rsidR="00A06888" w:rsidRPr="00194FF1" w:rsidRDefault="00A06888" w:rsidP="00A06888">
      <w:pPr>
        <w:pStyle w:val="Odlomakpopisa"/>
        <w:numPr>
          <w:ilvl w:val="0"/>
          <w:numId w:val="22"/>
        </w:numPr>
        <w:rPr>
          <w:rFonts w:ascii="Times New Roman" w:hAnsi="Times New Roman"/>
        </w:rPr>
      </w:pPr>
      <w:bookmarkStart w:id="20" w:name="_Hlk120098002"/>
      <w:r w:rsidRPr="00194FF1">
        <w:rPr>
          <w:rFonts w:ascii="Times New Roman" w:hAnsi="Times New Roman"/>
        </w:rPr>
        <w:t>Aktivnost A200201 Javna uprava i administracija u iznosu od 205.400,00 EUR</w:t>
      </w:r>
    </w:p>
    <w:p w14:paraId="7D6F41E4" w14:textId="72276E1D" w:rsidR="00A06888" w:rsidRPr="00194FF1" w:rsidRDefault="00A06888" w:rsidP="00A06888">
      <w:pPr>
        <w:pStyle w:val="Odlomakpopisa"/>
        <w:numPr>
          <w:ilvl w:val="0"/>
          <w:numId w:val="22"/>
        </w:numPr>
        <w:rPr>
          <w:rFonts w:ascii="Times New Roman" w:hAnsi="Times New Roman"/>
        </w:rPr>
      </w:pPr>
      <w:r w:rsidRPr="00194FF1">
        <w:rPr>
          <w:rFonts w:ascii="Times New Roman" w:hAnsi="Times New Roman"/>
        </w:rPr>
        <w:t>Aktivnost A201013 Usluge promidžbe i informiranja u iznosu od 13.400,00 EUR</w:t>
      </w:r>
    </w:p>
    <w:p w14:paraId="303FBDFE" w14:textId="7AE61F80" w:rsidR="00A06888" w:rsidRPr="00194FF1" w:rsidRDefault="00A06888" w:rsidP="00A06888">
      <w:pPr>
        <w:pStyle w:val="Odlomakpopisa"/>
        <w:numPr>
          <w:ilvl w:val="0"/>
          <w:numId w:val="22"/>
        </w:numPr>
        <w:rPr>
          <w:rFonts w:ascii="Times New Roman" w:hAnsi="Times New Roman"/>
        </w:rPr>
      </w:pPr>
      <w:r w:rsidRPr="00194FF1">
        <w:rPr>
          <w:rFonts w:ascii="Times New Roman" w:hAnsi="Times New Roman"/>
        </w:rPr>
        <w:t>Aktivnost A201014 Informatičke, odvjetničke, javnobilježničke i ostale usluge vanjskih službi u iznosu od 24.640,00 EUR</w:t>
      </w:r>
    </w:p>
    <w:p w14:paraId="18687DFC" w14:textId="2A333ACE" w:rsidR="00A06888" w:rsidRPr="00194FF1" w:rsidRDefault="00A06888" w:rsidP="00A06888">
      <w:pPr>
        <w:pStyle w:val="Odlomakpopisa"/>
        <w:numPr>
          <w:ilvl w:val="0"/>
          <w:numId w:val="22"/>
        </w:numPr>
        <w:rPr>
          <w:rFonts w:ascii="Times New Roman" w:hAnsi="Times New Roman"/>
        </w:rPr>
      </w:pPr>
      <w:r w:rsidRPr="00194FF1">
        <w:rPr>
          <w:rFonts w:ascii="Times New Roman" w:hAnsi="Times New Roman"/>
        </w:rPr>
        <w:t>Aktivnost A201016 Financiranje rada djelatnika za EU Projekte u iznosu od 41.000,00 EUR</w:t>
      </w:r>
    </w:p>
    <w:bookmarkEnd w:id="20"/>
    <w:p w14:paraId="7BB5F5AC" w14:textId="19A44BA0" w:rsidR="00A06888" w:rsidRPr="00194FF1" w:rsidRDefault="00A06888" w:rsidP="00A06888">
      <w:pPr>
        <w:pStyle w:val="Odlomakpopisa"/>
        <w:numPr>
          <w:ilvl w:val="0"/>
          <w:numId w:val="22"/>
        </w:numPr>
        <w:rPr>
          <w:rFonts w:ascii="Times New Roman" w:hAnsi="Times New Roman"/>
        </w:rPr>
      </w:pPr>
      <w:r w:rsidRPr="00194FF1">
        <w:rPr>
          <w:rFonts w:ascii="Times New Roman" w:hAnsi="Times New Roman"/>
        </w:rPr>
        <w:t>Aktivnost A201108 Financijski i ostali rashodi redovitog poslovanja</w:t>
      </w:r>
      <w:r w:rsidR="00DD5648" w:rsidRPr="00194FF1">
        <w:rPr>
          <w:rFonts w:ascii="Times New Roman" w:hAnsi="Times New Roman"/>
        </w:rPr>
        <w:t xml:space="preserve"> </w:t>
      </w:r>
      <w:r w:rsidRPr="00194FF1">
        <w:rPr>
          <w:rFonts w:ascii="Times New Roman" w:hAnsi="Times New Roman"/>
        </w:rPr>
        <w:t xml:space="preserve">u iznosu od </w:t>
      </w:r>
      <w:r w:rsidR="00DD5648" w:rsidRPr="00194FF1">
        <w:rPr>
          <w:rFonts w:ascii="Times New Roman" w:hAnsi="Times New Roman"/>
        </w:rPr>
        <w:t>27.50</w:t>
      </w:r>
      <w:r w:rsidRPr="00194FF1">
        <w:rPr>
          <w:rFonts w:ascii="Times New Roman" w:hAnsi="Times New Roman"/>
        </w:rPr>
        <w:t>0,00 EUR.</w:t>
      </w:r>
    </w:p>
    <w:p w14:paraId="3544C2BD" w14:textId="3D1864AB" w:rsidR="00A3585C" w:rsidRPr="00194FF1" w:rsidRDefault="00A3585C" w:rsidP="00A3585C">
      <w:pPr>
        <w:rPr>
          <w:rFonts w:ascii="Times New Roman" w:hAnsi="Times New Roman"/>
        </w:rPr>
      </w:pPr>
      <w:r w:rsidRPr="00194FF1">
        <w:rPr>
          <w:rFonts w:ascii="Times New Roman" w:hAnsi="Times New Roman"/>
        </w:rPr>
        <w:t>.</w:t>
      </w:r>
    </w:p>
    <w:tbl>
      <w:tblPr>
        <w:tblStyle w:val="Reetkatablice"/>
        <w:tblW w:w="0" w:type="auto"/>
        <w:tblLook w:val="04A0" w:firstRow="1" w:lastRow="0" w:firstColumn="1" w:lastColumn="0" w:noHBand="0" w:noVBand="1"/>
      </w:tblPr>
      <w:tblGrid>
        <w:gridCol w:w="1242"/>
        <w:gridCol w:w="3119"/>
        <w:gridCol w:w="1984"/>
        <w:gridCol w:w="1843"/>
        <w:gridCol w:w="1524"/>
      </w:tblGrid>
      <w:tr w:rsidR="00A3585C" w:rsidRPr="00194FF1" w14:paraId="50B8AD3E" w14:textId="77777777" w:rsidTr="00A92A0C">
        <w:trPr>
          <w:trHeight w:val="563"/>
        </w:trPr>
        <w:tc>
          <w:tcPr>
            <w:tcW w:w="4361"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9EFAC32" w14:textId="77777777" w:rsidR="00A3585C" w:rsidRPr="00194FF1" w:rsidRDefault="00A3585C">
            <w:pPr>
              <w:rPr>
                <w:rFonts w:ascii="Times New Roman" w:hAnsi="Times New Roman"/>
                <w:b/>
                <w:bCs/>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AADC457" w14:textId="42EB75BF" w:rsidR="00A3585C" w:rsidRPr="00194FF1" w:rsidRDefault="00A3585C">
            <w:pPr>
              <w:jc w:val="center"/>
              <w:rPr>
                <w:rFonts w:ascii="Times New Roman" w:hAnsi="Times New Roman"/>
                <w:b/>
                <w:bCs/>
                <w:lang w:eastAsia="en-US"/>
              </w:rPr>
            </w:pPr>
            <w:r w:rsidRPr="00194FF1">
              <w:rPr>
                <w:rFonts w:ascii="Times New Roman" w:hAnsi="Times New Roman"/>
                <w:b/>
                <w:bCs/>
                <w:lang w:eastAsia="en-US"/>
              </w:rPr>
              <w:t>202</w:t>
            </w:r>
            <w:r w:rsidR="00A92A0C" w:rsidRPr="00194FF1">
              <w:rPr>
                <w:rFonts w:ascii="Times New Roman" w:hAnsi="Times New Roman"/>
                <w:b/>
                <w:bCs/>
                <w:lang w:eastAsia="en-US"/>
              </w:rPr>
              <w:t>3</w:t>
            </w:r>
            <w:r w:rsidRPr="00194FF1">
              <w:rPr>
                <w:rFonts w:ascii="Times New Roman" w:hAnsi="Times New Roman"/>
                <w:b/>
                <w:bCs/>
                <w:lang w:eastAsia="en-US"/>
              </w:rPr>
              <w:t>.</w:t>
            </w:r>
          </w:p>
        </w:tc>
        <w:tc>
          <w:tcPr>
            <w:tcW w:w="184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7523711" w14:textId="4E843BE9" w:rsidR="00A3585C" w:rsidRPr="00194FF1" w:rsidRDefault="00A3585C">
            <w:pPr>
              <w:jc w:val="center"/>
              <w:rPr>
                <w:rFonts w:ascii="Times New Roman" w:hAnsi="Times New Roman"/>
                <w:b/>
                <w:bCs/>
                <w:lang w:eastAsia="en-US"/>
              </w:rPr>
            </w:pPr>
            <w:r w:rsidRPr="00194FF1">
              <w:rPr>
                <w:rFonts w:ascii="Times New Roman" w:hAnsi="Times New Roman"/>
                <w:b/>
                <w:bCs/>
                <w:lang w:eastAsia="en-US"/>
              </w:rPr>
              <w:t>202</w:t>
            </w:r>
            <w:r w:rsidR="00A92A0C" w:rsidRPr="00194FF1">
              <w:rPr>
                <w:rFonts w:ascii="Times New Roman" w:hAnsi="Times New Roman"/>
                <w:b/>
                <w:bCs/>
                <w:lang w:eastAsia="en-US"/>
              </w:rPr>
              <w:t>4</w:t>
            </w:r>
            <w:r w:rsidRPr="00194FF1">
              <w:rPr>
                <w:rFonts w:ascii="Times New Roman" w:hAnsi="Times New Roman"/>
                <w:b/>
                <w:bCs/>
                <w:lang w:eastAsia="en-US"/>
              </w:rPr>
              <w:t>.</w:t>
            </w:r>
          </w:p>
        </w:tc>
        <w:tc>
          <w:tcPr>
            <w:tcW w:w="15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8174B83" w14:textId="5F0995AA" w:rsidR="00A3585C" w:rsidRPr="00194FF1" w:rsidRDefault="00A3585C">
            <w:pPr>
              <w:jc w:val="center"/>
              <w:rPr>
                <w:rFonts w:ascii="Times New Roman" w:hAnsi="Times New Roman"/>
                <w:b/>
                <w:bCs/>
                <w:lang w:eastAsia="en-US"/>
              </w:rPr>
            </w:pPr>
            <w:r w:rsidRPr="00194FF1">
              <w:rPr>
                <w:rFonts w:ascii="Times New Roman" w:hAnsi="Times New Roman"/>
                <w:b/>
                <w:bCs/>
                <w:lang w:eastAsia="en-US"/>
              </w:rPr>
              <w:t>202</w:t>
            </w:r>
            <w:r w:rsidR="00A92A0C" w:rsidRPr="00194FF1">
              <w:rPr>
                <w:rFonts w:ascii="Times New Roman" w:hAnsi="Times New Roman"/>
                <w:b/>
                <w:bCs/>
                <w:lang w:eastAsia="en-US"/>
              </w:rPr>
              <w:t>5</w:t>
            </w:r>
            <w:r w:rsidRPr="00194FF1">
              <w:rPr>
                <w:rFonts w:ascii="Times New Roman" w:hAnsi="Times New Roman"/>
                <w:b/>
                <w:bCs/>
                <w:lang w:eastAsia="en-US"/>
              </w:rPr>
              <w:t>.</w:t>
            </w:r>
          </w:p>
        </w:tc>
      </w:tr>
      <w:tr w:rsidR="00A3585C" w:rsidRPr="00194FF1" w14:paraId="0A3881CF" w14:textId="77777777" w:rsidTr="00A92A0C">
        <w:tc>
          <w:tcPr>
            <w:tcW w:w="1242" w:type="dxa"/>
            <w:tcBorders>
              <w:top w:val="single" w:sz="4" w:space="0" w:color="auto"/>
              <w:left w:val="single" w:sz="4" w:space="0" w:color="auto"/>
              <w:bottom w:val="single" w:sz="4" w:space="0" w:color="auto"/>
              <w:right w:val="single" w:sz="4" w:space="0" w:color="auto"/>
            </w:tcBorders>
            <w:hideMark/>
          </w:tcPr>
          <w:p w14:paraId="57DAF665" w14:textId="77777777" w:rsidR="00A3585C" w:rsidRPr="00194FF1" w:rsidRDefault="00A3585C">
            <w:pPr>
              <w:rPr>
                <w:rFonts w:ascii="Times New Roman" w:hAnsi="Times New Roman"/>
                <w:b/>
                <w:bCs/>
                <w:lang w:eastAsia="en-US"/>
              </w:rPr>
            </w:pPr>
            <w:r w:rsidRPr="00194FF1">
              <w:rPr>
                <w:rFonts w:ascii="Times New Roman" w:hAnsi="Times New Roman"/>
                <w:b/>
                <w:bCs/>
                <w:lang w:eastAsia="en-US"/>
              </w:rPr>
              <w:t>P2002</w:t>
            </w:r>
          </w:p>
        </w:tc>
        <w:tc>
          <w:tcPr>
            <w:tcW w:w="3119" w:type="dxa"/>
            <w:tcBorders>
              <w:top w:val="single" w:sz="4" w:space="0" w:color="auto"/>
              <w:left w:val="single" w:sz="4" w:space="0" w:color="auto"/>
              <w:bottom w:val="single" w:sz="4" w:space="0" w:color="auto"/>
              <w:right w:val="single" w:sz="4" w:space="0" w:color="auto"/>
            </w:tcBorders>
            <w:hideMark/>
          </w:tcPr>
          <w:p w14:paraId="062B567D" w14:textId="2EB595F0" w:rsidR="00A3585C" w:rsidRPr="00194FF1" w:rsidRDefault="00A3585C">
            <w:pPr>
              <w:rPr>
                <w:rFonts w:ascii="Times New Roman" w:hAnsi="Times New Roman"/>
                <w:b/>
                <w:bCs/>
                <w:lang w:eastAsia="en-US"/>
              </w:rPr>
            </w:pPr>
            <w:r w:rsidRPr="00194FF1">
              <w:rPr>
                <w:rFonts w:ascii="Times New Roman" w:hAnsi="Times New Roman"/>
                <w:b/>
                <w:bCs/>
                <w:lang w:eastAsia="en-US"/>
              </w:rPr>
              <w:t>Mjere i aktivnosti za osiguranje rada iz djelokruga jedinstvenog upravnog odjela</w:t>
            </w:r>
          </w:p>
        </w:tc>
        <w:tc>
          <w:tcPr>
            <w:tcW w:w="1984" w:type="dxa"/>
            <w:tcBorders>
              <w:top w:val="single" w:sz="4" w:space="0" w:color="auto"/>
              <w:left w:val="single" w:sz="4" w:space="0" w:color="auto"/>
              <w:bottom w:val="single" w:sz="4" w:space="0" w:color="auto"/>
              <w:right w:val="single" w:sz="4" w:space="0" w:color="auto"/>
            </w:tcBorders>
            <w:hideMark/>
          </w:tcPr>
          <w:p w14:paraId="47A1AC10" w14:textId="52BABC49" w:rsidR="00A3585C" w:rsidRPr="00194FF1" w:rsidRDefault="00A92A0C" w:rsidP="00A92A0C">
            <w:pPr>
              <w:jc w:val="right"/>
              <w:rPr>
                <w:rFonts w:ascii="Times New Roman" w:hAnsi="Times New Roman"/>
                <w:b/>
                <w:bCs/>
                <w:lang w:eastAsia="en-US"/>
              </w:rPr>
            </w:pPr>
            <w:r w:rsidRPr="00194FF1">
              <w:rPr>
                <w:rFonts w:ascii="Times New Roman" w:hAnsi="Times New Roman"/>
                <w:b/>
                <w:bCs/>
                <w:lang w:eastAsia="en-US"/>
              </w:rPr>
              <w:t>311.940,00</w:t>
            </w:r>
          </w:p>
        </w:tc>
        <w:tc>
          <w:tcPr>
            <w:tcW w:w="1843" w:type="dxa"/>
            <w:tcBorders>
              <w:top w:val="single" w:sz="4" w:space="0" w:color="auto"/>
              <w:left w:val="single" w:sz="4" w:space="0" w:color="auto"/>
              <w:bottom w:val="single" w:sz="4" w:space="0" w:color="auto"/>
              <w:right w:val="single" w:sz="4" w:space="0" w:color="auto"/>
            </w:tcBorders>
            <w:hideMark/>
          </w:tcPr>
          <w:p w14:paraId="2052B390" w14:textId="63B9829B" w:rsidR="00A3585C" w:rsidRPr="00194FF1" w:rsidRDefault="00A92A0C" w:rsidP="00A92A0C">
            <w:pPr>
              <w:jc w:val="right"/>
              <w:rPr>
                <w:rFonts w:ascii="Times New Roman" w:hAnsi="Times New Roman"/>
                <w:b/>
                <w:bCs/>
                <w:lang w:eastAsia="en-US"/>
              </w:rPr>
            </w:pPr>
            <w:r w:rsidRPr="00194FF1">
              <w:rPr>
                <w:rFonts w:ascii="Times New Roman" w:hAnsi="Times New Roman"/>
                <w:b/>
                <w:bCs/>
                <w:lang w:eastAsia="en-US"/>
              </w:rPr>
              <w:t>281.240,00</w:t>
            </w:r>
          </w:p>
        </w:tc>
        <w:tc>
          <w:tcPr>
            <w:tcW w:w="1524" w:type="dxa"/>
            <w:tcBorders>
              <w:top w:val="single" w:sz="4" w:space="0" w:color="auto"/>
              <w:left w:val="single" w:sz="4" w:space="0" w:color="auto"/>
              <w:bottom w:val="single" w:sz="4" w:space="0" w:color="auto"/>
              <w:right w:val="single" w:sz="4" w:space="0" w:color="auto"/>
            </w:tcBorders>
            <w:hideMark/>
          </w:tcPr>
          <w:p w14:paraId="1FBF554F" w14:textId="08EEE022" w:rsidR="00A3585C" w:rsidRPr="00194FF1" w:rsidRDefault="00A92A0C" w:rsidP="00A92A0C">
            <w:pPr>
              <w:jc w:val="right"/>
              <w:rPr>
                <w:rFonts w:ascii="Times New Roman" w:hAnsi="Times New Roman"/>
                <w:b/>
                <w:bCs/>
                <w:lang w:eastAsia="en-US"/>
              </w:rPr>
            </w:pPr>
            <w:r w:rsidRPr="00194FF1">
              <w:rPr>
                <w:rFonts w:ascii="Times New Roman" w:hAnsi="Times New Roman"/>
                <w:b/>
                <w:bCs/>
                <w:lang w:eastAsia="en-US"/>
              </w:rPr>
              <w:t>277.240,00</w:t>
            </w:r>
          </w:p>
        </w:tc>
      </w:tr>
      <w:tr w:rsidR="00A3585C" w:rsidRPr="00194FF1" w14:paraId="1BD571F1" w14:textId="77777777" w:rsidTr="00A92A0C">
        <w:tc>
          <w:tcPr>
            <w:tcW w:w="1242" w:type="dxa"/>
            <w:tcBorders>
              <w:top w:val="single" w:sz="4" w:space="0" w:color="auto"/>
              <w:left w:val="single" w:sz="4" w:space="0" w:color="auto"/>
              <w:bottom w:val="single" w:sz="4" w:space="0" w:color="auto"/>
              <w:right w:val="single" w:sz="4" w:space="0" w:color="auto"/>
            </w:tcBorders>
            <w:hideMark/>
          </w:tcPr>
          <w:p w14:paraId="34D887F7" w14:textId="77777777" w:rsidR="00A3585C" w:rsidRPr="00194FF1" w:rsidRDefault="00A3585C">
            <w:pPr>
              <w:rPr>
                <w:rFonts w:ascii="Times New Roman" w:hAnsi="Times New Roman"/>
                <w:lang w:eastAsia="en-US"/>
              </w:rPr>
            </w:pPr>
            <w:r w:rsidRPr="00194FF1">
              <w:rPr>
                <w:rFonts w:ascii="Times New Roman" w:hAnsi="Times New Roman"/>
                <w:lang w:eastAsia="en-US"/>
              </w:rPr>
              <w:t>A200201</w:t>
            </w:r>
          </w:p>
        </w:tc>
        <w:tc>
          <w:tcPr>
            <w:tcW w:w="3119" w:type="dxa"/>
            <w:tcBorders>
              <w:top w:val="single" w:sz="4" w:space="0" w:color="auto"/>
              <w:left w:val="single" w:sz="4" w:space="0" w:color="auto"/>
              <w:bottom w:val="single" w:sz="4" w:space="0" w:color="auto"/>
              <w:right w:val="single" w:sz="4" w:space="0" w:color="auto"/>
            </w:tcBorders>
            <w:hideMark/>
          </w:tcPr>
          <w:p w14:paraId="71E4D72F" w14:textId="77777777" w:rsidR="00A3585C" w:rsidRPr="00194FF1" w:rsidRDefault="00A3585C">
            <w:pPr>
              <w:rPr>
                <w:rFonts w:ascii="Times New Roman" w:hAnsi="Times New Roman"/>
                <w:lang w:eastAsia="en-US"/>
              </w:rPr>
            </w:pPr>
            <w:r w:rsidRPr="00194FF1">
              <w:rPr>
                <w:rFonts w:ascii="Times New Roman" w:hAnsi="Times New Roman"/>
                <w:lang w:eastAsia="en-US"/>
              </w:rPr>
              <w:t>Javna uprava i administracija</w:t>
            </w:r>
          </w:p>
        </w:tc>
        <w:tc>
          <w:tcPr>
            <w:tcW w:w="1984" w:type="dxa"/>
            <w:tcBorders>
              <w:top w:val="single" w:sz="4" w:space="0" w:color="auto"/>
              <w:left w:val="single" w:sz="4" w:space="0" w:color="auto"/>
              <w:bottom w:val="single" w:sz="4" w:space="0" w:color="auto"/>
              <w:right w:val="single" w:sz="4" w:space="0" w:color="auto"/>
            </w:tcBorders>
            <w:hideMark/>
          </w:tcPr>
          <w:p w14:paraId="732018B6" w14:textId="331E726B"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205.400,00</w:t>
            </w:r>
          </w:p>
        </w:tc>
        <w:tc>
          <w:tcPr>
            <w:tcW w:w="1843" w:type="dxa"/>
            <w:tcBorders>
              <w:top w:val="single" w:sz="4" w:space="0" w:color="auto"/>
              <w:left w:val="single" w:sz="4" w:space="0" w:color="auto"/>
              <w:bottom w:val="single" w:sz="4" w:space="0" w:color="auto"/>
              <w:right w:val="single" w:sz="4" w:space="0" w:color="auto"/>
            </w:tcBorders>
            <w:hideMark/>
          </w:tcPr>
          <w:p w14:paraId="3160FB06" w14:textId="40E4EA53"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206.400,00</w:t>
            </w:r>
          </w:p>
        </w:tc>
        <w:tc>
          <w:tcPr>
            <w:tcW w:w="1524" w:type="dxa"/>
            <w:tcBorders>
              <w:top w:val="single" w:sz="4" w:space="0" w:color="auto"/>
              <w:left w:val="single" w:sz="4" w:space="0" w:color="auto"/>
              <w:bottom w:val="single" w:sz="4" w:space="0" w:color="auto"/>
              <w:right w:val="single" w:sz="4" w:space="0" w:color="auto"/>
            </w:tcBorders>
            <w:hideMark/>
          </w:tcPr>
          <w:p w14:paraId="708AE739" w14:textId="6A1F2B47"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202.400,00</w:t>
            </w:r>
          </w:p>
        </w:tc>
      </w:tr>
      <w:tr w:rsidR="00A3585C" w:rsidRPr="00194FF1" w14:paraId="454FE376" w14:textId="77777777" w:rsidTr="00A92A0C">
        <w:tc>
          <w:tcPr>
            <w:tcW w:w="1242" w:type="dxa"/>
            <w:tcBorders>
              <w:top w:val="single" w:sz="4" w:space="0" w:color="auto"/>
              <w:left w:val="single" w:sz="4" w:space="0" w:color="auto"/>
              <w:bottom w:val="single" w:sz="4" w:space="0" w:color="auto"/>
              <w:right w:val="single" w:sz="4" w:space="0" w:color="auto"/>
            </w:tcBorders>
            <w:hideMark/>
          </w:tcPr>
          <w:p w14:paraId="6680E452" w14:textId="7AC36AD9" w:rsidR="00A3585C" w:rsidRPr="00194FF1" w:rsidRDefault="00A3585C">
            <w:pPr>
              <w:rPr>
                <w:rFonts w:ascii="Times New Roman" w:hAnsi="Times New Roman"/>
                <w:lang w:eastAsia="en-US"/>
              </w:rPr>
            </w:pPr>
            <w:r w:rsidRPr="00194FF1">
              <w:rPr>
                <w:rFonts w:ascii="Times New Roman" w:hAnsi="Times New Roman"/>
                <w:lang w:eastAsia="en-US"/>
              </w:rPr>
              <w:t>A20</w:t>
            </w:r>
            <w:r w:rsidR="00A92A0C" w:rsidRPr="00194FF1">
              <w:rPr>
                <w:rFonts w:ascii="Times New Roman" w:hAnsi="Times New Roman"/>
                <w:lang w:eastAsia="en-US"/>
              </w:rPr>
              <w:t>1013</w:t>
            </w:r>
          </w:p>
        </w:tc>
        <w:tc>
          <w:tcPr>
            <w:tcW w:w="3119" w:type="dxa"/>
            <w:tcBorders>
              <w:top w:val="single" w:sz="4" w:space="0" w:color="auto"/>
              <w:left w:val="single" w:sz="4" w:space="0" w:color="auto"/>
              <w:bottom w:val="single" w:sz="4" w:space="0" w:color="auto"/>
              <w:right w:val="single" w:sz="4" w:space="0" w:color="auto"/>
            </w:tcBorders>
            <w:hideMark/>
          </w:tcPr>
          <w:p w14:paraId="79C3F959" w14:textId="247AFFBC" w:rsidR="00A3585C" w:rsidRPr="00194FF1" w:rsidRDefault="00A92A0C">
            <w:pPr>
              <w:rPr>
                <w:rFonts w:ascii="Times New Roman" w:hAnsi="Times New Roman"/>
                <w:lang w:eastAsia="en-US"/>
              </w:rPr>
            </w:pPr>
            <w:r w:rsidRPr="00194FF1">
              <w:rPr>
                <w:rFonts w:ascii="Times New Roman" w:hAnsi="Times New Roman"/>
                <w:lang w:eastAsia="en-US"/>
              </w:rPr>
              <w:t>Usluge promidžbe i informiranja</w:t>
            </w:r>
          </w:p>
        </w:tc>
        <w:tc>
          <w:tcPr>
            <w:tcW w:w="1984" w:type="dxa"/>
            <w:tcBorders>
              <w:top w:val="single" w:sz="4" w:space="0" w:color="auto"/>
              <w:left w:val="single" w:sz="4" w:space="0" w:color="auto"/>
              <w:bottom w:val="single" w:sz="4" w:space="0" w:color="auto"/>
              <w:right w:val="single" w:sz="4" w:space="0" w:color="auto"/>
            </w:tcBorders>
            <w:hideMark/>
          </w:tcPr>
          <w:p w14:paraId="6E41CA2F" w14:textId="277F273B"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13.400,00</w:t>
            </w:r>
          </w:p>
        </w:tc>
        <w:tc>
          <w:tcPr>
            <w:tcW w:w="1843" w:type="dxa"/>
            <w:tcBorders>
              <w:top w:val="single" w:sz="4" w:space="0" w:color="auto"/>
              <w:left w:val="single" w:sz="4" w:space="0" w:color="auto"/>
              <w:bottom w:val="single" w:sz="4" w:space="0" w:color="auto"/>
              <w:right w:val="single" w:sz="4" w:space="0" w:color="auto"/>
            </w:tcBorders>
            <w:hideMark/>
          </w:tcPr>
          <w:p w14:paraId="6CF65AD7" w14:textId="7F82A89C"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9.000,00</w:t>
            </w:r>
          </w:p>
        </w:tc>
        <w:tc>
          <w:tcPr>
            <w:tcW w:w="1524" w:type="dxa"/>
            <w:tcBorders>
              <w:top w:val="single" w:sz="4" w:space="0" w:color="auto"/>
              <w:left w:val="single" w:sz="4" w:space="0" w:color="auto"/>
              <w:bottom w:val="single" w:sz="4" w:space="0" w:color="auto"/>
              <w:right w:val="single" w:sz="4" w:space="0" w:color="auto"/>
            </w:tcBorders>
            <w:hideMark/>
          </w:tcPr>
          <w:p w14:paraId="4207EE5B" w14:textId="2B2FC56E"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9.000,00</w:t>
            </w:r>
          </w:p>
        </w:tc>
      </w:tr>
      <w:tr w:rsidR="00A92A0C" w:rsidRPr="00194FF1" w14:paraId="4DC62BDB" w14:textId="77777777" w:rsidTr="00A92A0C">
        <w:tc>
          <w:tcPr>
            <w:tcW w:w="1242" w:type="dxa"/>
            <w:tcBorders>
              <w:top w:val="single" w:sz="4" w:space="0" w:color="auto"/>
              <w:left w:val="single" w:sz="4" w:space="0" w:color="auto"/>
              <w:bottom w:val="single" w:sz="4" w:space="0" w:color="auto"/>
              <w:right w:val="single" w:sz="4" w:space="0" w:color="auto"/>
            </w:tcBorders>
          </w:tcPr>
          <w:p w14:paraId="4142E19B" w14:textId="037BFAB8" w:rsidR="00A92A0C" w:rsidRPr="00194FF1" w:rsidRDefault="00A92A0C">
            <w:pPr>
              <w:rPr>
                <w:rFonts w:ascii="Times New Roman" w:hAnsi="Times New Roman"/>
                <w:lang w:eastAsia="en-US"/>
              </w:rPr>
            </w:pPr>
            <w:r w:rsidRPr="00194FF1">
              <w:rPr>
                <w:rFonts w:ascii="Times New Roman" w:hAnsi="Times New Roman"/>
                <w:lang w:eastAsia="en-US"/>
              </w:rPr>
              <w:t>A201014</w:t>
            </w:r>
          </w:p>
        </w:tc>
        <w:tc>
          <w:tcPr>
            <w:tcW w:w="3119" w:type="dxa"/>
            <w:tcBorders>
              <w:top w:val="single" w:sz="4" w:space="0" w:color="auto"/>
              <w:left w:val="single" w:sz="4" w:space="0" w:color="auto"/>
              <w:bottom w:val="single" w:sz="4" w:space="0" w:color="auto"/>
              <w:right w:val="single" w:sz="4" w:space="0" w:color="auto"/>
            </w:tcBorders>
          </w:tcPr>
          <w:p w14:paraId="3DD5CDED" w14:textId="63ECC615" w:rsidR="00A92A0C" w:rsidRPr="00194FF1" w:rsidRDefault="00A92A0C">
            <w:pPr>
              <w:rPr>
                <w:rFonts w:ascii="Times New Roman" w:hAnsi="Times New Roman"/>
                <w:lang w:eastAsia="en-US"/>
              </w:rPr>
            </w:pPr>
            <w:r w:rsidRPr="00194FF1">
              <w:rPr>
                <w:rFonts w:ascii="Times New Roman" w:hAnsi="Times New Roman"/>
              </w:rPr>
              <w:t>Informatičke, odvjetničke, javnobilježničke i ostale usluge vanjskih službi</w:t>
            </w:r>
          </w:p>
        </w:tc>
        <w:tc>
          <w:tcPr>
            <w:tcW w:w="1984" w:type="dxa"/>
            <w:tcBorders>
              <w:top w:val="single" w:sz="4" w:space="0" w:color="auto"/>
              <w:left w:val="single" w:sz="4" w:space="0" w:color="auto"/>
              <w:bottom w:val="single" w:sz="4" w:space="0" w:color="auto"/>
              <w:right w:val="single" w:sz="4" w:space="0" w:color="auto"/>
            </w:tcBorders>
          </w:tcPr>
          <w:p w14:paraId="4E49D609" w14:textId="37607647"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24.640,00</w:t>
            </w:r>
          </w:p>
        </w:tc>
        <w:tc>
          <w:tcPr>
            <w:tcW w:w="1843" w:type="dxa"/>
            <w:tcBorders>
              <w:top w:val="single" w:sz="4" w:space="0" w:color="auto"/>
              <w:left w:val="single" w:sz="4" w:space="0" w:color="auto"/>
              <w:bottom w:val="single" w:sz="4" w:space="0" w:color="auto"/>
              <w:right w:val="single" w:sz="4" w:space="0" w:color="auto"/>
            </w:tcBorders>
          </w:tcPr>
          <w:p w14:paraId="01A5086A" w14:textId="47B6BC73"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21.840,00</w:t>
            </w:r>
          </w:p>
        </w:tc>
        <w:tc>
          <w:tcPr>
            <w:tcW w:w="1524" w:type="dxa"/>
            <w:tcBorders>
              <w:top w:val="single" w:sz="4" w:space="0" w:color="auto"/>
              <w:left w:val="single" w:sz="4" w:space="0" w:color="auto"/>
              <w:bottom w:val="single" w:sz="4" w:space="0" w:color="auto"/>
              <w:right w:val="single" w:sz="4" w:space="0" w:color="auto"/>
            </w:tcBorders>
          </w:tcPr>
          <w:p w14:paraId="334088A0" w14:textId="401B1747"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21.840,00</w:t>
            </w:r>
          </w:p>
        </w:tc>
      </w:tr>
      <w:tr w:rsidR="00A92A0C" w:rsidRPr="00194FF1" w14:paraId="5E6EBBFB" w14:textId="77777777" w:rsidTr="00A92A0C">
        <w:tc>
          <w:tcPr>
            <w:tcW w:w="1242" w:type="dxa"/>
            <w:tcBorders>
              <w:top w:val="single" w:sz="4" w:space="0" w:color="auto"/>
              <w:left w:val="single" w:sz="4" w:space="0" w:color="auto"/>
              <w:bottom w:val="single" w:sz="4" w:space="0" w:color="auto"/>
              <w:right w:val="single" w:sz="4" w:space="0" w:color="auto"/>
            </w:tcBorders>
          </w:tcPr>
          <w:p w14:paraId="468D4BB5" w14:textId="53F1AAFA" w:rsidR="00A92A0C" w:rsidRPr="00194FF1" w:rsidRDefault="00A92A0C">
            <w:pPr>
              <w:rPr>
                <w:rFonts w:ascii="Times New Roman" w:hAnsi="Times New Roman"/>
                <w:lang w:eastAsia="en-US"/>
              </w:rPr>
            </w:pPr>
            <w:r w:rsidRPr="00194FF1">
              <w:rPr>
                <w:rFonts w:ascii="Times New Roman" w:hAnsi="Times New Roman"/>
                <w:lang w:eastAsia="en-US"/>
              </w:rPr>
              <w:t>A201016</w:t>
            </w:r>
          </w:p>
        </w:tc>
        <w:tc>
          <w:tcPr>
            <w:tcW w:w="3119" w:type="dxa"/>
            <w:tcBorders>
              <w:top w:val="single" w:sz="4" w:space="0" w:color="auto"/>
              <w:left w:val="single" w:sz="4" w:space="0" w:color="auto"/>
              <w:bottom w:val="single" w:sz="4" w:space="0" w:color="auto"/>
              <w:right w:val="single" w:sz="4" w:space="0" w:color="auto"/>
            </w:tcBorders>
          </w:tcPr>
          <w:p w14:paraId="359E4A80" w14:textId="2B7A42BB" w:rsidR="00A92A0C" w:rsidRPr="00194FF1" w:rsidRDefault="00A92A0C">
            <w:pPr>
              <w:rPr>
                <w:rFonts w:ascii="Times New Roman" w:hAnsi="Times New Roman"/>
                <w:lang w:eastAsia="en-US"/>
              </w:rPr>
            </w:pPr>
            <w:r w:rsidRPr="00194FF1">
              <w:rPr>
                <w:rFonts w:ascii="Times New Roman" w:hAnsi="Times New Roman"/>
                <w:lang w:eastAsia="en-US"/>
              </w:rPr>
              <w:t>Financiranje rada djelatnika za EU Projekte</w:t>
            </w:r>
          </w:p>
        </w:tc>
        <w:tc>
          <w:tcPr>
            <w:tcW w:w="1984" w:type="dxa"/>
            <w:tcBorders>
              <w:top w:val="single" w:sz="4" w:space="0" w:color="auto"/>
              <w:left w:val="single" w:sz="4" w:space="0" w:color="auto"/>
              <w:bottom w:val="single" w:sz="4" w:space="0" w:color="auto"/>
              <w:right w:val="single" w:sz="4" w:space="0" w:color="auto"/>
            </w:tcBorders>
          </w:tcPr>
          <w:p w14:paraId="149CF1FC" w14:textId="7944A9B8"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41.000,00</w:t>
            </w:r>
          </w:p>
        </w:tc>
        <w:tc>
          <w:tcPr>
            <w:tcW w:w="1843" w:type="dxa"/>
            <w:tcBorders>
              <w:top w:val="single" w:sz="4" w:space="0" w:color="auto"/>
              <w:left w:val="single" w:sz="4" w:space="0" w:color="auto"/>
              <w:bottom w:val="single" w:sz="4" w:space="0" w:color="auto"/>
              <w:right w:val="single" w:sz="4" w:space="0" w:color="auto"/>
            </w:tcBorders>
          </w:tcPr>
          <w:p w14:paraId="63FC1016" w14:textId="06092955"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41.000,00</w:t>
            </w:r>
          </w:p>
        </w:tc>
        <w:tc>
          <w:tcPr>
            <w:tcW w:w="1524" w:type="dxa"/>
            <w:tcBorders>
              <w:top w:val="single" w:sz="4" w:space="0" w:color="auto"/>
              <w:left w:val="single" w:sz="4" w:space="0" w:color="auto"/>
              <w:bottom w:val="single" w:sz="4" w:space="0" w:color="auto"/>
              <w:right w:val="single" w:sz="4" w:space="0" w:color="auto"/>
            </w:tcBorders>
          </w:tcPr>
          <w:p w14:paraId="5801F707" w14:textId="28835F2C" w:rsidR="00A92A0C" w:rsidRPr="00194FF1" w:rsidRDefault="00A92A0C" w:rsidP="00A92A0C">
            <w:pPr>
              <w:jc w:val="right"/>
              <w:rPr>
                <w:rFonts w:ascii="Times New Roman" w:hAnsi="Times New Roman"/>
                <w:lang w:eastAsia="en-US"/>
              </w:rPr>
            </w:pPr>
            <w:r w:rsidRPr="00194FF1">
              <w:rPr>
                <w:rFonts w:ascii="Times New Roman" w:hAnsi="Times New Roman"/>
                <w:lang w:eastAsia="en-US"/>
              </w:rPr>
              <w:t>41.000,00</w:t>
            </w:r>
          </w:p>
        </w:tc>
      </w:tr>
      <w:tr w:rsidR="00A3585C" w:rsidRPr="00194FF1" w14:paraId="54CAE0D5" w14:textId="77777777" w:rsidTr="00A92A0C">
        <w:tc>
          <w:tcPr>
            <w:tcW w:w="1242" w:type="dxa"/>
            <w:tcBorders>
              <w:top w:val="single" w:sz="4" w:space="0" w:color="auto"/>
              <w:left w:val="single" w:sz="4" w:space="0" w:color="auto"/>
              <w:bottom w:val="single" w:sz="4" w:space="0" w:color="auto"/>
              <w:right w:val="single" w:sz="4" w:space="0" w:color="auto"/>
            </w:tcBorders>
          </w:tcPr>
          <w:p w14:paraId="24D60DDF" w14:textId="60DF1013" w:rsidR="00A3585C" w:rsidRPr="00194FF1" w:rsidRDefault="00A92A0C">
            <w:pPr>
              <w:rPr>
                <w:rFonts w:ascii="Times New Roman" w:hAnsi="Times New Roman"/>
                <w:lang w:eastAsia="en-US"/>
              </w:rPr>
            </w:pPr>
            <w:r w:rsidRPr="00194FF1">
              <w:rPr>
                <w:rFonts w:ascii="Times New Roman" w:hAnsi="Times New Roman"/>
              </w:rPr>
              <w:t>A201108</w:t>
            </w:r>
          </w:p>
        </w:tc>
        <w:tc>
          <w:tcPr>
            <w:tcW w:w="3119" w:type="dxa"/>
            <w:tcBorders>
              <w:top w:val="single" w:sz="4" w:space="0" w:color="auto"/>
              <w:left w:val="single" w:sz="4" w:space="0" w:color="auto"/>
              <w:bottom w:val="single" w:sz="4" w:space="0" w:color="auto"/>
              <w:right w:val="single" w:sz="4" w:space="0" w:color="auto"/>
            </w:tcBorders>
          </w:tcPr>
          <w:p w14:paraId="42DEDBFC" w14:textId="6D364A52" w:rsidR="00A3585C" w:rsidRPr="00194FF1" w:rsidRDefault="00A92A0C">
            <w:pPr>
              <w:rPr>
                <w:rFonts w:ascii="Times New Roman" w:hAnsi="Times New Roman"/>
                <w:lang w:eastAsia="en-US"/>
              </w:rPr>
            </w:pPr>
            <w:r w:rsidRPr="00194FF1">
              <w:rPr>
                <w:rFonts w:ascii="Times New Roman" w:hAnsi="Times New Roman"/>
              </w:rPr>
              <w:t>Financijski i ostali rashodi redovitog poslovanja</w:t>
            </w:r>
          </w:p>
        </w:tc>
        <w:tc>
          <w:tcPr>
            <w:tcW w:w="1984" w:type="dxa"/>
            <w:tcBorders>
              <w:top w:val="single" w:sz="4" w:space="0" w:color="auto"/>
              <w:left w:val="single" w:sz="4" w:space="0" w:color="auto"/>
              <w:bottom w:val="single" w:sz="4" w:space="0" w:color="auto"/>
              <w:right w:val="single" w:sz="4" w:space="0" w:color="auto"/>
            </w:tcBorders>
            <w:hideMark/>
          </w:tcPr>
          <w:p w14:paraId="7AAA2052" w14:textId="32CEACC7"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27.500,00</w:t>
            </w:r>
          </w:p>
        </w:tc>
        <w:tc>
          <w:tcPr>
            <w:tcW w:w="1843" w:type="dxa"/>
            <w:tcBorders>
              <w:top w:val="single" w:sz="4" w:space="0" w:color="auto"/>
              <w:left w:val="single" w:sz="4" w:space="0" w:color="auto"/>
              <w:bottom w:val="single" w:sz="4" w:space="0" w:color="auto"/>
              <w:right w:val="single" w:sz="4" w:space="0" w:color="auto"/>
            </w:tcBorders>
            <w:hideMark/>
          </w:tcPr>
          <w:p w14:paraId="6BA6D875" w14:textId="267F2042"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3</w:t>
            </w:r>
            <w:r w:rsidR="00A3585C" w:rsidRPr="00194FF1">
              <w:rPr>
                <w:rFonts w:ascii="Times New Roman" w:hAnsi="Times New Roman"/>
                <w:lang w:eastAsia="en-US"/>
              </w:rPr>
              <w:t>.000,00</w:t>
            </w:r>
          </w:p>
        </w:tc>
        <w:tc>
          <w:tcPr>
            <w:tcW w:w="1524" w:type="dxa"/>
            <w:tcBorders>
              <w:top w:val="single" w:sz="4" w:space="0" w:color="auto"/>
              <w:left w:val="single" w:sz="4" w:space="0" w:color="auto"/>
              <w:bottom w:val="single" w:sz="4" w:space="0" w:color="auto"/>
              <w:right w:val="single" w:sz="4" w:space="0" w:color="auto"/>
            </w:tcBorders>
            <w:hideMark/>
          </w:tcPr>
          <w:p w14:paraId="7ACAE547" w14:textId="1E1C3770" w:rsidR="00A3585C" w:rsidRPr="00194FF1" w:rsidRDefault="00A92A0C" w:rsidP="00A92A0C">
            <w:pPr>
              <w:jc w:val="right"/>
              <w:rPr>
                <w:rFonts w:ascii="Times New Roman" w:hAnsi="Times New Roman"/>
                <w:lang w:eastAsia="en-US"/>
              </w:rPr>
            </w:pPr>
            <w:r w:rsidRPr="00194FF1">
              <w:rPr>
                <w:rFonts w:ascii="Times New Roman" w:hAnsi="Times New Roman"/>
                <w:lang w:eastAsia="en-US"/>
              </w:rPr>
              <w:t>3</w:t>
            </w:r>
            <w:r w:rsidR="00A3585C" w:rsidRPr="00194FF1">
              <w:rPr>
                <w:rFonts w:ascii="Times New Roman" w:hAnsi="Times New Roman"/>
                <w:lang w:eastAsia="en-US"/>
              </w:rPr>
              <w:t>.000,00</w:t>
            </w:r>
          </w:p>
        </w:tc>
      </w:tr>
    </w:tbl>
    <w:p w14:paraId="062037F4" w14:textId="77777777" w:rsidR="00A3585C" w:rsidRPr="00194FF1" w:rsidRDefault="00A3585C" w:rsidP="00A3585C">
      <w:pPr>
        <w:rPr>
          <w:rFonts w:ascii="Times New Roman" w:hAnsi="Times New Roman"/>
        </w:rPr>
      </w:pPr>
    </w:p>
    <w:p w14:paraId="35B6B3B1" w14:textId="73E761EB" w:rsidR="00A92A0C" w:rsidRPr="00194FF1" w:rsidRDefault="00A92A0C" w:rsidP="00A92A0C">
      <w:pPr>
        <w:rPr>
          <w:rFonts w:ascii="Times New Roman" w:hAnsi="Times New Roman"/>
        </w:rPr>
      </w:pPr>
      <w:r w:rsidRPr="00194FF1">
        <w:rPr>
          <w:rFonts w:ascii="Times New Roman" w:hAnsi="Times New Roman"/>
          <w:b/>
        </w:rPr>
        <w:t>Pokazatelji uspješnosti:</w:t>
      </w:r>
      <w:r w:rsidRPr="00194FF1">
        <w:rPr>
          <w:rFonts w:ascii="Times New Roman" w:hAnsi="Times New Roman"/>
          <w:b/>
        </w:rPr>
        <w:br/>
      </w:r>
      <w:r w:rsidRPr="00194FF1">
        <w:rPr>
          <w:rFonts w:ascii="Times New Roman" w:hAnsi="Times New Roman"/>
        </w:rPr>
        <w:t>-    broj riješenih predmeta u tijeku godine/ prosječno vrijeme rješavanja predmeta</w:t>
      </w:r>
      <w:r w:rsidRPr="00194FF1">
        <w:rPr>
          <w:rFonts w:ascii="Times New Roman" w:hAnsi="Times New Roman"/>
        </w:rPr>
        <w:br/>
        <w:t>-    trošak nabave sredstava, proizvoda i usluga</w:t>
      </w:r>
      <w:r w:rsidRPr="00194FF1">
        <w:rPr>
          <w:rFonts w:ascii="Times New Roman" w:hAnsi="Times New Roman"/>
        </w:rPr>
        <w:br/>
        <w:t>-    broj zaposlenika koji je sudjelovao na stručnim seminarima.</w:t>
      </w:r>
    </w:p>
    <w:p w14:paraId="18237D71" w14:textId="77777777" w:rsidR="00D30A19" w:rsidRPr="00194FF1" w:rsidRDefault="00D30A19" w:rsidP="00D30A19">
      <w:pPr>
        <w:rPr>
          <w:rStyle w:val="Naslov3Char"/>
          <w:rFonts w:ascii="Times New Roman" w:hAnsi="Times New Roman" w:cs="Times New Roman"/>
          <w:color w:val="auto"/>
        </w:rPr>
      </w:pPr>
      <w:bookmarkStart w:id="21" w:name="_Toc59561498"/>
    </w:p>
    <w:p w14:paraId="715A5438" w14:textId="5FF36982" w:rsidR="00D30A19" w:rsidRPr="00194FF1" w:rsidRDefault="00D30A19" w:rsidP="00D30A19">
      <w:pPr>
        <w:rPr>
          <w:rStyle w:val="Naslov3Char"/>
          <w:rFonts w:ascii="Times New Roman" w:hAnsi="Times New Roman" w:cs="Times New Roman"/>
          <w:color w:val="auto"/>
        </w:rPr>
      </w:pPr>
      <w:bookmarkStart w:id="22" w:name="_Toc123132006"/>
      <w:r w:rsidRPr="00194FF1">
        <w:rPr>
          <w:rStyle w:val="Naslov3Char"/>
          <w:rFonts w:ascii="Times New Roman" w:hAnsi="Times New Roman" w:cs="Times New Roman"/>
          <w:color w:val="auto"/>
        </w:rPr>
        <w:t>Program 2003: KOMUNALNA DJELATNOST - ODRŽAVANJE KOMUNALNE</w:t>
      </w:r>
      <w:bookmarkEnd w:id="22"/>
      <w:r w:rsidRPr="00194FF1">
        <w:rPr>
          <w:rStyle w:val="Naslov3Char"/>
          <w:rFonts w:ascii="Times New Roman" w:hAnsi="Times New Roman" w:cs="Times New Roman"/>
          <w:color w:val="auto"/>
        </w:rPr>
        <w:t xml:space="preserve"> </w:t>
      </w:r>
      <w:r w:rsidRPr="00194FF1">
        <w:rPr>
          <w:rFonts w:ascii="Times New Roman" w:eastAsiaTheme="majorEastAsia" w:hAnsi="Times New Roman"/>
          <w:b/>
          <w:bCs/>
        </w:rPr>
        <w:br/>
      </w:r>
      <w:r w:rsidRPr="00194FF1">
        <w:rPr>
          <w:rStyle w:val="Naslov3Char"/>
          <w:rFonts w:ascii="Times New Roman" w:hAnsi="Times New Roman" w:cs="Times New Roman"/>
          <w:color w:val="auto"/>
        </w:rPr>
        <w:t xml:space="preserve">                            INFRASTRUKTURE I OPĆE USLUGE</w:t>
      </w:r>
      <w:bookmarkEnd w:id="21"/>
    </w:p>
    <w:p w14:paraId="48E4A59B" w14:textId="4B5A9718" w:rsidR="00D30A19" w:rsidRPr="00194FF1" w:rsidRDefault="00D30A19" w:rsidP="00D30A19">
      <w:pPr>
        <w:rPr>
          <w:rFonts w:ascii="Times New Roman" w:hAnsi="Times New Roman"/>
        </w:rPr>
      </w:pPr>
      <w:r w:rsidRPr="00194FF1">
        <w:rPr>
          <w:rFonts w:ascii="Times New Roman" w:eastAsiaTheme="majorEastAsia" w:hAnsi="Times New Roman"/>
          <w:b/>
          <w:bCs/>
          <w:color w:val="4F81BD" w:themeColor="accent1"/>
        </w:rPr>
        <w:br/>
      </w:r>
      <w:r w:rsidRPr="00194FF1">
        <w:rPr>
          <w:rFonts w:ascii="Times New Roman" w:hAnsi="Times New Roman"/>
          <w:b/>
        </w:rPr>
        <w:t xml:space="preserve">Opis  i  cilj  programa: </w:t>
      </w:r>
      <w:r w:rsidRPr="00194FF1">
        <w:rPr>
          <w:rFonts w:ascii="Times New Roman" w:hAnsi="Times New Roman"/>
        </w:rPr>
        <w:t xml:space="preserve"> Program  obuhvaća  aktivnosti  tekućeg  održavanja  javne  rasvjete,  javnih  prometnih  i  zelenih  površina,  nerazvrstanih  cesta  i  groblja. </w:t>
      </w:r>
      <w:r w:rsidRPr="00194FF1">
        <w:rPr>
          <w:rFonts w:ascii="Times New Roman" w:hAnsi="Times New Roman"/>
        </w:rPr>
        <w:br/>
        <w:t xml:space="preserve">Poseban cilj programa - provođenje planiranih aktivnosti u sklopu programa je održavanje funkcionalnosti postojeće komunalne infrastrukture kroz redovno održavanje, hitne intervencije ili pojačano održavanje.    </w:t>
      </w:r>
    </w:p>
    <w:p w14:paraId="57073E30" w14:textId="77777777" w:rsidR="00D30A19" w:rsidRPr="00194FF1" w:rsidRDefault="00D30A19" w:rsidP="00D30A19">
      <w:pPr>
        <w:rPr>
          <w:rFonts w:ascii="Times New Roman" w:hAnsi="Times New Roman"/>
          <w:b/>
        </w:rPr>
      </w:pPr>
    </w:p>
    <w:p w14:paraId="4083ADFD" w14:textId="70CA116C" w:rsidR="00D30A19" w:rsidRPr="00194FF1" w:rsidRDefault="00D30A19" w:rsidP="00D30A19">
      <w:pPr>
        <w:rPr>
          <w:rFonts w:ascii="Times New Roman" w:hAnsi="Times New Roman"/>
          <w:sz w:val="24"/>
          <w:szCs w:val="24"/>
        </w:rPr>
      </w:pPr>
      <w:r w:rsidRPr="00194FF1">
        <w:rPr>
          <w:rFonts w:ascii="Times New Roman" w:hAnsi="Times New Roman"/>
          <w:b/>
        </w:rPr>
        <w:t>Zakonska osnova za uvođenje programa:</w:t>
      </w:r>
      <w:r w:rsidRPr="00194FF1">
        <w:rPr>
          <w:rFonts w:ascii="Times New Roman" w:hAnsi="Times New Roman"/>
        </w:rPr>
        <w:t xml:space="preserve"> </w:t>
      </w:r>
      <w:r w:rsidRPr="00194FF1">
        <w:rPr>
          <w:rFonts w:ascii="Times New Roman" w:hAnsi="Times New Roman"/>
        </w:rPr>
        <w:br/>
        <w:t xml:space="preserve">            </w:t>
      </w:r>
      <w:r w:rsidRPr="00194FF1">
        <w:rPr>
          <w:rFonts w:ascii="Times New Roman" w:hAnsi="Times New Roman"/>
          <w:sz w:val="24"/>
          <w:szCs w:val="24"/>
        </w:rPr>
        <w:t>- Zakon  o  komunalnom  gospodarstvu  (“Narodne  novine” broj 68/18, 110/18, 32/20)</w:t>
      </w:r>
      <w:r w:rsidRPr="00194FF1">
        <w:rPr>
          <w:rFonts w:ascii="Times New Roman" w:hAnsi="Times New Roman"/>
          <w:sz w:val="24"/>
          <w:szCs w:val="24"/>
        </w:rPr>
        <w:br/>
        <w:t xml:space="preserve">           - Zakon o komunalnom gospodarstvu (“Narodne novine” broj 68/18, 110/18, 32/20)</w:t>
      </w:r>
      <w:r w:rsidRPr="00194FF1">
        <w:rPr>
          <w:rFonts w:ascii="Times New Roman" w:hAnsi="Times New Roman"/>
          <w:sz w:val="24"/>
          <w:szCs w:val="24"/>
        </w:rPr>
        <w:br/>
        <w:t xml:space="preserve">            - Zakon o vodama („Narodne novine“ broj 66/19, 84/21)</w:t>
      </w:r>
      <w:r w:rsidRPr="00194FF1">
        <w:rPr>
          <w:rFonts w:ascii="Times New Roman" w:hAnsi="Times New Roman"/>
          <w:sz w:val="24"/>
          <w:szCs w:val="24"/>
        </w:rPr>
        <w:br/>
        <w:t xml:space="preserve">            - Zakon o financiranju vodnog gospodarstva („Narodne novine“ broj 153/09, 90/11, 56/13, </w:t>
      </w:r>
      <w:r w:rsidRPr="00194FF1">
        <w:rPr>
          <w:rFonts w:ascii="Times New Roman" w:hAnsi="Times New Roman"/>
          <w:sz w:val="24"/>
          <w:szCs w:val="24"/>
        </w:rPr>
        <w:br/>
        <w:t xml:space="preserve">               154/14, 119/15, 120/16, 127/17, 66/19)  </w:t>
      </w:r>
      <w:r w:rsidRPr="00194FF1">
        <w:rPr>
          <w:rFonts w:ascii="Times New Roman" w:hAnsi="Times New Roman"/>
          <w:sz w:val="24"/>
          <w:szCs w:val="24"/>
        </w:rPr>
        <w:br/>
        <w:t xml:space="preserve">            - Zakon o grobljima („Narodne novine“ broj 19/98, 50/12, 89/17)</w:t>
      </w:r>
      <w:r w:rsidRPr="00194FF1">
        <w:rPr>
          <w:rFonts w:ascii="Times New Roman" w:hAnsi="Times New Roman"/>
          <w:sz w:val="24"/>
          <w:szCs w:val="24"/>
        </w:rPr>
        <w:br/>
        <w:t xml:space="preserve">            - Zakon o cestama („Narodne novine“ broj 84/11, 22/13, 54/13, 148/13, 92/14, 110/19, </w:t>
      </w:r>
      <w:r w:rsidRPr="00194FF1">
        <w:rPr>
          <w:rFonts w:ascii="Times New Roman" w:hAnsi="Times New Roman"/>
          <w:sz w:val="24"/>
          <w:szCs w:val="24"/>
        </w:rPr>
        <w:br/>
        <w:t xml:space="preserve">              144/21, 114/22), </w:t>
      </w:r>
      <w:r w:rsidRPr="00194FF1">
        <w:rPr>
          <w:rFonts w:ascii="Times New Roman" w:hAnsi="Times New Roman"/>
          <w:sz w:val="24"/>
          <w:szCs w:val="24"/>
        </w:rPr>
        <w:br/>
        <w:t xml:space="preserve">            - Zakon o šumama („Narodne novine“ broj 68/18, 115/18, 89/19, 32/20, 145/20).</w:t>
      </w:r>
    </w:p>
    <w:p w14:paraId="4276F358" w14:textId="68626197" w:rsidR="00D30A19" w:rsidRPr="00194FF1" w:rsidRDefault="00D30A19" w:rsidP="00D30A19">
      <w:pPr>
        <w:rPr>
          <w:rFonts w:ascii="Times New Roman" w:hAnsi="Times New Roman"/>
          <w:sz w:val="24"/>
          <w:szCs w:val="24"/>
        </w:rPr>
      </w:pPr>
    </w:p>
    <w:p w14:paraId="2146C9E7" w14:textId="33BC79E9" w:rsidR="00D30A19" w:rsidRPr="00194FF1" w:rsidRDefault="00D30A19" w:rsidP="00D30A19">
      <w:pPr>
        <w:rPr>
          <w:rFonts w:ascii="Times New Roman" w:hAnsi="Times New Roman"/>
        </w:rPr>
      </w:pPr>
    </w:p>
    <w:p w14:paraId="609DB510" w14:textId="77777777" w:rsidR="00D30A19" w:rsidRPr="00194FF1" w:rsidRDefault="00D30A19" w:rsidP="00D30A19">
      <w:pPr>
        <w:rPr>
          <w:rFonts w:ascii="Times New Roman" w:hAnsi="Times New Roman"/>
        </w:rPr>
      </w:pPr>
    </w:p>
    <w:p w14:paraId="34145B63" w14:textId="77777777" w:rsidR="00D30A19" w:rsidRPr="00194FF1" w:rsidRDefault="00D30A19" w:rsidP="00D30A19">
      <w:pPr>
        <w:jc w:val="both"/>
        <w:rPr>
          <w:rFonts w:ascii="Times New Roman" w:hAnsi="Times New Roman"/>
          <w:b/>
          <w:sz w:val="24"/>
          <w:szCs w:val="24"/>
        </w:rPr>
      </w:pPr>
    </w:p>
    <w:p w14:paraId="3868628F" w14:textId="77777777" w:rsidR="00D30A19" w:rsidRPr="00194FF1" w:rsidRDefault="00D30A19" w:rsidP="00D30A19">
      <w:pPr>
        <w:jc w:val="both"/>
        <w:rPr>
          <w:rFonts w:ascii="Times New Roman" w:hAnsi="Times New Roman"/>
          <w:sz w:val="24"/>
          <w:szCs w:val="24"/>
        </w:rPr>
      </w:pPr>
      <w:r w:rsidRPr="00194FF1">
        <w:rPr>
          <w:rFonts w:ascii="Times New Roman" w:hAnsi="Times New Roman"/>
          <w:b/>
          <w:sz w:val="24"/>
          <w:szCs w:val="24"/>
        </w:rPr>
        <w:lastRenderedPageBreak/>
        <w:t>Sredstva za provođenje programa</w:t>
      </w:r>
      <w:r w:rsidRPr="00194FF1">
        <w:rPr>
          <w:rFonts w:ascii="Times New Roman" w:hAnsi="Times New Roman"/>
          <w:sz w:val="24"/>
          <w:szCs w:val="24"/>
        </w:rPr>
        <w:t xml:space="preserve"> održavanja komunalne infrastrukture u 2021. godini planirana su u 2023. godini planirana su u iznosu od 234.200,00 EUR. Sredstva su raspoređena za slijedeće aktivnosti:</w:t>
      </w:r>
    </w:p>
    <w:p w14:paraId="721C5D0D" w14:textId="3CEE9F04" w:rsidR="00D30A19" w:rsidRPr="00194FF1" w:rsidRDefault="00D30A19"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A2</w:t>
      </w:r>
      <w:r w:rsidR="00217564" w:rsidRPr="00194FF1">
        <w:rPr>
          <w:rFonts w:ascii="Times New Roman" w:hAnsi="Times New Roman"/>
          <w:sz w:val="24"/>
          <w:szCs w:val="24"/>
        </w:rPr>
        <w:t>00302</w:t>
      </w:r>
      <w:r w:rsidRPr="00194FF1">
        <w:rPr>
          <w:rFonts w:ascii="Times New Roman" w:hAnsi="Times New Roman"/>
          <w:sz w:val="24"/>
          <w:szCs w:val="24"/>
        </w:rPr>
        <w:t xml:space="preserve"> </w:t>
      </w:r>
      <w:r w:rsidR="00217564" w:rsidRPr="00194FF1">
        <w:rPr>
          <w:rFonts w:ascii="Times New Roman" w:hAnsi="Times New Roman"/>
          <w:sz w:val="24"/>
          <w:szCs w:val="24"/>
        </w:rPr>
        <w:t>Javna rasvjeta – utrošak i održavanje</w:t>
      </w:r>
      <w:r w:rsidRPr="00194FF1">
        <w:rPr>
          <w:rFonts w:ascii="Times New Roman" w:hAnsi="Times New Roman"/>
          <w:sz w:val="24"/>
          <w:szCs w:val="24"/>
        </w:rPr>
        <w:t xml:space="preserve"> u iznosu od </w:t>
      </w:r>
      <w:r w:rsidR="00217564" w:rsidRPr="00194FF1">
        <w:rPr>
          <w:rFonts w:ascii="Times New Roman" w:hAnsi="Times New Roman"/>
          <w:sz w:val="24"/>
          <w:szCs w:val="24"/>
        </w:rPr>
        <w:t>31.200</w:t>
      </w:r>
      <w:r w:rsidRPr="00194FF1">
        <w:rPr>
          <w:rFonts w:ascii="Times New Roman" w:hAnsi="Times New Roman"/>
          <w:sz w:val="24"/>
          <w:szCs w:val="24"/>
        </w:rPr>
        <w:t>,00 EUR</w:t>
      </w:r>
    </w:p>
    <w:p w14:paraId="452AAD77" w14:textId="0A6C7CC5" w:rsidR="00D30A19" w:rsidRPr="00194FF1" w:rsidRDefault="00D30A19"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A</w:t>
      </w:r>
      <w:r w:rsidR="00217564" w:rsidRPr="00194FF1">
        <w:rPr>
          <w:rFonts w:ascii="Times New Roman" w:hAnsi="Times New Roman"/>
          <w:sz w:val="24"/>
          <w:szCs w:val="24"/>
        </w:rPr>
        <w:t>200303</w:t>
      </w:r>
      <w:r w:rsidRPr="00194FF1">
        <w:rPr>
          <w:rFonts w:ascii="Times New Roman" w:hAnsi="Times New Roman"/>
          <w:sz w:val="24"/>
          <w:szCs w:val="24"/>
        </w:rPr>
        <w:t xml:space="preserve"> </w:t>
      </w:r>
      <w:r w:rsidR="00217564" w:rsidRPr="00194FF1">
        <w:rPr>
          <w:rFonts w:ascii="Times New Roman" w:hAnsi="Times New Roman"/>
          <w:sz w:val="24"/>
          <w:szCs w:val="24"/>
        </w:rPr>
        <w:t>Održavanje javnih zelenih površina</w:t>
      </w:r>
      <w:r w:rsidRPr="00194FF1">
        <w:rPr>
          <w:rFonts w:ascii="Times New Roman" w:hAnsi="Times New Roman"/>
          <w:sz w:val="24"/>
          <w:szCs w:val="24"/>
        </w:rPr>
        <w:t xml:space="preserve"> u iznosu od </w:t>
      </w:r>
      <w:r w:rsidR="00217564" w:rsidRPr="00194FF1">
        <w:rPr>
          <w:rFonts w:ascii="Times New Roman" w:hAnsi="Times New Roman"/>
          <w:sz w:val="24"/>
          <w:szCs w:val="24"/>
        </w:rPr>
        <w:t>29.100</w:t>
      </w:r>
      <w:r w:rsidRPr="00194FF1">
        <w:rPr>
          <w:rFonts w:ascii="Times New Roman" w:hAnsi="Times New Roman"/>
          <w:sz w:val="24"/>
          <w:szCs w:val="24"/>
        </w:rPr>
        <w:t>,00 EUR</w:t>
      </w:r>
    </w:p>
    <w:p w14:paraId="114D7DE2" w14:textId="524BB26B" w:rsidR="00D30A19" w:rsidRPr="00194FF1" w:rsidRDefault="00D30A19"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Aktivnost </w:t>
      </w:r>
      <w:r w:rsidR="00217564" w:rsidRPr="00194FF1">
        <w:rPr>
          <w:rFonts w:ascii="Times New Roman" w:hAnsi="Times New Roman"/>
          <w:sz w:val="24"/>
          <w:szCs w:val="24"/>
        </w:rPr>
        <w:t>A200305</w:t>
      </w:r>
      <w:r w:rsidRPr="00194FF1">
        <w:rPr>
          <w:rFonts w:ascii="Times New Roman" w:hAnsi="Times New Roman"/>
          <w:sz w:val="24"/>
          <w:szCs w:val="24"/>
        </w:rPr>
        <w:t xml:space="preserve"> </w:t>
      </w:r>
      <w:r w:rsidR="00217564" w:rsidRPr="00194FF1">
        <w:rPr>
          <w:rFonts w:ascii="Times New Roman" w:hAnsi="Times New Roman"/>
          <w:sz w:val="24"/>
          <w:szCs w:val="24"/>
        </w:rPr>
        <w:t>Održavanje nerazvrstanih cesta</w:t>
      </w:r>
      <w:r w:rsidRPr="00194FF1">
        <w:rPr>
          <w:rFonts w:ascii="Times New Roman" w:hAnsi="Times New Roman"/>
          <w:sz w:val="24"/>
          <w:szCs w:val="24"/>
        </w:rPr>
        <w:t xml:space="preserve"> u iznosu od </w:t>
      </w:r>
      <w:r w:rsidR="00217564" w:rsidRPr="00194FF1">
        <w:rPr>
          <w:rFonts w:ascii="Times New Roman" w:hAnsi="Times New Roman"/>
          <w:sz w:val="24"/>
          <w:szCs w:val="24"/>
        </w:rPr>
        <w:t>102.650,00</w:t>
      </w:r>
      <w:r w:rsidRPr="00194FF1">
        <w:rPr>
          <w:rFonts w:ascii="Times New Roman" w:hAnsi="Times New Roman"/>
          <w:sz w:val="24"/>
          <w:szCs w:val="24"/>
        </w:rPr>
        <w:t xml:space="preserve"> EUR</w:t>
      </w:r>
    </w:p>
    <w:p w14:paraId="64E2FDCC" w14:textId="31E03A38" w:rsidR="00D30A19" w:rsidRPr="00194FF1" w:rsidRDefault="00D30A19"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A</w:t>
      </w:r>
      <w:r w:rsidR="00217564" w:rsidRPr="00194FF1">
        <w:rPr>
          <w:rFonts w:ascii="Times New Roman" w:hAnsi="Times New Roman"/>
          <w:sz w:val="24"/>
          <w:szCs w:val="24"/>
        </w:rPr>
        <w:t>201006</w:t>
      </w:r>
      <w:r w:rsidRPr="00194FF1">
        <w:rPr>
          <w:rFonts w:ascii="Times New Roman" w:hAnsi="Times New Roman"/>
          <w:sz w:val="24"/>
          <w:szCs w:val="24"/>
        </w:rPr>
        <w:t xml:space="preserve"> </w:t>
      </w:r>
      <w:r w:rsidR="00217564" w:rsidRPr="00194FF1">
        <w:rPr>
          <w:rFonts w:ascii="Times New Roman" w:hAnsi="Times New Roman"/>
          <w:sz w:val="24"/>
          <w:szCs w:val="24"/>
        </w:rPr>
        <w:t>Vlastiti pogon</w:t>
      </w:r>
      <w:r w:rsidRPr="00194FF1">
        <w:rPr>
          <w:rFonts w:ascii="Times New Roman" w:hAnsi="Times New Roman"/>
          <w:sz w:val="24"/>
          <w:szCs w:val="24"/>
        </w:rPr>
        <w:t xml:space="preserve"> u iznosu od </w:t>
      </w:r>
      <w:r w:rsidR="00217564" w:rsidRPr="00194FF1">
        <w:rPr>
          <w:rFonts w:ascii="Times New Roman" w:hAnsi="Times New Roman"/>
          <w:sz w:val="24"/>
          <w:szCs w:val="24"/>
        </w:rPr>
        <w:t>38.650,00</w:t>
      </w:r>
      <w:r w:rsidRPr="00194FF1">
        <w:rPr>
          <w:rFonts w:ascii="Times New Roman" w:hAnsi="Times New Roman"/>
          <w:sz w:val="24"/>
          <w:szCs w:val="24"/>
        </w:rPr>
        <w:t xml:space="preserve"> EUR</w:t>
      </w:r>
    </w:p>
    <w:p w14:paraId="0226452C" w14:textId="52A69293" w:rsidR="00217564" w:rsidRPr="00194FF1" w:rsidRDefault="00217564"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A201022 Održavanje groblja u iznosu od 5.300,00 EUR</w:t>
      </w:r>
    </w:p>
    <w:p w14:paraId="5B51E685" w14:textId="43AB5C87" w:rsidR="00217564" w:rsidRPr="00194FF1" w:rsidRDefault="00217564"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Aktivnost A201089 Održavanje javnoj </w:t>
      </w:r>
      <w:proofErr w:type="spellStart"/>
      <w:r w:rsidRPr="00194FF1">
        <w:rPr>
          <w:rFonts w:ascii="Times New Roman" w:hAnsi="Times New Roman"/>
          <w:sz w:val="24"/>
          <w:szCs w:val="24"/>
        </w:rPr>
        <w:t>wc-a</w:t>
      </w:r>
      <w:proofErr w:type="spellEnd"/>
      <w:r w:rsidRPr="00194FF1">
        <w:rPr>
          <w:rFonts w:ascii="Times New Roman" w:hAnsi="Times New Roman"/>
          <w:sz w:val="24"/>
          <w:szCs w:val="24"/>
        </w:rPr>
        <w:t xml:space="preserve"> u iznosu od 4.000,00 EUR</w:t>
      </w:r>
    </w:p>
    <w:p w14:paraId="200984C8" w14:textId="5D91C811" w:rsidR="00217564" w:rsidRPr="00194FF1" w:rsidRDefault="00217564"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K200402 Oprema za komunalno opremanje u iznosu od 18.000,00 EUR</w:t>
      </w:r>
    </w:p>
    <w:p w14:paraId="3CB5185B" w14:textId="0C61429F" w:rsidR="00217564" w:rsidRPr="00194FF1" w:rsidRDefault="00217564" w:rsidP="00D30A19">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K201116 Javne površine na kojima nije dopušten promet motornim vozilima u iznosu od 5.300,00 EUR.</w:t>
      </w:r>
    </w:p>
    <w:p w14:paraId="019B008C" w14:textId="77777777" w:rsidR="00D30A19" w:rsidRPr="00194FF1" w:rsidRDefault="00D30A19" w:rsidP="00D30A19">
      <w:pPr>
        <w:jc w:val="both"/>
        <w:rPr>
          <w:rFonts w:ascii="Times New Roman" w:hAnsi="Times New Roman"/>
          <w:sz w:val="24"/>
          <w:szCs w:val="24"/>
        </w:rPr>
      </w:pPr>
    </w:p>
    <w:p w14:paraId="226CDE17" w14:textId="2AEDC166" w:rsidR="00D30A19" w:rsidRPr="00194FF1" w:rsidRDefault="00D30A19" w:rsidP="00D30A19">
      <w:pPr>
        <w:rPr>
          <w:rFonts w:ascii="Times New Roman" w:hAnsi="Times New Roman"/>
          <w:sz w:val="24"/>
          <w:szCs w:val="24"/>
        </w:rPr>
      </w:pPr>
      <w:r w:rsidRPr="00194FF1">
        <w:rPr>
          <w:rFonts w:ascii="Times New Roman" w:hAnsi="Times New Roman"/>
          <w:b/>
          <w:sz w:val="24"/>
          <w:szCs w:val="24"/>
        </w:rPr>
        <w:t xml:space="preserve">Pokazatelji uspješnosti: </w:t>
      </w:r>
      <w:r w:rsidRPr="00194FF1">
        <w:rPr>
          <w:rFonts w:ascii="Times New Roman" w:hAnsi="Times New Roman"/>
          <w:b/>
          <w:sz w:val="24"/>
          <w:szCs w:val="24"/>
        </w:rPr>
        <w:br/>
      </w:r>
      <w:r w:rsidRPr="00194FF1">
        <w:rPr>
          <w:rFonts w:ascii="Times New Roman" w:hAnsi="Times New Roman"/>
          <w:sz w:val="24"/>
          <w:szCs w:val="24"/>
        </w:rPr>
        <w:t xml:space="preserve">               -   broj  led  žarulja kod javne rasvjete</w:t>
      </w:r>
      <w:r w:rsidRPr="00194FF1">
        <w:rPr>
          <w:rFonts w:ascii="Times New Roman" w:hAnsi="Times New Roman"/>
          <w:sz w:val="24"/>
          <w:szCs w:val="24"/>
        </w:rPr>
        <w:br/>
        <w:t xml:space="preserve">              -    broj novih rasvjetnih tijela</w:t>
      </w:r>
      <w:r w:rsidRPr="00194FF1">
        <w:rPr>
          <w:rFonts w:ascii="Times New Roman" w:hAnsi="Times New Roman"/>
          <w:sz w:val="24"/>
          <w:szCs w:val="24"/>
        </w:rPr>
        <w:br/>
        <w:t xml:space="preserve">              -    </w:t>
      </w:r>
      <w:r w:rsidR="00217564" w:rsidRPr="00194FF1">
        <w:rPr>
          <w:rFonts w:ascii="Times New Roman" w:hAnsi="Times New Roman"/>
          <w:sz w:val="24"/>
          <w:szCs w:val="24"/>
        </w:rPr>
        <w:t xml:space="preserve">ukupna dužina nerazvrstanih cesta koje se redovito održavaju </w:t>
      </w:r>
      <w:r w:rsidRPr="00194FF1">
        <w:rPr>
          <w:rFonts w:ascii="Times New Roman" w:hAnsi="Times New Roman"/>
          <w:sz w:val="24"/>
          <w:szCs w:val="24"/>
        </w:rPr>
        <w:br/>
        <w:t xml:space="preserve">              -    broj potrebnih intervencija na grobljima/broj izvršenih radova</w:t>
      </w:r>
      <w:r w:rsidR="00A7082C" w:rsidRPr="00194FF1">
        <w:rPr>
          <w:rFonts w:ascii="Times New Roman" w:hAnsi="Times New Roman"/>
          <w:sz w:val="24"/>
          <w:szCs w:val="24"/>
        </w:rPr>
        <w:t xml:space="preserve">. </w:t>
      </w:r>
      <w:r w:rsidRPr="00194FF1">
        <w:rPr>
          <w:rFonts w:ascii="Times New Roman" w:hAnsi="Times New Roman"/>
          <w:sz w:val="24"/>
          <w:szCs w:val="24"/>
        </w:rPr>
        <w:t>.</w:t>
      </w:r>
    </w:p>
    <w:tbl>
      <w:tblPr>
        <w:tblStyle w:val="Reetkatablice"/>
        <w:tblW w:w="0" w:type="auto"/>
        <w:tblLook w:val="04A0" w:firstRow="1" w:lastRow="0" w:firstColumn="1" w:lastColumn="0" w:noHBand="0" w:noVBand="1"/>
      </w:tblPr>
      <w:tblGrid>
        <w:gridCol w:w="1942"/>
        <w:gridCol w:w="2986"/>
        <w:gridCol w:w="1843"/>
        <w:gridCol w:w="1559"/>
        <w:gridCol w:w="1382"/>
      </w:tblGrid>
      <w:tr w:rsidR="00D30A19" w:rsidRPr="00194FF1" w14:paraId="6FA8513D" w14:textId="77777777" w:rsidTr="00A7082C">
        <w:trPr>
          <w:trHeight w:val="621"/>
        </w:trPr>
        <w:tc>
          <w:tcPr>
            <w:tcW w:w="4928"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6357E8F7" w14:textId="77777777" w:rsidR="00D30A19" w:rsidRPr="00194FF1" w:rsidRDefault="00D30A19">
            <w:pPr>
              <w:rPr>
                <w:rFonts w:ascii="Times New Roman" w:hAnsi="Times New Roman"/>
                <w:b/>
                <w:bCs/>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E913AED" w14:textId="5A0CD0BB" w:rsidR="00D30A19" w:rsidRPr="00194FF1" w:rsidRDefault="00D30A19">
            <w:pPr>
              <w:jc w:val="center"/>
              <w:rPr>
                <w:rFonts w:ascii="Times New Roman" w:hAnsi="Times New Roman"/>
                <w:b/>
                <w:bCs/>
                <w:lang w:eastAsia="en-US"/>
              </w:rPr>
            </w:pPr>
            <w:r w:rsidRPr="00194FF1">
              <w:rPr>
                <w:rFonts w:ascii="Times New Roman" w:hAnsi="Times New Roman"/>
                <w:b/>
                <w:bCs/>
                <w:lang w:eastAsia="en-US"/>
              </w:rPr>
              <w:t>202</w:t>
            </w:r>
            <w:r w:rsidR="00A7082C" w:rsidRPr="00194FF1">
              <w:rPr>
                <w:rFonts w:ascii="Times New Roman" w:hAnsi="Times New Roman"/>
                <w:b/>
                <w:bCs/>
                <w:lang w:eastAsia="en-US"/>
              </w:rPr>
              <w:t>3</w:t>
            </w:r>
            <w:r w:rsidRPr="00194FF1">
              <w:rPr>
                <w:rFonts w:ascii="Times New Roman" w:hAnsi="Times New Roman"/>
                <w:b/>
                <w:bCs/>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48E5EDA" w14:textId="676E860D" w:rsidR="00D30A19" w:rsidRPr="00194FF1" w:rsidRDefault="00D30A19">
            <w:pPr>
              <w:jc w:val="center"/>
              <w:rPr>
                <w:rFonts w:ascii="Times New Roman" w:hAnsi="Times New Roman"/>
                <w:b/>
                <w:bCs/>
                <w:lang w:eastAsia="en-US"/>
              </w:rPr>
            </w:pPr>
            <w:r w:rsidRPr="00194FF1">
              <w:rPr>
                <w:rFonts w:ascii="Times New Roman" w:hAnsi="Times New Roman"/>
                <w:b/>
                <w:bCs/>
                <w:lang w:eastAsia="en-US"/>
              </w:rPr>
              <w:t>202</w:t>
            </w:r>
            <w:r w:rsidR="00A7082C" w:rsidRPr="00194FF1">
              <w:rPr>
                <w:rFonts w:ascii="Times New Roman" w:hAnsi="Times New Roman"/>
                <w:b/>
                <w:bCs/>
                <w:lang w:eastAsia="en-US"/>
              </w:rPr>
              <w:t>4</w:t>
            </w:r>
            <w:r w:rsidRPr="00194FF1">
              <w:rPr>
                <w:rFonts w:ascii="Times New Roman" w:hAnsi="Times New Roman"/>
                <w:b/>
                <w:bCs/>
                <w:lang w:eastAsia="en-US"/>
              </w:rPr>
              <w:t>.</w:t>
            </w:r>
          </w:p>
        </w:tc>
        <w:tc>
          <w:tcPr>
            <w:tcW w:w="138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4D9B958" w14:textId="6E372D2D" w:rsidR="00D30A19" w:rsidRPr="00194FF1" w:rsidRDefault="00D30A19">
            <w:pPr>
              <w:jc w:val="center"/>
              <w:rPr>
                <w:rFonts w:ascii="Times New Roman" w:hAnsi="Times New Roman"/>
                <w:b/>
                <w:bCs/>
                <w:lang w:eastAsia="en-US"/>
              </w:rPr>
            </w:pPr>
            <w:r w:rsidRPr="00194FF1">
              <w:rPr>
                <w:rFonts w:ascii="Times New Roman" w:hAnsi="Times New Roman"/>
                <w:b/>
                <w:bCs/>
                <w:lang w:eastAsia="en-US"/>
              </w:rPr>
              <w:t>202</w:t>
            </w:r>
            <w:r w:rsidR="00A7082C" w:rsidRPr="00194FF1">
              <w:rPr>
                <w:rFonts w:ascii="Times New Roman" w:hAnsi="Times New Roman"/>
                <w:b/>
                <w:bCs/>
                <w:lang w:eastAsia="en-US"/>
              </w:rPr>
              <w:t>5</w:t>
            </w:r>
            <w:r w:rsidRPr="00194FF1">
              <w:rPr>
                <w:rFonts w:ascii="Times New Roman" w:hAnsi="Times New Roman"/>
                <w:b/>
                <w:bCs/>
                <w:lang w:eastAsia="en-US"/>
              </w:rPr>
              <w:t>.</w:t>
            </w:r>
          </w:p>
        </w:tc>
      </w:tr>
      <w:tr w:rsidR="00D30A19" w:rsidRPr="00194FF1" w14:paraId="21C50076" w14:textId="77777777" w:rsidTr="00A7082C">
        <w:tc>
          <w:tcPr>
            <w:tcW w:w="1942" w:type="dxa"/>
            <w:tcBorders>
              <w:top w:val="single" w:sz="4" w:space="0" w:color="auto"/>
              <w:left w:val="single" w:sz="4" w:space="0" w:color="auto"/>
              <w:bottom w:val="single" w:sz="4" w:space="0" w:color="auto"/>
              <w:right w:val="single" w:sz="4" w:space="0" w:color="auto"/>
            </w:tcBorders>
            <w:hideMark/>
          </w:tcPr>
          <w:p w14:paraId="27417D0F" w14:textId="77777777" w:rsidR="00D30A19" w:rsidRPr="00194FF1" w:rsidRDefault="00D30A19">
            <w:pPr>
              <w:rPr>
                <w:rFonts w:ascii="Times New Roman" w:hAnsi="Times New Roman"/>
                <w:b/>
                <w:bCs/>
                <w:lang w:eastAsia="en-US"/>
              </w:rPr>
            </w:pPr>
            <w:r w:rsidRPr="00194FF1">
              <w:rPr>
                <w:rFonts w:ascii="Times New Roman" w:hAnsi="Times New Roman"/>
                <w:b/>
                <w:bCs/>
                <w:lang w:eastAsia="en-US"/>
              </w:rPr>
              <w:t>P2003</w:t>
            </w:r>
          </w:p>
        </w:tc>
        <w:tc>
          <w:tcPr>
            <w:tcW w:w="2986" w:type="dxa"/>
            <w:tcBorders>
              <w:top w:val="single" w:sz="4" w:space="0" w:color="auto"/>
              <w:left w:val="single" w:sz="4" w:space="0" w:color="auto"/>
              <w:bottom w:val="single" w:sz="4" w:space="0" w:color="auto"/>
              <w:right w:val="single" w:sz="4" w:space="0" w:color="auto"/>
            </w:tcBorders>
            <w:hideMark/>
          </w:tcPr>
          <w:p w14:paraId="16677182" w14:textId="77777777" w:rsidR="00D30A19" w:rsidRPr="00194FF1" w:rsidRDefault="00D30A19">
            <w:pPr>
              <w:rPr>
                <w:rFonts w:ascii="Times New Roman" w:hAnsi="Times New Roman"/>
                <w:b/>
                <w:bCs/>
                <w:lang w:eastAsia="en-US"/>
              </w:rPr>
            </w:pPr>
            <w:r w:rsidRPr="00194FF1">
              <w:rPr>
                <w:rFonts w:ascii="Times New Roman" w:hAnsi="Times New Roman"/>
                <w:b/>
                <w:bCs/>
                <w:lang w:eastAsia="en-US"/>
              </w:rPr>
              <w:t>Komunalna djelatnost – održavanje komunalne infrastrukture i opće usluge</w:t>
            </w:r>
          </w:p>
        </w:tc>
        <w:tc>
          <w:tcPr>
            <w:tcW w:w="1843" w:type="dxa"/>
            <w:tcBorders>
              <w:top w:val="single" w:sz="4" w:space="0" w:color="auto"/>
              <w:left w:val="single" w:sz="4" w:space="0" w:color="auto"/>
              <w:bottom w:val="single" w:sz="4" w:space="0" w:color="auto"/>
              <w:right w:val="single" w:sz="4" w:space="0" w:color="auto"/>
            </w:tcBorders>
            <w:hideMark/>
          </w:tcPr>
          <w:p w14:paraId="197A3F87" w14:textId="68A5345D" w:rsidR="00D30A19" w:rsidRPr="00194FF1" w:rsidRDefault="00A7082C">
            <w:pPr>
              <w:jc w:val="right"/>
              <w:rPr>
                <w:rFonts w:ascii="Times New Roman" w:hAnsi="Times New Roman"/>
                <w:b/>
                <w:bCs/>
                <w:lang w:eastAsia="en-US"/>
              </w:rPr>
            </w:pPr>
            <w:r w:rsidRPr="00194FF1">
              <w:rPr>
                <w:rFonts w:ascii="Times New Roman" w:hAnsi="Times New Roman"/>
                <w:b/>
                <w:bCs/>
                <w:lang w:eastAsia="en-US"/>
              </w:rPr>
              <w:t>234.200,00</w:t>
            </w:r>
          </w:p>
        </w:tc>
        <w:tc>
          <w:tcPr>
            <w:tcW w:w="1559" w:type="dxa"/>
            <w:tcBorders>
              <w:top w:val="single" w:sz="4" w:space="0" w:color="auto"/>
              <w:left w:val="single" w:sz="4" w:space="0" w:color="auto"/>
              <w:bottom w:val="single" w:sz="4" w:space="0" w:color="auto"/>
              <w:right w:val="single" w:sz="4" w:space="0" w:color="auto"/>
            </w:tcBorders>
            <w:hideMark/>
          </w:tcPr>
          <w:p w14:paraId="01E3D379" w14:textId="252F09BE" w:rsidR="00D30A19" w:rsidRPr="00194FF1" w:rsidRDefault="00A7082C">
            <w:pPr>
              <w:jc w:val="right"/>
              <w:rPr>
                <w:rFonts w:ascii="Times New Roman" w:hAnsi="Times New Roman"/>
                <w:b/>
                <w:bCs/>
                <w:lang w:eastAsia="en-US"/>
              </w:rPr>
            </w:pPr>
            <w:r w:rsidRPr="00194FF1">
              <w:rPr>
                <w:rFonts w:ascii="Times New Roman" w:hAnsi="Times New Roman"/>
                <w:b/>
                <w:bCs/>
                <w:lang w:eastAsia="en-US"/>
              </w:rPr>
              <w:t>216.200,00</w:t>
            </w:r>
          </w:p>
        </w:tc>
        <w:tc>
          <w:tcPr>
            <w:tcW w:w="1382" w:type="dxa"/>
            <w:tcBorders>
              <w:top w:val="single" w:sz="4" w:space="0" w:color="auto"/>
              <w:left w:val="single" w:sz="4" w:space="0" w:color="auto"/>
              <w:bottom w:val="single" w:sz="4" w:space="0" w:color="auto"/>
              <w:right w:val="single" w:sz="4" w:space="0" w:color="auto"/>
            </w:tcBorders>
            <w:hideMark/>
          </w:tcPr>
          <w:p w14:paraId="1C3469A1" w14:textId="51B48BD9" w:rsidR="00D30A19" w:rsidRPr="00194FF1" w:rsidRDefault="00A7082C">
            <w:pPr>
              <w:jc w:val="right"/>
              <w:rPr>
                <w:rFonts w:ascii="Times New Roman" w:hAnsi="Times New Roman"/>
                <w:b/>
                <w:bCs/>
                <w:lang w:eastAsia="en-US"/>
              </w:rPr>
            </w:pPr>
            <w:r w:rsidRPr="00194FF1">
              <w:rPr>
                <w:rFonts w:ascii="Times New Roman" w:hAnsi="Times New Roman"/>
                <w:b/>
                <w:bCs/>
                <w:lang w:eastAsia="en-US"/>
              </w:rPr>
              <w:t>216.200,00</w:t>
            </w:r>
          </w:p>
        </w:tc>
      </w:tr>
      <w:tr w:rsidR="00D30A19" w:rsidRPr="00194FF1" w14:paraId="76060DFB" w14:textId="77777777" w:rsidTr="00A7082C">
        <w:tc>
          <w:tcPr>
            <w:tcW w:w="1942" w:type="dxa"/>
            <w:tcBorders>
              <w:top w:val="single" w:sz="4" w:space="0" w:color="auto"/>
              <w:left w:val="single" w:sz="4" w:space="0" w:color="auto"/>
              <w:bottom w:val="single" w:sz="4" w:space="0" w:color="auto"/>
              <w:right w:val="single" w:sz="4" w:space="0" w:color="auto"/>
            </w:tcBorders>
            <w:hideMark/>
          </w:tcPr>
          <w:p w14:paraId="61BB1EAC" w14:textId="77777777" w:rsidR="00D30A19" w:rsidRPr="00194FF1" w:rsidRDefault="00D30A19">
            <w:pPr>
              <w:rPr>
                <w:rFonts w:ascii="Times New Roman" w:hAnsi="Times New Roman"/>
                <w:lang w:eastAsia="en-US"/>
              </w:rPr>
            </w:pPr>
            <w:r w:rsidRPr="00194FF1">
              <w:rPr>
                <w:rFonts w:ascii="Times New Roman" w:hAnsi="Times New Roman"/>
                <w:lang w:eastAsia="en-US"/>
              </w:rPr>
              <w:t>A200302</w:t>
            </w:r>
          </w:p>
        </w:tc>
        <w:tc>
          <w:tcPr>
            <w:tcW w:w="2986" w:type="dxa"/>
            <w:tcBorders>
              <w:top w:val="single" w:sz="4" w:space="0" w:color="auto"/>
              <w:left w:val="single" w:sz="4" w:space="0" w:color="auto"/>
              <w:bottom w:val="single" w:sz="4" w:space="0" w:color="auto"/>
              <w:right w:val="single" w:sz="4" w:space="0" w:color="auto"/>
            </w:tcBorders>
            <w:hideMark/>
          </w:tcPr>
          <w:p w14:paraId="62949A2D" w14:textId="77777777" w:rsidR="00D30A19" w:rsidRPr="00194FF1" w:rsidRDefault="00D30A19">
            <w:pPr>
              <w:rPr>
                <w:rFonts w:ascii="Times New Roman" w:hAnsi="Times New Roman"/>
                <w:lang w:eastAsia="en-US"/>
              </w:rPr>
            </w:pPr>
            <w:r w:rsidRPr="00194FF1">
              <w:rPr>
                <w:rFonts w:ascii="Times New Roman" w:hAnsi="Times New Roman"/>
                <w:lang w:eastAsia="en-US"/>
              </w:rPr>
              <w:t>Javna rasvjeta – utrošak i održavanje</w:t>
            </w:r>
          </w:p>
        </w:tc>
        <w:tc>
          <w:tcPr>
            <w:tcW w:w="1843" w:type="dxa"/>
            <w:tcBorders>
              <w:top w:val="single" w:sz="4" w:space="0" w:color="auto"/>
              <w:left w:val="single" w:sz="4" w:space="0" w:color="auto"/>
              <w:bottom w:val="single" w:sz="4" w:space="0" w:color="auto"/>
              <w:right w:val="single" w:sz="4" w:space="0" w:color="auto"/>
            </w:tcBorders>
            <w:hideMark/>
          </w:tcPr>
          <w:p w14:paraId="79EBAD8D" w14:textId="1748A622" w:rsidR="00D30A19" w:rsidRPr="00194FF1" w:rsidRDefault="00A7082C">
            <w:pPr>
              <w:jc w:val="right"/>
              <w:rPr>
                <w:rFonts w:ascii="Times New Roman" w:hAnsi="Times New Roman"/>
                <w:lang w:eastAsia="en-US"/>
              </w:rPr>
            </w:pPr>
            <w:r w:rsidRPr="00194FF1">
              <w:rPr>
                <w:rFonts w:ascii="Times New Roman" w:hAnsi="Times New Roman"/>
                <w:lang w:eastAsia="en-US"/>
              </w:rPr>
              <w:t>31.200,00</w:t>
            </w:r>
          </w:p>
        </w:tc>
        <w:tc>
          <w:tcPr>
            <w:tcW w:w="1559" w:type="dxa"/>
            <w:tcBorders>
              <w:top w:val="single" w:sz="4" w:space="0" w:color="auto"/>
              <w:left w:val="single" w:sz="4" w:space="0" w:color="auto"/>
              <w:bottom w:val="single" w:sz="4" w:space="0" w:color="auto"/>
              <w:right w:val="single" w:sz="4" w:space="0" w:color="auto"/>
            </w:tcBorders>
            <w:hideMark/>
          </w:tcPr>
          <w:p w14:paraId="616DE811" w14:textId="4FEE12FA" w:rsidR="00D30A19" w:rsidRPr="00194FF1" w:rsidRDefault="00A7082C">
            <w:pPr>
              <w:jc w:val="right"/>
              <w:rPr>
                <w:rFonts w:ascii="Times New Roman" w:hAnsi="Times New Roman"/>
                <w:lang w:eastAsia="en-US"/>
              </w:rPr>
            </w:pPr>
            <w:r w:rsidRPr="00194FF1">
              <w:rPr>
                <w:rFonts w:ascii="Times New Roman" w:hAnsi="Times New Roman"/>
                <w:lang w:eastAsia="en-US"/>
              </w:rPr>
              <w:t>31.200,00</w:t>
            </w:r>
          </w:p>
        </w:tc>
        <w:tc>
          <w:tcPr>
            <w:tcW w:w="1382" w:type="dxa"/>
            <w:tcBorders>
              <w:top w:val="single" w:sz="4" w:space="0" w:color="auto"/>
              <w:left w:val="single" w:sz="4" w:space="0" w:color="auto"/>
              <w:bottom w:val="single" w:sz="4" w:space="0" w:color="auto"/>
              <w:right w:val="single" w:sz="4" w:space="0" w:color="auto"/>
            </w:tcBorders>
            <w:hideMark/>
          </w:tcPr>
          <w:p w14:paraId="506CB91A" w14:textId="186C97F7" w:rsidR="00D30A19" w:rsidRPr="00194FF1" w:rsidRDefault="00A7082C">
            <w:pPr>
              <w:jc w:val="right"/>
              <w:rPr>
                <w:rFonts w:ascii="Times New Roman" w:hAnsi="Times New Roman"/>
                <w:lang w:eastAsia="en-US"/>
              </w:rPr>
            </w:pPr>
            <w:r w:rsidRPr="00194FF1">
              <w:rPr>
                <w:rFonts w:ascii="Times New Roman" w:hAnsi="Times New Roman"/>
                <w:lang w:eastAsia="en-US"/>
              </w:rPr>
              <w:t>31.200,00</w:t>
            </w:r>
          </w:p>
        </w:tc>
      </w:tr>
      <w:tr w:rsidR="00D30A19" w:rsidRPr="00194FF1" w14:paraId="0E415F99" w14:textId="77777777" w:rsidTr="00A7082C">
        <w:tc>
          <w:tcPr>
            <w:tcW w:w="1942" w:type="dxa"/>
            <w:tcBorders>
              <w:top w:val="single" w:sz="4" w:space="0" w:color="auto"/>
              <w:left w:val="single" w:sz="4" w:space="0" w:color="auto"/>
              <w:bottom w:val="single" w:sz="4" w:space="0" w:color="auto"/>
              <w:right w:val="single" w:sz="4" w:space="0" w:color="auto"/>
            </w:tcBorders>
            <w:hideMark/>
          </w:tcPr>
          <w:p w14:paraId="615359D5" w14:textId="77777777" w:rsidR="00D30A19" w:rsidRPr="00194FF1" w:rsidRDefault="00D30A19">
            <w:pPr>
              <w:rPr>
                <w:rFonts w:ascii="Times New Roman" w:hAnsi="Times New Roman"/>
                <w:lang w:eastAsia="en-US"/>
              </w:rPr>
            </w:pPr>
            <w:r w:rsidRPr="00194FF1">
              <w:rPr>
                <w:rFonts w:ascii="Times New Roman" w:hAnsi="Times New Roman"/>
                <w:lang w:eastAsia="en-US"/>
              </w:rPr>
              <w:t>A200303</w:t>
            </w:r>
          </w:p>
        </w:tc>
        <w:tc>
          <w:tcPr>
            <w:tcW w:w="2986" w:type="dxa"/>
            <w:tcBorders>
              <w:top w:val="single" w:sz="4" w:space="0" w:color="auto"/>
              <w:left w:val="single" w:sz="4" w:space="0" w:color="auto"/>
              <w:bottom w:val="single" w:sz="4" w:space="0" w:color="auto"/>
              <w:right w:val="single" w:sz="4" w:space="0" w:color="auto"/>
            </w:tcBorders>
            <w:hideMark/>
          </w:tcPr>
          <w:p w14:paraId="55AA1FC3" w14:textId="6D773039" w:rsidR="00D30A19" w:rsidRPr="00194FF1" w:rsidRDefault="00D30A19">
            <w:pPr>
              <w:rPr>
                <w:rFonts w:ascii="Times New Roman" w:hAnsi="Times New Roman"/>
                <w:lang w:eastAsia="en-US"/>
              </w:rPr>
            </w:pPr>
            <w:r w:rsidRPr="00194FF1">
              <w:rPr>
                <w:rFonts w:ascii="Times New Roman" w:hAnsi="Times New Roman"/>
                <w:lang w:eastAsia="en-US"/>
              </w:rPr>
              <w:t>Održavanje javnih</w:t>
            </w:r>
            <w:r w:rsidR="00A7082C" w:rsidRPr="00194FF1">
              <w:rPr>
                <w:rFonts w:ascii="Times New Roman" w:hAnsi="Times New Roman"/>
                <w:lang w:eastAsia="en-US"/>
              </w:rPr>
              <w:t xml:space="preserve"> zelenih</w:t>
            </w:r>
            <w:r w:rsidRPr="00194FF1">
              <w:rPr>
                <w:rFonts w:ascii="Times New Roman" w:hAnsi="Times New Roman"/>
                <w:lang w:eastAsia="en-US"/>
              </w:rPr>
              <w:t xml:space="preserve"> površina</w:t>
            </w:r>
          </w:p>
        </w:tc>
        <w:tc>
          <w:tcPr>
            <w:tcW w:w="1843" w:type="dxa"/>
            <w:tcBorders>
              <w:top w:val="single" w:sz="4" w:space="0" w:color="auto"/>
              <w:left w:val="single" w:sz="4" w:space="0" w:color="auto"/>
              <w:bottom w:val="single" w:sz="4" w:space="0" w:color="auto"/>
              <w:right w:val="single" w:sz="4" w:space="0" w:color="auto"/>
            </w:tcBorders>
            <w:hideMark/>
          </w:tcPr>
          <w:p w14:paraId="7A915E71" w14:textId="620B4CCA" w:rsidR="00D30A19" w:rsidRPr="00194FF1" w:rsidRDefault="00A7082C">
            <w:pPr>
              <w:jc w:val="right"/>
              <w:rPr>
                <w:rFonts w:ascii="Times New Roman" w:hAnsi="Times New Roman"/>
                <w:lang w:eastAsia="en-US"/>
              </w:rPr>
            </w:pPr>
            <w:r w:rsidRPr="00194FF1">
              <w:rPr>
                <w:rFonts w:ascii="Times New Roman" w:hAnsi="Times New Roman"/>
                <w:lang w:eastAsia="en-US"/>
              </w:rPr>
              <w:t>29.100,00</w:t>
            </w:r>
          </w:p>
        </w:tc>
        <w:tc>
          <w:tcPr>
            <w:tcW w:w="1559" w:type="dxa"/>
            <w:tcBorders>
              <w:top w:val="single" w:sz="4" w:space="0" w:color="auto"/>
              <w:left w:val="single" w:sz="4" w:space="0" w:color="auto"/>
              <w:bottom w:val="single" w:sz="4" w:space="0" w:color="auto"/>
              <w:right w:val="single" w:sz="4" w:space="0" w:color="auto"/>
            </w:tcBorders>
            <w:hideMark/>
          </w:tcPr>
          <w:p w14:paraId="35E116C1" w14:textId="6CD68197" w:rsidR="00D30A19" w:rsidRPr="00194FF1" w:rsidRDefault="00A7082C">
            <w:pPr>
              <w:jc w:val="right"/>
              <w:rPr>
                <w:rFonts w:ascii="Times New Roman" w:hAnsi="Times New Roman"/>
                <w:lang w:eastAsia="en-US"/>
              </w:rPr>
            </w:pPr>
            <w:r w:rsidRPr="00194FF1">
              <w:rPr>
                <w:rFonts w:ascii="Times New Roman" w:hAnsi="Times New Roman"/>
                <w:lang w:eastAsia="en-US"/>
              </w:rPr>
              <w:t>29.100,00</w:t>
            </w:r>
          </w:p>
        </w:tc>
        <w:tc>
          <w:tcPr>
            <w:tcW w:w="1382" w:type="dxa"/>
            <w:tcBorders>
              <w:top w:val="single" w:sz="4" w:space="0" w:color="auto"/>
              <w:left w:val="single" w:sz="4" w:space="0" w:color="auto"/>
              <w:bottom w:val="single" w:sz="4" w:space="0" w:color="auto"/>
              <w:right w:val="single" w:sz="4" w:space="0" w:color="auto"/>
            </w:tcBorders>
            <w:hideMark/>
          </w:tcPr>
          <w:p w14:paraId="1732ADC7" w14:textId="5163B90F" w:rsidR="00D30A19" w:rsidRPr="00194FF1" w:rsidRDefault="00A7082C">
            <w:pPr>
              <w:jc w:val="right"/>
              <w:rPr>
                <w:rFonts w:ascii="Times New Roman" w:hAnsi="Times New Roman"/>
                <w:lang w:eastAsia="en-US"/>
              </w:rPr>
            </w:pPr>
            <w:r w:rsidRPr="00194FF1">
              <w:rPr>
                <w:rFonts w:ascii="Times New Roman" w:hAnsi="Times New Roman"/>
                <w:lang w:eastAsia="en-US"/>
              </w:rPr>
              <w:t>29.100,00</w:t>
            </w:r>
          </w:p>
        </w:tc>
      </w:tr>
      <w:tr w:rsidR="00D30A19" w:rsidRPr="00194FF1" w14:paraId="2CB6DC9D" w14:textId="77777777" w:rsidTr="00A7082C">
        <w:tc>
          <w:tcPr>
            <w:tcW w:w="1942" w:type="dxa"/>
            <w:tcBorders>
              <w:top w:val="single" w:sz="4" w:space="0" w:color="auto"/>
              <w:left w:val="single" w:sz="4" w:space="0" w:color="auto"/>
              <w:bottom w:val="single" w:sz="4" w:space="0" w:color="auto"/>
              <w:right w:val="single" w:sz="4" w:space="0" w:color="auto"/>
            </w:tcBorders>
            <w:hideMark/>
          </w:tcPr>
          <w:p w14:paraId="5AB82CB8" w14:textId="77777777" w:rsidR="00D30A19" w:rsidRPr="00194FF1" w:rsidRDefault="00D30A19">
            <w:pPr>
              <w:rPr>
                <w:rFonts w:ascii="Times New Roman" w:hAnsi="Times New Roman"/>
                <w:lang w:eastAsia="en-US"/>
              </w:rPr>
            </w:pPr>
            <w:r w:rsidRPr="00194FF1">
              <w:rPr>
                <w:rFonts w:ascii="Times New Roman" w:hAnsi="Times New Roman"/>
                <w:lang w:eastAsia="en-US"/>
              </w:rPr>
              <w:t>A200305</w:t>
            </w:r>
          </w:p>
        </w:tc>
        <w:tc>
          <w:tcPr>
            <w:tcW w:w="2986" w:type="dxa"/>
            <w:tcBorders>
              <w:top w:val="single" w:sz="4" w:space="0" w:color="auto"/>
              <w:left w:val="single" w:sz="4" w:space="0" w:color="auto"/>
              <w:bottom w:val="single" w:sz="4" w:space="0" w:color="auto"/>
              <w:right w:val="single" w:sz="4" w:space="0" w:color="auto"/>
            </w:tcBorders>
            <w:hideMark/>
          </w:tcPr>
          <w:p w14:paraId="66987618" w14:textId="77777777" w:rsidR="00D30A19" w:rsidRPr="00194FF1" w:rsidRDefault="00D30A19">
            <w:pPr>
              <w:rPr>
                <w:rFonts w:ascii="Times New Roman" w:hAnsi="Times New Roman"/>
                <w:lang w:eastAsia="en-US"/>
              </w:rPr>
            </w:pPr>
            <w:r w:rsidRPr="00194FF1">
              <w:rPr>
                <w:rFonts w:ascii="Times New Roman" w:hAnsi="Times New Roman"/>
                <w:lang w:eastAsia="en-US"/>
              </w:rPr>
              <w:t>Održavanje nerazvrstanih cesta</w:t>
            </w:r>
          </w:p>
        </w:tc>
        <w:tc>
          <w:tcPr>
            <w:tcW w:w="1843" w:type="dxa"/>
            <w:tcBorders>
              <w:top w:val="single" w:sz="4" w:space="0" w:color="auto"/>
              <w:left w:val="single" w:sz="4" w:space="0" w:color="auto"/>
              <w:bottom w:val="single" w:sz="4" w:space="0" w:color="auto"/>
              <w:right w:val="single" w:sz="4" w:space="0" w:color="auto"/>
            </w:tcBorders>
            <w:hideMark/>
          </w:tcPr>
          <w:p w14:paraId="01F75C1A" w14:textId="1FDB86AD" w:rsidR="00D30A19" w:rsidRPr="00194FF1" w:rsidRDefault="00A7082C">
            <w:pPr>
              <w:jc w:val="right"/>
              <w:rPr>
                <w:rFonts w:ascii="Times New Roman" w:hAnsi="Times New Roman"/>
                <w:lang w:eastAsia="en-US"/>
              </w:rPr>
            </w:pPr>
            <w:r w:rsidRPr="00194FF1">
              <w:rPr>
                <w:rFonts w:ascii="Times New Roman" w:hAnsi="Times New Roman"/>
                <w:lang w:eastAsia="en-US"/>
              </w:rPr>
              <w:t>102.650,00</w:t>
            </w:r>
          </w:p>
        </w:tc>
        <w:tc>
          <w:tcPr>
            <w:tcW w:w="1559" w:type="dxa"/>
            <w:tcBorders>
              <w:top w:val="single" w:sz="4" w:space="0" w:color="auto"/>
              <w:left w:val="single" w:sz="4" w:space="0" w:color="auto"/>
              <w:bottom w:val="single" w:sz="4" w:space="0" w:color="auto"/>
              <w:right w:val="single" w:sz="4" w:space="0" w:color="auto"/>
            </w:tcBorders>
            <w:hideMark/>
          </w:tcPr>
          <w:p w14:paraId="0994FBB5" w14:textId="475DD34C" w:rsidR="00D30A19" w:rsidRPr="00194FF1" w:rsidRDefault="00A7082C">
            <w:pPr>
              <w:jc w:val="right"/>
              <w:rPr>
                <w:rFonts w:ascii="Times New Roman" w:hAnsi="Times New Roman"/>
                <w:lang w:eastAsia="en-US"/>
              </w:rPr>
            </w:pPr>
            <w:r w:rsidRPr="00194FF1">
              <w:rPr>
                <w:rFonts w:ascii="Times New Roman" w:hAnsi="Times New Roman"/>
                <w:lang w:eastAsia="en-US"/>
              </w:rPr>
              <w:t>102.650,00</w:t>
            </w:r>
          </w:p>
        </w:tc>
        <w:tc>
          <w:tcPr>
            <w:tcW w:w="1382" w:type="dxa"/>
            <w:tcBorders>
              <w:top w:val="single" w:sz="4" w:space="0" w:color="auto"/>
              <w:left w:val="single" w:sz="4" w:space="0" w:color="auto"/>
              <w:bottom w:val="single" w:sz="4" w:space="0" w:color="auto"/>
              <w:right w:val="single" w:sz="4" w:space="0" w:color="auto"/>
            </w:tcBorders>
            <w:hideMark/>
          </w:tcPr>
          <w:p w14:paraId="33891351" w14:textId="4890E8BF" w:rsidR="00D30A19" w:rsidRPr="00194FF1" w:rsidRDefault="00A7082C">
            <w:pPr>
              <w:jc w:val="right"/>
              <w:rPr>
                <w:rFonts w:ascii="Times New Roman" w:hAnsi="Times New Roman"/>
                <w:lang w:eastAsia="en-US"/>
              </w:rPr>
            </w:pPr>
            <w:r w:rsidRPr="00194FF1">
              <w:rPr>
                <w:rFonts w:ascii="Times New Roman" w:hAnsi="Times New Roman"/>
                <w:lang w:eastAsia="en-US"/>
              </w:rPr>
              <w:t>102.650,00</w:t>
            </w:r>
          </w:p>
        </w:tc>
      </w:tr>
      <w:tr w:rsidR="00D30A19" w:rsidRPr="00194FF1" w14:paraId="7B865B93" w14:textId="77777777" w:rsidTr="00A7082C">
        <w:tc>
          <w:tcPr>
            <w:tcW w:w="1942" w:type="dxa"/>
            <w:tcBorders>
              <w:top w:val="single" w:sz="4" w:space="0" w:color="auto"/>
              <w:left w:val="single" w:sz="4" w:space="0" w:color="auto"/>
              <w:bottom w:val="single" w:sz="4" w:space="0" w:color="auto"/>
              <w:right w:val="single" w:sz="4" w:space="0" w:color="auto"/>
            </w:tcBorders>
            <w:hideMark/>
          </w:tcPr>
          <w:p w14:paraId="7E3A4797" w14:textId="77777777" w:rsidR="00D30A19" w:rsidRPr="00194FF1" w:rsidRDefault="00D30A19">
            <w:pPr>
              <w:rPr>
                <w:rFonts w:ascii="Times New Roman" w:hAnsi="Times New Roman"/>
                <w:lang w:eastAsia="en-US"/>
              </w:rPr>
            </w:pPr>
            <w:r w:rsidRPr="00194FF1">
              <w:rPr>
                <w:rFonts w:ascii="Times New Roman" w:hAnsi="Times New Roman"/>
                <w:lang w:eastAsia="en-US"/>
              </w:rPr>
              <w:t>A201006</w:t>
            </w:r>
          </w:p>
        </w:tc>
        <w:tc>
          <w:tcPr>
            <w:tcW w:w="2986" w:type="dxa"/>
            <w:tcBorders>
              <w:top w:val="single" w:sz="4" w:space="0" w:color="auto"/>
              <w:left w:val="single" w:sz="4" w:space="0" w:color="auto"/>
              <w:bottom w:val="single" w:sz="4" w:space="0" w:color="auto"/>
              <w:right w:val="single" w:sz="4" w:space="0" w:color="auto"/>
            </w:tcBorders>
            <w:hideMark/>
          </w:tcPr>
          <w:p w14:paraId="1CD9582B" w14:textId="77777777" w:rsidR="00D30A19" w:rsidRPr="00194FF1" w:rsidRDefault="00D30A19">
            <w:pPr>
              <w:rPr>
                <w:rFonts w:ascii="Times New Roman" w:hAnsi="Times New Roman"/>
                <w:lang w:eastAsia="en-US"/>
              </w:rPr>
            </w:pPr>
            <w:r w:rsidRPr="00194FF1">
              <w:rPr>
                <w:rFonts w:ascii="Times New Roman" w:hAnsi="Times New Roman"/>
                <w:lang w:eastAsia="en-US"/>
              </w:rPr>
              <w:t>Vlastiti pogon</w:t>
            </w:r>
          </w:p>
        </w:tc>
        <w:tc>
          <w:tcPr>
            <w:tcW w:w="1843" w:type="dxa"/>
            <w:tcBorders>
              <w:top w:val="single" w:sz="4" w:space="0" w:color="auto"/>
              <w:left w:val="single" w:sz="4" w:space="0" w:color="auto"/>
              <w:bottom w:val="single" w:sz="4" w:space="0" w:color="auto"/>
              <w:right w:val="single" w:sz="4" w:space="0" w:color="auto"/>
            </w:tcBorders>
            <w:hideMark/>
          </w:tcPr>
          <w:p w14:paraId="59181F7E" w14:textId="2291EEDC" w:rsidR="00D30A19" w:rsidRPr="00194FF1" w:rsidRDefault="00A7082C">
            <w:pPr>
              <w:jc w:val="right"/>
              <w:rPr>
                <w:rFonts w:ascii="Times New Roman" w:hAnsi="Times New Roman"/>
                <w:lang w:eastAsia="en-US"/>
              </w:rPr>
            </w:pPr>
            <w:r w:rsidRPr="00194FF1">
              <w:rPr>
                <w:rFonts w:ascii="Times New Roman" w:hAnsi="Times New Roman"/>
                <w:lang w:eastAsia="en-US"/>
              </w:rPr>
              <w:t>38.650,00</w:t>
            </w:r>
          </w:p>
        </w:tc>
        <w:tc>
          <w:tcPr>
            <w:tcW w:w="1559" w:type="dxa"/>
            <w:tcBorders>
              <w:top w:val="single" w:sz="4" w:space="0" w:color="auto"/>
              <w:left w:val="single" w:sz="4" w:space="0" w:color="auto"/>
              <w:bottom w:val="single" w:sz="4" w:space="0" w:color="auto"/>
              <w:right w:val="single" w:sz="4" w:space="0" w:color="auto"/>
            </w:tcBorders>
            <w:hideMark/>
          </w:tcPr>
          <w:p w14:paraId="0D7D159E" w14:textId="1A6DBE6E" w:rsidR="00D30A19" w:rsidRPr="00194FF1" w:rsidRDefault="00A7082C">
            <w:pPr>
              <w:jc w:val="right"/>
              <w:rPr>
                <w:rFonts w:ascii="Times New Roman" w:hAnsi="Times New Roman"/>
                <w:lang w:eastAsia="en-US"/>
              </w:rPr>
            </w:pPr>
            <w:r w:rsidRPr="00194FF1">
              <w:rPr>
                <w:rFonts w:ascii="Times New Roman" w:hAnsi="Times New Roman"/>
                <w:lang w:eastAsia="en-US"/>
              </w:rPr>
              <w:t>38.650,00</w:t>
            </w:r>
          </w:p>
        </w:tc>
        <w:tc>
          <w:tcPr>
            <w:tcW w:w="1382" w:type="dxa"/>
            <w:tcBorders>
              <w:top w:val="single" w:sz="4" w:space="0" w:color="auto"/>
              <w:left w:val="single" w:sz="4" w:space="0" w:color="auto"/>
              <w:bottom w:val="single" w:sz="4" w:space="0" w:color="auto"/>
              <w:right w:val="single" w:sz="4" w:space="0" w:color="auto"/>
            </w:tcBorders>
            <w:hideMark/>
          </w:tcPr>
          <w:p w14:paraId="12B31702" w14:textId="52DC8771" w:rsidR="00D30A19" w:rsidRPr="00194FF1" w:rsidRDefault="00A7082C">
            <w:pPr>
              <w:jc w:val="right"/>
              <w:rPr>
                <w:rFonts w:ascii="Times New Roman" w:hAnsi="Times New Roman"/>
                <w:lang w:eastAsia="en-US"/>
              </w:rPr>
            </w:pPr>
            <w:r w:rsidRPr="00194FF1">
              <w:rPr>
                <w:rFonts w:ascii="Times New Roman" w:hAnsi="Times New Roman"/>
                <w:lang w:eastAsia="en-US"/>
              </w:rPr>
              <w:t>38.650,00</w:t>
            </w:r>
          </w:p>
        </w:tc>
      </w:tr>
      <w:tr w:rsidR="00A7082C" w:rsidRPr="00194FF1" w14:paraId="57E45D58" w14:textId="77777777" w:rsidTr="00A7082C">
        <w:tc>
          <w:tcPr>
            <w:tcW w:w="1942" w:type="dxa"/>
            <w:tcBorders>
              <w:top w:val="single" w:sz="4" w:space="0" w:color="auto"/>
              <w:left w:val="single" w:sz="4" w:space="0" w:color="auto"/>
              <w:bottom w:val="single" w:sz="4" w:space="0" w:color="auto"/>
              <w:right w:val="single" w:sz="4" w:space="0" w:color="auto"/>
            </w:tcBorders>
          </w:tcPr>
          <w:p w14:paraId="1E9A300D" w14:textId="460E8FEF" w:rsidR="00A7082C" w:rsidRPr="00194FF1" w:rsidRDefault="00A7082C">
            <w:pPr>
              <w:rPr>
                <w:rFonts w:ascii="Times New Roman" w:hAnsi="Times New Roman"/>
                <w:lang w:eastAsia="en-US"/>
              </w:rPr>
            </w:pPr>
            <w:r w:rsidRPr="00194FF1">
              <w:rPr>
                <w:rFonts w:ascii="Times New Roman" w:hAnsi="Times New Roman"/>
                <w:lang w:eastAsia="en-US"/>
              </w:rPr>
              <w:t>A201022</w:t>
            </w:r>
          </w:p>
        </w:tc>
        <w:tc>
          <w:tcPr>
            <w:tcW w:w="2986" w:type="dxa"/>
            <w:tcBorders>
              <w:top w:val="single" w:sz="4" w:space="0" w:color="auto"/>
              <w:left w:val="single" w:sz="4" w:space="0" w:color="auto"/>
              <w:bottom w:val="single" w:sz="4" w:space="0" w:color="auto"/>
              <w:right w:val="single" w:sz="4" w:space="0" w:color="auto"/>
            </w:tcBorders>
          </w:tcPr>
          <w:p w14:paraId="1C321BAC" w14:textId="205B200E" w:rsidR="00A7082C" w:rsidRPr="00194FF1" w:rsidRDefault="00A7082C">
            <w:pPr>
              <w:rPr>
                <w:rFonts w:ascii="Times New Roman" w:hAnsi="Times New Roman"/>
                <w:lang w:eastAsia="en-US"/>
              </w:rPr>
            </w:pPr>
            <w:r w:rsidRPr="00194FF1">
              <w:rPr>
                <w:rFonts w:ascii="Times New Roman" w:hAnsi="Times New Roman"/>
                <w:lang w:eastAsia="en-US"/>
              </w:rPr>
              <w:t>Održavanje groblja</w:t>
            </w:r>
          </w:p>
        </w:tc>
        <w:tc>
          <w:tcPr>
            <w:tcW w:w="1843" w:type="dxa"/>
            <w:tcBorders>
              <w:top w:val="single" w:sz="4" w:space="0" w:color="auto"/>
              <w:left w:val="single" w:sz="4" w:space="0" w:color="auto"/>
              <w:bottom w:val="single" w:sz="4" w:space="0" w:color="auto"/>
              <w:right w:val="single" w:sz="4" w:space="0" w:color="auto"/>
            </w:tcBorders>
          </w:tcPr>
          <w:p w14:paraId="495C4AC2" w14:textId="75244B5E"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c>
          <w:tcPr>
            <w:tcW w:w="1559" w:type="dxa"/>
            <w:tcBorders>
              <w:top w:val="single" w:sz="4" w:space="0" w:color="auto"/>
              <w:left w:val="single" w:sz="4" w:space="0" w:color="auto"/>
              <w:bottom w:val="single" w:sz="4" w:space="0" w:color="auto"/>
              <w:right w:val="single" w:sz="4" w:space="0" w:color="auto"/>
            </w:tcBorders>
          </w:tcPr>
          <w:p w14:paraId="74ACD3EF" w14:textId="66D0F81B"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c>
          <w:tcPr>
            <w:tcW w:w="1382" w:type="dxa"/>
            <w:tcBorders>
              <w:top w:val="single" w:sz="4" w:space="0" w:color="auto"/>
              <w:left w:val="single" w:sz="4" w:space="0" w:color="auto"/>
              <w:bottom w:val="single" w:sz="4" w:space="0" w:color="auto"/>
              <w:right w:val="single" w:sz="4" w:space="0" w:color="auto"/>
            </w:tcBorders>
          </w:tcPr>
          <w:p w14:paraId="254B6166" w14:textId="79CB220F"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r>
      <w:tr w:rsidR="00A7082C" w:rsidRPr="00194FF1" w14:paraId="478E408F" w14:textId="77777777" w:rsidTr="00A7082C">
        <w:tc>
          <w:tcPr>
            <w:tcW w:w="1942" w:type="dxa"/>
            <w:tcBorders>
              <w:top w:val="single" w:sz="4" w:space="0" w:color="auto"/>
              <w:left w:val="single" w:sz="4" w:space="0" w:color="auto"/>
              <w:bottom w:val="single" w:sz="4" w:space="0" w:color="auto"/>
              <w:right w:val="single" w:sz="4" w:space="0" w:color="auto"/>
            </w:tcBorders>
          </w:tcPr>
          <w:p w14:paraId="6EDDEA42" w14:textId="565BB691" w:rsidR="00A7082C" w:rsidRPr="00194FF1" w:rsidRDefault="00A7082C">
            <w:pPr>
              <w:rPr>
                <w:rFonts w:ascii="Times New Roman" w:hAnsi="Times New Roman"/>
                <w:lang w:eastAsia="en-US"/>
              </w:rPr>
            </w:pPr>
            <w:r w:rsidRPr="00194FF1">
              <w:rPr>
                <w:rFonts w:ascii="Times New Roman" w:hAnsi="Times New Roman"/>
                <w:lang w:eastAsia="en-US"/>
              </w:rPr>
              <w:t>A201089</w:t>
            </w:r>
          </w:p>
        </w:tc>
        <w:tc>
          <w:tcPr>
            <w:tcW w:w="2986" w:type="dxa"/>
            <w:tcBorders>
              <w:top w:val="single" w:sz="4" w:space="0" w:color="auto"/>
              <w:left w:val="single" w:sz="4" w:space="0" w:color="auto"/>
              <w:bottom w:val="single" w:sz="4" w:space="0" w:color="auto"/>
              <w:right w:val="single" w:sz="4" w:space="0" w:color="auto"/>
            </w:tcBorders>
          </w:tcPr>
          <w:p w14:paraId="5270D864" w14:textId="4A5FDAA6" w:rsidR="00A7082C" w:rsidRPr="00194FF1" w:rsidRDefault="00A7082C">
            <w:pPr>
              <w:rPr>
                <w:rFonts w:ascii="Times New Roman" w:hAnsi="Times New Roman"/>
                <w:lang w:eastAsia="en-US"/>
              </w:rPr>
            </w:pPr>
            <w:r w:rsidRPr="00194FF1">
              <w:rPr>
                <w:rFonts w:ascii="Times New Roman" w:hAnsi="Times New Roman"/>
                <w:lang w:eastAsia="en-US"/>
              </w:rPr>
              <w:t xml:space="preserve">Održavanje javnog </w:t>
            </w:r>
            <w:proofErr w:type="spellStart"/>
            <w:r w:rsidRPr="00194FF1">
              <w:rPr>
                <w:rFonts w:ascii="Times New Roman" w:hAnsi="Times New Roman"/>
                <w:lang w:eastAsia="en-US"/>
              </w:rPr>
              <w:t>wc-a</w:t>
            </w:r>
            <w:proofErr w:type="spellEnd"/>
          </w:p>
        </w:tc>
        <w:tc>
          <w:tcPr>
            <w:tcW w:w="1843" w:type="dxa"/>
            <w:tcBorders>
              <w:top w:val="single" w:sz="4" w:space="0" w:color="auto"/>
              <w:left w:val="single" w:sz="4" w:space="0" w:color="auto"/>
              <w:bottom w:val="single" w:sz="4" w:space="0" w:color="auto"/>
              <w:right w:val="single" w:sz="4" w:space="0" w:color="auto"/>
            </w:tcBorders>
          </w:tcPr>
          <w:p w14:paraId="4E2A5C41" w14:textId="07583E3D" w:rsidR="00A7082C" w:rsidRPr="00194FF1" w:rsidRDefault="00A7082C">
            <w:pPr>
              <w:jc w:val="right"/>
              <w:rPr>
                <w:rFonts w:ascii="Times New Roman" w:hAnsi="Times New Roman"/>
                <w:lang w:eastAsia="en-US"/>
              </w:rPr>
            </w:pPr>
            <w:r w:rsidRPr="00194FF1">
              <w:rPr>
                <w:rFonts w:ascii="Times New Roman" w:hAnsi="Times New Roman"/>
                <w:lang w:eastAsia="en-US"/>
              </w:rPr>
              <w:t>4.000,00</w:t>
            </w:r>
          </w:p>
        </w:tc>
        <w:tc>
          <w:tcPr>
            <w:tcW w:w="1559" w:type="dxa"/>
            <w:tcBorders>
              <w:top w:val="single" w:sz="4" w:space="0" w:color="auto"/>
              <w:left w:val="single" w:sz="4" w:space="0" w:color="auto"/>
              <w:bottom w:val="single" w:sz="4" w:space="0" w:color="auto"/>
              <w:right w:val="single" w:sz="4" w:space="0" w:color="auto"/>
            </w:tcBorders>
          </w:tcPr>
          <w:p w14:paraId="4A2200FB" w14:textId="090D45B4" w:rsidR="00A7082C" w:rsidRPr="00194FF1" w:rsidRDefault="00A7082C">
            <w:pPr>
              <w:jc w:val="right"/>
              <w:rPr>
                <w:rFonts w:ascii="Times New Roman" w:hAnsi="Times New Roman"/>
                <w:lang w:eastAsia="en-US"/>
              </w:rPr>
            </w:pPr>
            <w:r w:rsidRPr="00194FF1">
              <w:rPr>
                <w:rFonts w:ascii="Times New Roman" w:hAnsi="Times New Roman"/>
                <w:lang w:eastAsia="en-US"/>
              </w:rPr>
              <w:t>4.000,00</w:t>
            </w:r>
          </w:p>
        </w:tc>
        <w:tc>
          <w:tcPr>
            <w:tcW w:w="1382" w:type="dxa"/>
            <w:tcBorders>
              <w:top w:val="single" w:sz="4" w:space="0" w:color="auto"/>
              <w:left w:val="single" w:sz="4" w:space="0" w:color="auto"/>
              <w:bottom w:val="single" w:sz="4" w:space="0" w:color="auto"/>
              <w:right w:val="single" w:sz="4" w:space="0" w:color="auto"/>
            </w:tcBorders>
          </w:tcPr>
          <w:p w14:paraId="158C6F15" w14:textId="61FCD534" w:rsidR="00A7082C" w:rsidRPr="00194FF1" w:rsidRDefault="00A7082C">
            <w:pPr>
              <w:jc w:val="right"/>
              <w:rPr>
                <w:rFonts w:ascii="Times New Roman" w:hAnsi="Times New Roman"/>
                <w:lang w:eastAsia="en-US"/>
              </w:rPr>
            </w:pPr>
            <w:r w:rsidRPr="00194FF1">
              <w:rPr>
                <w:rFonts w:ascii="Times New Roman" w:hAnsi="Times New Roman"/>
                <w:lang w:eastAsia="en-US"/>
              </w:rPr>
              <w:t>4.000,00</w:t>
            </w:r>
          </w:p>
        </w:tc>
      </w:tr>
      <w:tr w:rsidR="00A7082C" w:rsidRPr="00194FF1" w14:paraId="5F288937" w14:textId="77777777" w:rsidTr="00A7082C">
        <w:tc>
          <w:tcPr>
            <w:tcW w:w="1942" w:type="dxa"/>
            <w:tcBorders>
              <w:top w:val="single" w:sz="4" w:space="0" w:color="auto"/>
              <w:left w:val="single" w:sz="4" w:space="0" w:color="auto"/>
              <w:bottom w:val="single" w:sz="4" w:space="0" w:color="auto"/>
              <w:right w:val="single" w:sz="4" w:space="0" w:color="auto"/>
            </w:tcBorders>
          </w:tcPr>
          <w:p w14:paraId="374F962D" w14:textId="3A17DAF8" w:rsidR="00A7082C" w:rsidRPr="00194FF1" w:rsidRDefault="00A7082C">
            <w:pPr>
              <w:rPr>
                <w:rFonts w:ascii="Times New Roman" w:hAnsi="Times New Roman"/>
                <w:lang w:eastAsia="en-US"/>
              </w:rPr>
            </w:pPr>
            <w:r w:rsidRPr="00194FF1">
              <w:rPr>
                <w:rFonts w:ascii="Times New Roman" w:hAnsi="Times New Roman"/>
                <w:lang w:eastAsia="en-US"/>
              </w:rPr>
              <w:t>K200402</w:t>
            </w:r>
          </w:p>
        </w:tc>
        <w:tc>
          <w:tcPr>
            <w:tcW w:w="2986" w:type="dxa"/>
            <w:tcBorders>
              <w:top w:val="single" w:sz="4" w:space="0" w:color="auto"/>
              <w:left w:val="single" w:sz="4" w:space="0" w:color="auto"/>
              <w:bottom w:val="single" w:sz="4" w:space="0" w:color="auto"/>
              <w:right w:val="single" w:sz="4" w:space="0" w:color="auto"/>
            </w:tcBorders>
          </w:tcPr>
          <w:p w14:paraId="0341093A" w14:textId="4D6538D1" w:rsidR="00A7082C" w:rsidRPr="00194FF1" w:rsidRDefault="00A7082C">
            <w:pPr>
              <w:rPr>
                <w:rFonts w:ascii="Times New Roman" w:hAnsi="Times New Roman"/>
                <w:lang w:eastAsia="en-US"/>
              </w:rPr>
            </w:pPr>
            <w:r w:rsidRPr="00194FF1">
              <w:rPr>
                <w:rFonts w:ascii="Times New Roman" w:hAnsi="Times New Roman"/>
                <w:lang w:eastAsia="en-US"/>
              </w:rPr>
              <w:t>Oprema za komunalno opremanje</w:t>
            </w:r>
          </w:p>
        </w:tc>
        <w:tc>
          <w:tcPr>
            <w:tcW w:w="1843" w:type="dxa"/>
            <w:tcBorders>
              <w:top w:val="single" w:sz="4" w:space="0" w:color="auto"/>
              <w:left w:val="single" w:sz="4" w:space="0" w:color="auto"/>
              <w:bottom w:val="single" w:sz="4" w:space="0" w:color="auto"/>
              <w:right w:val="single" w:sz="4" w:space="0" w:color="auto"/>
            </w:tcBorders>
          </w:tcPr>
          <w:p w14:paraId="710BB77B" w14:textId="4076EE0D" w:rsidR="00A7082C" w:rsidRPr="00194FF1" w:rsidRDefault="00A7082C">
            <w:pPr>
              <w:jc w:val="right"/>
              <w:rPr>
                <w:rFonts w:ascii="Times New Roman" w:hAnsi="Times New Roman"/>
                <w:lang w:eastAsia="en-US"/>
              </w:rPr>
            </w:pPr>
            <w:r w:rsidRPr="00194FF1">
              <w:rPr>
                <w:rFonts w:ascii="Times New Roman" w:hAnsi="Times New Roman"/>
                <w:lang w:eastAsia="en-US"/>
              </w:rPr>
              <w:t>18.000,00</w:t>
            </w:r>
          </w:p>
        </w:tc>
        <w:tc>
          <w:tcPr>
            <w:tcW w:w="1559" w:type="dxa"/>
            <w:tcBorders>
              <w:top w:val="single" w:sz="4" w:space="0" w:color="auto"/>
              <w:left w:val="single" w:sz="4" w:space="0" w:color="auto"/>
              <w:bottom w:val="single" w:sz="4" w:space="0" w:color="auto"/>
              <w:right w:val="single" w:sz="4" w:space="0" w:color="auto"/>
            </w:tcBorders>
          </w:tcPr>
          <w:p w14:paraId="698AD97A" w14:textId="1E7040C3" w:rsidR="00A7082C" w:rsidRPr="00194FF1" w:rsidRDefault="00A7082C">
            <w:pPr>
              <w:jc w:val="right"/>
              <w:rPr>
                <w:rFonts w:ascii="Times New Roman" w:hAnsi="Times New Roman"/>
                <w:lang w:eastAsia="en-US"/>
              </w:rPr>
            </w:pPr>
            <w:r w:rsidRPr="00194FF1">
              <w:rPr>
                <w:rFonts w:ascii="Times New Roman" w:hAnsi="Times New Roman"/>
                <w:lang w:eastAsia="en-US"/>
              </w:rPr>
              <w:t>0,00</w:t>
            </w:r>
          </w:p>
        </w:tc>
        <w:tc>
          <w:tcPr>
            <w:tcW w:w="1382" w:type="dxa"/>
            <w:tcBorders>
              <w:top w:val="single" w:sz="4" w:space="0" w:color="auto"/>
              <w:left w:val="single" w:sz="4" w:space="0" w:color="auto"/>
              <w:bottom w:val="single" w:sz="4" w:space="0" w:color="auto"/>
              <w:right w:val="single" w:sz="4" w:space="0" w:color="auto"/>
            </w:tcBorders>
          </w:tcPr>
          <w:p w14:paraId="0EC60E8A" w14:textId="0E720E91" w:rsidR="00A7082C" w:rsidRPr="00194FF1" w:rsidRDefault="00A7082C">
            <w:pPr>
              <w:jc w:val="right"/>
              <w:rPr>
                <w:rFonts w:ascii="Times New Roman" w:hAnsi="Times New Roman"/>
                <w:lang w:eastAsia="en-US"/>
              </w:rPr>
            </w:pPr>
            <w:r w:rsidRPr="00194FF1">
              <w:rPr>
                <w:rFonts w:ascii="Times New Roman" w:hAnsi="Times New Roman"/>
                <w:lang w:eastAsia="en-US"/>
              </w:rPr>
              <w:t>0,00</w:t>
            </w:r>
          </w:p>
        </w:tc>
      </w:tr>
      <w:tr w:rsidR="00A7082C" w:rsidRPr="00194FF1" w14:paraId="365444AB" w14:textId="77777777" w:rsidTr="00A7082C">
        <w:tc>
          <w:tcPr>
            <w:tcW w:w="1942" w:type="dxa"/>
            <w:tcBorders>
              <w:top w:val="single" w:sz="4" w:space="0" w:color="auto"/>
              <w:left w:val="single" w:sz="4" w:space="0" w:color="auto"/>
              <w:bottom w:val="single" w:sz="4" w:space="0" w:color="auto"/>
              <w:right w:val="single" w:sz="4" w:space="0" w:color="auto"/>
            </w:tcBorders>
          </w:tcPr>
          <w:p w14:paraId="3124EEF4" w14:textId="782950E3" w:rsidR="00A7082C" w:rsidRPr="00194FF1" w:rsidRDefault="00A7082C">
            <w:pPr>
              <w:rPr>
                <w:rFonts w:ascii="Times New Roman" w:hAnsi="Times New Roman"/>
                <w:lang w:eastAsia="en-US"/>
              </w:rPr>
            </w:pPr>
            <w:r w:rsidRPr="00194FF1">
              <w:rPr>
                <w:rFonts w:ascii="Times New Roman" w:hAnsi="Times New Roman"/>
                <w:lang w:eastAsia="en-US"/>
              </w:rPr>
              <w:t>K201116</w:t>
            </w:r>
          </w:p>
        </w:tc>
        <w:tc>
          <w:tcPr>
            <w:tcW w:w="2986" w:type="dxa"/>
            <w:tcBorders>
              <w:top w:val="single" w:sz="4" w:space="0" w:color="auto"/>
              <w:left w:val="single" w:sz="4" w:space="0" w:color="auto"/>
              <w:bottom w:val="single" w:sz="4" w:space="0" w:color="auto"/>
              <w:right w:val="single" w:sz="4" w:space="0" w:color="auto"/>
            </w:tcBorders>
          </w:tcPr>
          <w:p w14:paraId="70EFD6A9" w14:textId="21CF6383" w:rsidR="00A7082C" w:rsidRPr="00194FF1" w:rsidRDefault="00A7082C">
            <w:pPr>
              <w:rPr>
                <w:rFonts w:ascii="Times New Roman" w:hAnsi="Times New Roman"/>
                <w:lang w:eastAsia="en-US"/>
              </w:rPr>
            </w:pPr>
            <w:r w:rsidRPr="00194FF1">
              <w:rPr>
                <w:rFonts w:ascii="Times New Roman" w:hAnsi="Times New Roman"/>
                <w:lang w:eastAsia="en-US"/>
              </w:rPr>
              <w:t>Javne površine na kojima nije dopušten promet motornim vozilima</w:t>
            </w:r>
          </w:p>
        </w:tc>
        <w:tc>
          <w:tcPr>
            <w:tcW w:w="1843" w:type="dxa"/>
            <w:tcBorders>
              <w:top w:val="single" w:sz="4" w:space="0" w:color="auto"/>
              <w:left w:val="single" w:sz="4" w:space="0" w:color="auto"/>
              <w:bottom w:val="single" w:sz="4" w:space="0" w:color="auto"/>
              <w:right w:val="single" w:sz="4" w:space="0" w:color="auto"/>
            </w:tcBorders>
          </w:tcPr>
          <w:p w14:paraId="3C0B114C" w14:textId="321DEEBA"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c>
          <w:tcPr>
            <w:tcW w:w="1559" w:type="dxa"/>
            <w:tcBorders>
              <w:top w:val="single" w:sz="4" w:space="0" w:color="auto"/>
              <w:left w:val="single" w:sz="4" w:space="0" w:color="auto"/>
              <w:bottom w:val="single" w:sz="4" w:space="0" w:color="auto"/>
              <w:right w:val="single" w:sz="4" w:space="0" w:color="auto"/>
            </w:tcBorders>
          </w:tcPr>
          <w:p w14:paraId="0FA36CD9" w14:textId="0AC1B1B2"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c>
          <w:tcPr>
            <w:tcW w:w="1382" w:type="dxa"/>
            <w:tcBorders>
              <w:top w:val="single" w:sz="4" w:space="0" w:color="auto"/>
              <w:left w:val="single" w:sz="4" w:space="0" w:color="auto"/>
              <w:bottom w:val="single" w:sz="4" w:space="0" w:color="auto"/>
              <w:right w:val="single" w:sz="4" w:space="0" w:color="auto"/>
            </w:tcBorders>
          </w:tcPr>
          <w:p w14:paraId="0B938B50" w14:textId="43CAC27F" w:rsidR="00A7082C" w:rsidRPr="00194FF1" w:rsidRDefault="00A7082C">
            <w:pPr>
              <w:jc w:val="right"/>
              <w:rPr>
                <w:rFonts w:ascii="Times New Roman" w:hAnsi="Times New Roman"/>
                <w:lang w:eastAsia="en-US"/>
              </w:rPr>
            </w:pPr>
            <w:r w:rsidRPr="00194FF1">
              <w:rPr>
                <w:rFonts w:ascii="Times New Roman" w:hAnsi="Times New Roman"/>
                <w:lang w:eastAsia="en-US"/>
              </w:rPr>
              <w:t>5.300,00</w:t>
            </w:r>
          </w:p>
        </w:tc>
      </w:tr>
    </w:tbl>
    <w:p w14:paraId="5B7DB428" w14:textId="007542AB" w:rsidR="00BC576A" w:rsidRPr="00194FF1" w:rsidRDefault="00BC576A" w:rsidP="000E200C">
      <w:pPr>
        <w:jc w:val="both"/>
        <w:rPr>
          <w:rFonts w:ascii="Times New Roman" w:hAnsi="Times New Roman"/>
          <w:b/>
          <w:bCs/>
          <w:sz w:val="24"/>
          <w:szCs w:val="24"/>
        </w:rPr>
      </w:pPr>
    </w:p>
    <w:p w14:paraId="2D8B4F52" w14:textId="3C0C5B95" w:rsidR="00BC576A" w:rsidRPr="00194FF1" w:rsidRDefault="00BC576A" w:rsidP="000E200C">
      <w:pPr>
        <w:jc w:val="both"/>
        <w:rPr>
          <w:rFonts w:ascii="Times New Roman" w:hAnsi="Times New Roman"/>
          <w:b/>
          <w:bCs/>
          <w:sz w:val="24"/>
          <w:szCs w:val="24"/>
        </w:rPr>
      </w:pPr>
    </w:p>
    <w:p w14:paraId="4122303B" w14:textId="57A11DC0" w:rsidR="006D3AE1" w:rsidRPr="00194FF1" w:rsidRDefault="006D3AE1" w:rsidP="000E200C">
      <w:pPr>
        <w:jc w:val="both"/>
        <w:rPr>
          <w:rFonts w:ascii="Times New Roman" w:hAnsi="Times New Roman"/>
          <w:b/>
          <w:bCs/>
          <w:sz w:val="24"/>
          <w:szCs w:val="24"/>
        </w:rPr>
      </w:pPr>
    </w:p>
    <w:p w14:paraId="5AFF322E" w14:textId="237C1881" w:rsidR="006D3AE1" w:rsidRPr="00194FF1" w:rsidRDefault="006D3AE1" w:rsidP="000E200C">
      <w:pPr>
        <w:jc w:val="both"/>
        <w:rPr>
          <w:rFonts w:ascii="Times New Roman" w:hAnsi="Times New Roman"/>
          <w:b/>
          <w:bCs/>
          <w:sz w:val="24"/>
          <w:szCs w:val="24"/>
        </w:rPr>
      </w:pPr>
    </w:p>
    <w:p w14:paraId="6AC4E234" w14:textId="10C150B2" w:rsidR="006D3AE1" w:rsidRPr="00194FF1" w:rsidRDefault="006D3AE1" w:rsidP="000E200C">
      <w:pPr>
        <w:jc w:val="both"/>
        <w:rPr>
          <w:rFonts w:ascii="Times New Roman" w:hAnsi="Times New Roman"/>
          <w:b/>
          <w:bCs/>
          <w:sz w:val="24"/>
          <w:szCs w:val="24"/>
        </w:rPr>
      </w:pPr>
    </w:p>
    <w:p w14:paraId="63416D4A" w14:textId="0668A49A" w:rsidR="006D3AE1" w:rsidRPr="00194FF1" w:rsidRDefault="006D3AE1" w:rsidP="000E200C">
      <w:pPr>
        <w:jc w:val="both"/>
        <w:rPr>
          <w:rFonts w:ascii="Times New Roman" w:hAnsi="Times New Roman"/>
          <w:b/>
          <w:bCs/>
          <w:sz w:val="24"/>
          <w:szCs w:val="24"/>
        </w:rPr>
      </w:pPr>
    </w:p>
    <w:p w14:paraId="777F6010" w14:textId="77777777" w:rsidR="006D3AE1" w:rsidRPr="00194FF1" w:rsidRDefault="006D3AE1" w:rsidP="000E200C">
      <w:pPr>
        <w:jc w:val="both"/>
        <w:rPr>
          <w:rFonts w:ascii="Times New Roman" w:hAnsi="Times New Roman"/>
          <w:b/>
          <w:bCs/>
          <w:sz w:val="24"/>
          <w:szCs w:val="24"/>
        </w:rPr>
      </w:pPr>
    </w:p>
    <w:p w14:paraId="325C8CA8" w14:textId="77777777" w:rsidR="00225782" w:rsidRPr="00194FF1" w:rsidRDefault="00225782" w:rsidP="00225782">
      <w:pPr>
        <w:pStyle w:val="Naslov3"/>
        <w:rPr>
          <w:rFonts w:ascii="Times New Roman" w:hAnsi="Times New Roman" w:cs="Times New Roman"/>
          <w:color w:val="auto"/>
          <w:sz w:val="24"/>
          <w:szCs w:val="24"/>
        </w:rPr>
      </w:pPr>
      <w:bookmarkStart w:id="23" w:name="_Toc59561499"/>
      <w:bookmarkStart w:id="24" w:name="_Toc123132007"/>
      <w:r w:rsidRPr="00194FF1">
        <w:rPr>
          <w:rFonts w:ascii="Times New Roman" w:hAnsi="Times New Roman" w:cs="Times New Roman"/>
          <w:color w:val="auto"/>
          <w:sz w:val="24"/>
          <w:szCs w:val="24"/>
        </w:rPr>
        <w:lastRenderedPageBreak/>
        <w:t xml:space="preserve">Program 2004: KOMUNALNA DJELATNOST – GRADNJA OBJEKATA I UREĐAJA </w:t>
      </w:r>
      <w:r w:rsidRPr="00194FF1">
        <w:rPr>
          <w:rFonts w:ascii="Times New Roman" w:hAnsi="Times New Roman" w:cs="Times New Roman"/>
          <w:color w:val="auto"/>
          <w:sz w:val="24"/>
          <w:szCs w:val="24"/>
        </w:rPr>
        <w:br/>
        <w:t xml:space="preserve">                           KOMUNALNE INFRASTRUKTURE</w:t>
      </w:r>
      <w:bookmarkEnd w:id="23"/>
      <w:bookmarkEnd w:id="24"/>
      <w:r w:rsidRPr="00194FF1">
        <w:rPr>
          <w:rFonts w:ascii="Times New Roman" w:hAnsi="Times New Roman" w:cs="Times New Roman"/>
          <w:color w:val="auto"/>
          <w:sz w:val="24"/>
          <w:szCs w:val="24"/>
        </w:rPr>
        <w:t xml:space="preserve"> </w:t>
      </w:r>
    </w:p>
    <w:p w14:paraId="238CC68D" w14:textId="77777777" w:rsidR="00225782" w:rsidRPr="00194FF1" w:rsidRDefault="00225782" w:rsidP="00225782">
      <w:pPr>
        <w:ind w:firstLine="708"/>
        <w:rPr>
          <w:rFonts w:ascii="Times New Roman" w:hAnsi="Times New Roman"/>
          <w:sz w:val="24"/>
          <w:szCs w:val="24"/>
        </w:rPr>
      </w:pPr>
      <w:r w:rsidRPr="00194FF1">
        <w:rPr>
          <w:rFonts w:ascii="Times New Roman" w:hAnsi="Times New Roman"/>
          <w:sz w:val="24"/>
          <w:szCs w:val="24"/>
        </w:rPr>
        <w:t xml:space="preserve"> </w:t>
      </w:r>
    </w:p>
    <w:p w14:paraId="6AA9C791" w14:textId="4520E658" w:rsidR="00225782" w:rsidRPr="00194FF1" w:rsidRDefault="00225782" w:rsidP="00225782">
      <w:pPr>
        <w:jc w:val="both"/>
        <w:rPr>
          <w:rFonts w:ascii="Times New Roman" w:hAnsi="Times New Roman"/>
          <w:sz w:val="24"/>
          <w:szCs w:val="24"/>
        </w:rPr>
      </w:pPr>
      <w:r w:rsidRPr="00194FF1">
        <w:rPr>
          <w:rFonts w:ascii="Times New Roman" w:hAnsi="Times New Roman"/>
          <w:b/>
          <w:sz w:val="24"/>
          <w:szCs w:val="24"/>
        </w:rPr>
        <w:t>Opis i cilj programa:</w:t>
      </w:r>
      <w:r w:rsidRPr="00194FF1">
        <w:rPr>
          <w:rFonts w:ascii="Times New Roman" w:hAnsi="Times New Roman"/>
          <w:sz w:val="24"/>
          <w:szCs w:val="24"/>
        </w:rPr>
        <w:t xml:space="preserve"> Program je usmjeren na investicijske  zahvate  u  području asfaltiranja i sanacija nerazvrstanih cesta, javnih površina, javne rasvjete, uređenja groblja. Osnovni  cilj  programa  je  razvoj  konkurentnog  i  održivog  razvoja općine. Posebni cilj programa je zadovoljenje potreba građana u smislu osiguranja adekvatne prometne, javne i komunalne infrastrukture koja će stvoriti jednake životne uvjete stanovnika Općine Grožnjan na svim njegovim područjima. </w:t>
      </w:r>
    </w:p>
    <w:p w14:paraId="1A31AA18" w14:textId="77777777" w:rsidR="006D3AE1" w:rsidRPr="00194FF1" w:rsidRDefault="006D3AE1" w:rsidP="00225782">
      <w:pPr>
        <w:jc w:val="both"/>
        <w:rPr>
          <w:rFonts w:ascii="Times New Roman" w:hAnsi="Times New Roman"/>
          <w:sz w:val="24"/>
          <w:szCs w:val="24"/>
        </w:rPr>
      </w:pPr>
    </w:p>
    <w:p w14:paraId="4C1D9A5D" w14:textId="3AA917D8" w:rsidR="006D3AE1" w:rsidRPr="00194FF1" w:rsidRDefault="00225782" w:rsidP="006D3AE1">
      <w:pPr>
        <w:ind w:left="-567" w:right="-616"/>
        <w:rPr>
          <w:rFonts w:ascii="Times New Roman" w:hAnsi="Times New Roman"/>
          <w:sz w:val="24"/>
          <w:szCs w:val="24"/>
        </w:rPr>
      </w:pPr>
      <w:r w:rsidRPr="00194FF1">
        <w:rPr>
          <w:rFonts w:ascii="Times New Roman" w:hAnsi="Times New Roman"/>
          <w:b/>
          <w:sz w:val="24"/>
          <w:szCs w:val="24"/>
        </w:rPr>
        <w:t>Zakonska osnova za uvođenje programa:</w:t>
      </w:r>
      <w:r w:rsidRPr="00194FF1">
        <w:rPr>
          <w:rFonts w:ascii="Times New Roman" w:hAnsi="Times New Roman"/>
          <w:b/>
          <w:sz w:val="24"/>
          <w:szCs w:val="24"/>
        </w:rPr>
        <w:br/>
      </w:r>
      <w:r w:rsidR="006D3AE1" w:rsidRPr="00194FF1">
        <w:rPr>
          <w:rFonts w:ascii="Times New Roman" w:hAnsi="Times New Roman"/>
          <w:sz w:val="24"/>
          <w:szCs w:val="24"/>
        </w:rPr>
        <w:t>- Zakon o komunalnom gospodarstvu (“Narodne novine” broj 68/18, 110/18, 32/20)</w:t>
      </w:r>
      <w:r w:rsidR="006D3AE1" w:rsidRPr="00194FF1">
        <w:rPr>
          <w:rFonts w:ascii="Times New Roman" w:hAnsi="Times New Roman"/>
          <w:sz w:val="24"/>
          <w:szCs w:val="24"/>
        </w:rPr>
        <w:br/>
        <w:t>- Zakon o vodama („Narodne novine“ broj 66/19, 84/21)</w:t>
      </w:r>
      <w:r w:rsidR="006D3AE1" w:rsidRPr="00194FF1">
        <w:rPr>
          <w:rFonts w:ascii="Times New Roman" w:hAnsi="Times New Roman"/>
          <w:sz w:val="24"/>
          <w:szCs w:val="24"/>
        </w:rPr>
        <w:br/>
        <w:t xml:space="preserve">- Zakon o financiranju vodnog gospodarstva („Narodne novine“ broj 153/09, 90/11, 56/13, 154/14, 119/15, 120/16, 127/17, 66/19)  </w:t>
      </w:r>
      <w:r w:rsidR="006D3AE1" w:rsidRPr="00194FF1">
        <w:rPr>
          <w:rFonts w:ascii="Times New Roman" w:hAnsi="Times New Roman"/>
          <w:sz w:val="24"/>
          <w:szCs w:val="24"/>
        </w:rPr>
        <w:br/>
        <w:t>- Zakon o grobljima („Narodne novine“ broj 19/98, 50/12, 89/17)</w:t>
      </w:r>
      <w:r w:rsidR="006D3AE1" w:rsidRPr="00194FF1">
        <w:rPr>
          <w:rFonts w:ascii="Times New Roman" w:hAnsi="Times New Roman"/>
          <w:sz w:val="24"/>
          <w:szCs w:val="24"/>
        </w:rPr>
        <w:br/>
        <w:t>- Zakon o cestama („Narodne novine“ broj 84/11, 22/13, 54/13, 148/13, 92/14, 110/19, 144/21, 114/22),</w:t>
      </w:r>
      <w:r w:rsidR="006D3AE1" w:rsidRPr="00194FF1">
        <w:rPr>
          <w:rFonts w:ascii="Times New Roman" w:hAnsi="Times New Roman"/>
          <w:sz w:val="24"/>
          <w:szCs w:val="24"/>
        </w:rPr>
        <w:br/>
        <w:t>- Zakon o šumama („Narodne novine“ broj 68/18, 115/18, 89/19, 32/20, 145/20.</w:t>
      </w:r>
    </w:p>
    <w:p w14:paraId="04048D05" w14:textId="77777777" w:rsidR="006D3AE1" w:rsidRPr="00194FF1" w:rsidRDefault="006D3AE1" w:rsidP="006D3AE1">
      <w:pPr>
        <w:ind w:left="-567" w:right="-616"/>
        <w:rPr>
          <w:rFonts w:ascii="Times New Roman" w:hAnsi="Times New Roman"/>
          <w:b/>
          <w:i/>
          <w:sz w:val="24"/>
          <w:szCs w:val="24"/>
        </w:rPr>
      </w:pPr>
    </w:p>
    <w:p w14:paraId="583FCE1E" w14:textId="77777777" w:rsidR="003419E7" w:rsidRPr="00194FF1" w:rsidRDefault="00225782" w:rsidP="006D3AE1">
      <w:pPr>
        <w:rPr>
          <w:rFonts w:ascii="Times New Roman" w:hAnsi="Times New Roman"/>
          <w:sz w:val="24"/>
          <w:szCs w:val="24"/>
        </w:rPr>
      </w:pPr>
      <w:r w:rsidRPr="00194FF1">
        <w:rPr>
          <w:rFonts w:ascii="Times New Roman" w:hAnsi="Times New Roman"/>
          <w:b/>
          <w:sz w:val="24"/>
          <w:szCs w:val="24"/>
        </w:rPr>
        <w:t>Sredstva  za  realizaciju  programa</w:t>
      </w:r>
      <w:r w:rsidRPr="00194FF1">
        <w:rPr>
          <w:rFonts w:ascii="Times New Roman" w:hAnsi="Times New Roman"/>
          <w:sz w:val="24"/>
          <w:szCs w:val="24"/>
        </w:rPr>
        <w:t xml:space="preserve">  u  202</w:t>
      </w:r>
      <w:r w:rsidR="003419E7" w:rsidRPr="00194FF1">
        <w:rPr>
          <w:rFonts w:ascii="Times New Roman" w:hAnsi="Times New Roman"/>
          <w:sz w:val="24"/>
          <w:szCs w:val="24"/>
        </w:rPr>
        <w:t>3</w:t>
      </w:r>
      <w:r w:rsidRPr="00194FF1">
        <w:rPr>
          <w:rFonts w:ascii="Times New Roman" w:hAnsi="Times New Roman"/>
          <w:sz w:val="24"/>
          <w:szCs w:val="24"/>
        </w:rPr>
        <w:t xml:space="preserve">.  godini  planiraju  se  u  iznosu  od  </w:t>
      </w:r>
      <w:r w:rsidR="003419E7" w:rsidRPr="00194FF1">
        <w:rPr>
          <w:rFonts w:ascii="Times New Roman" w:hAnsi="Times New Roman"/>
          <w:sz w:val="24"/>
          <w:szCs w:val="24"/>
        </w:rPr>
        <w:t>141.500,00 EUR. Sredstva se raspoređuju na slijedeće aktivnosti:</w:t>
      </w:r>
    </w:p>
    <w:p w14:paraId="198707EA" w14:textId="4E2D2ADC"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K200401 Asfaltiranje i sanacija nerazvrstanih i županijskih cesta u iznosu od 40.000,00 EUR</w:t>
      </w:r>
    </w:p>
    <w:p w14:paraId="35D2296B" w14:textId="1B64ED13"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K200406 Vodoopskrba u iznosu od 300,00 EUR</w:t>
      </w:r>
    </w:p>
    <w:p w14:paraId="09E7A4EF" w14:textId="4AE3C07D"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K201031 Izgradnja autobusne čekaonice u iznosu od 1.000,00 EUR</w:t>
      </w:r>
    </w:p>
    <w:p w14:paraId="1E5C60DE" w14:textId="34E2FEBF"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K201034 Sanacija odmorišta „Stanica“ Grožnjan u iznosu od 1.300,00 EUR</w:t>
      </w:r>
    </w:p>
    <w:p w14:paraId="0353C839" w14:textId="343AE5D3"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K201035 Sanacija groblja Sv. Vida u iznosu od 1.500,00 EUR</w:t>
      </w:r>
    </w:p>
    <w:p w14:paraId="528F9E67" w14:textId="173C3F13" w:rsidR="003419E7" w:rsidRPr="00194FF1" w:rsidRDefault="003419E7"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Aktivnost K201036 Sanacija groblja/mrtvačnice/crkvice Sv. Nikole u iznosu od </w:t>
      </w:r>
      <w:r w:rsidR="00334D9A" w:rsidRPr="00194FF1">
        <w:rPr>
          <w:rFonts w:ascii="Times New Roman" w:hAnsi="Times New Roman"/>
          <w:sz w:val="24"/>
          <w:szCs w:val="24"/>
        </w:rPr>
        <w:t>24.300,00 EUR</w:t>
      </w:r>
    </w:p>
    <w:p w14:paraId="7D4C8122" w14:textId="4B674BED"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K201037 Sanacija potpornih zidova u Grožnjanu u iznosu od 13.000,00 EUR</w:t>
      </w:r>
    </w:p>
    <w:p w14:paraId="54D8AACC" w14:textId="715BD5CA"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Aktivnost K201038 Sanacija potpornih zidova na groblju Sv. </w:t>
      </w:r>
      <w:proofErr w:type="spellStart"/>
      <w:r w:rsidRPr="00194FF1">
        <w:rPr>
          <w:rFonts w:ascii="Times New Roman" w:hAnsi="Times New Roman"/>
          <w:sz w:val="24"/>
          <w:szCs w:val="24"/>
        </w:rPr>
        <w:t>Primo</w:t>
      </w:r>
      <w:proofErr w:type="spellEnd"/>
      <w:r w:rsidRPr="00194FF1">
        <w:rPr>
          <w:rFonts w:ascii="Times New Roman" w:hAnsi="Times New Roman"/>
          <w:sz w:val="24"/>
          <w:szCs w:val="24"/>
        </w:rPr>
        <w:t xml:space="preserve"> u iznosu od 13.000,00 EUR</w:t>
      </w:r>
    </w:p>
    <w:p w14:paraId="6B25A682" w14:textId="59667BA5"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Aktivnost K201039 Sanacija groblja u </w:t>
      </w:r>
      <w:proofErr w:type="spellStart"/>
      <w:r w:rsidRPr="00194FF1">
        <w:rPr>
          <w:rFonts w:ascii="Times New Roman" w:hAnsi="Times New Roman"/>
          <w:sz w:val="24"/>
          <w:szCs w:val="24"/>
        </w:rPr>
        <w:t>Kostanjici</w:t>
      </w:r>
      <w:proofErr w:type="spellEnd"/>
      <w:r w:rsidRPr="00194FF1">
        <w:rPr>
          <w:rFonts w:ascii="Times New Roman" w:hAnsi="Times New Roman"/>
          <w:sz w:val="24"/>
          <w:szCs w:val="24"/>
        </w:rPr>
        <w:t xml:space="preserve"> u iznosu od 5.000,00 EUR</w:t>
      </w:r>
    </w:p>
    <w:p w14:paraId="4BA261BA" w14:textId="6E2AE723"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K201040 Sanacija potpornih zidova uz ceste u iznosu od 10.000,00 EUR</w:t>
      </w:r>
    </w:p>
    <w:p w14:paraId="7EF21276" w14:textId="5C95CA5F"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K201041 Rekonstrukcija postojeće javne rasvjete za naselja Završje i Grožnjan u iznosu od 4.000,00 EUR</w:t>
      </w:r>
    </w:p>
    <w:p w14:paraId="79817606" w14:textId="0A87D85C"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K201042 Izgradnja javne rasvjete u iznosu od 2.600,00 EUR</w:t>
      </w:r>
    </w:p>
    <w:p w14:paraId="18840755" w14:textId="27DE3898"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K201051 Izgradnja javne rasvjete na parkiralištu kod groblja u Grožnjanu u iznosu od 2.000,00 EUR</w:t>
      </w:r>
    </w:p>
    <w:p w14:paraId="132DD59F" w14:textId="7D10EB50"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K201076 Radovi na šetnici u iznosu od 13.000,00 EUR</w:t>
      </w:r>
    </w:p>
    <w:p w14:paraId="0D205E84" w14:textId="2B7A7B50"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K201091 Novi priključci javne rasvjete u iznosu od 1.000,00 EUR</w:t>
      </w:r>
    </w:p>
    <w:p w14:paraId="14D9835B" w14:textId="4C548AB2"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K201092 Solarne lampe u iznosu od 3.000,00 EUR</w:t>
      </w:r>
    </w:p>
    <w:p w14:paraId="6259BC6F" w14:textId="6DA67489"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K201094 Nova dekorativna rasvjeta u iznosu od 1.500,00 EUR</w:t>
      </w:r>
    </w:p>
    <w:p w14:paraId="25D1AF0C" w14:textId="3F8E0458" w:rsidR="00334D9A" w:rsidRPr="00194FF1" w:rsidRDefault="00334D9A" w:rsidP="003419E7">
      <w:pPr>
        <w:pStyle w:val="Odlomakpopisa"/>
        <w:numPr>
          <w:ilvl w:val="0"/>
          <w:numId w:val="22"/>
        </w:numPr>
        <w:rPr>
          <w:rFonts w:ascii="Times New Roman" w:hAnsi="Times New Roman"/>
          <w:sz w:val="24"/>
          <w:szCs w:val="24"/>
        </w:rPr>
      </w:pPr>
      <w:r w:rsidRPr="00194FF1">
        <w:rPr>
          <w:rFonts w:ascii="Times New Roman" w:hAnsi="Times New Roman"/>
          <w:sz w:val="24"/>
          <w:szCs w:val="24"/>
        </w:rPr>
        <w:lastRenderedPageBreak/>
        <w:t>Aktivnost K201114 Asfaltiranje – Parkiralište u Grožnjanu u iznosu od 5.000,00 EUR.</w:t>
      </w:r>
    </w:p>
    <w:p w14:paraId="464983CD" w14:textId="77777777" w:rsidR="00334D9A" w:rsidRPr="00194FF1" w:rsidRDefault="00334D9A" w:rsidP="00334D9A">
      <w:pPr>
        <w:pStyle w:val="Odlomakpopisa"/>
        <w:rPr>
          <w:rFonts w:ascii="Times New Roman" w:hAnsi="Times New Roman"/>
          <w:sz w:val="24"/>
          <w:szCs w:val="24"/>
        </w:rPr>
      </w:pPr>
    </w:p>
    <w:p w14:paraId="3F833E47" w14:textId="6B1960F4" w:rsidR="00225782" w:rsidRPr="00194FF1" w:rsidRDefault="00225782" w:rsidP="00225782">
      <w:pPr>
        <w:rPr>
          <w:rFonts w:ascii="Times New Roman" w:hAnsi="Times New Roman"/>
          <w:sz w:val="24"/>
          <w:szCs w:val="24"/>
        </w:rPr>
      </w:pPr>
      <w:r w:rsidRPr="00194FF1">
        <w:rPr>
          <w:rFonts w:ascii="Times New Roman" w:hAnsi="Times New Roman"/>
          <w:b/>
          <w:sz w:val="24"/>
          <w:szCs w:val="24"/>
        </w:rPr>
        <w:t>Pokazatelji uspješnosti:</w:t>
      </w:r>
      <w:r w:rsidRPr="00194FF1">
        <w:rPr>
          <w:rFonts w:ascii="Times New Roman" w:hAnsi="Times New Roman"/>
          <w:b/>
          <w:sz w:val="24"/>
          <w:szCs w:val="24"/>
        </w:rPr>
        <w:br/>
        <w:t xml:space="preserve">              </w:t>
      </w:r>
      <w:r w:rsidRPr="00194FF1">
        <w:rPr>
          <w:rFonts w:ascii="Times New Roman" w:hAnsi="Times New Roman"/>
          <w:sz w:val="24"/>
          <w:szCs w:val="24"/>
        </w:rPr>
        <w:t xml:space="preserve">-   dužina asfaltirane nerazvrstane ceste </w:t>
      </w:r>
      <w:r w:rsidRPr="00194FF1">
        <w:rPr>
          <w:rFonts w:ascii="Times New Roman" w:hAnsi="Times New Roman"/>
          <w:sz w:val="24"/>
          <w:szCs w:val="24"/>
        </w:rPr>
        <w:br/>
        <w:t xml:space="preserve">              -   dužina rekonstruirane javne rasvjete</w:t>
      </w:r>
      <w:r w:rsidRPr="00194FF1">
        <w:rPr>
          <w:rFonts w:ascii="Times New Roman" w:hAnsi="Times New Roman"/>
          <w:sz w:val="24"/>
          <w:szCs w:val="24"/>
        </w:rPr>
        <w:br/>
        <w:t xml:space="preserve">              -   broj postavljenih solarnih lampi</w:t>
      </w:r>
      <w:r w:rsidRPr="00194FF1">
        <w:rPr>
          <w:rFonts w:ascii="Times New Roman" w:hAnsi="Times New Roman"/>
          <w:sz w:val="24"/>
          <w:szCs w:val="24"/>
        </w:rPr>
        <w:br/>
        <w:t xml:space="preserve">             -    broj postavljenih prometnih i informativnih znakova</w:t>
      </w:r>
      <w:r w:rsidRPr="00194FF1">
        <w:rPr>
          <w:rFonts w:ascii="Times New Roman" w:hAnsi="Times New Roman"/>
          <w:sz w:val="24"/>
          <w:szCs w:val="24"/>
        </w:rPr>
        <w:br/>
        <w:t xml:space="preserve">             -    dužina saniranih potpornih zidova groblja</w:t>
      </w:r>
      <w:r w:rsidRPr="00194FF1">
        <w:rPr>
          <w:rFonts w:ascii="Times New Roman" w:hAnsi="Times New Roman"/>
          <w:sz w:val="24"/>
          <w:szCs w:val="24"/>
        </w:rPr>
        <w:br/>
        <w:t xml:space="preserve">             -    dužina saniranih potpornih zidova u Grožnjanu</w:t>
      </w:r>
      <w:r w:rsidRPr="00194FF1">
        <w:rPr>
          <w:rFonts w:ascii="Times New Roman" w:hAnsi="Times New Roman"/>
          <w:sz w:val="24"/>
          <w:szCs w:val="24"/>
        </w:rPr>
        <w:br/>
        <w:t xml:space="preserve">             -     broj saniranih objekata. </w:t>
      </w:r>
    </w:p>
    <w:tbl>
      <w:tblPr>
        <w:tblStyle w:val="Reetkatablice"/>
        <w:tblW w:w="0" w:type="auto"/>
        <w:tblLook w:val="04A0" w:firstRow="1" w:lastRow="0" w:firstColumn="1" w:lastColumn="0" w:noHBand="0" w:noVBand="1"/>
      </w:tblPr>
      <w:tblGrid>
        <w:gridCol w:w="1110"/>
        <w:gridCol w:w="3498"/>
        <w:gridCol w:w="1728"/>
        <w:gridCol w:w="1688"/>
        <w:gridCol w:w="1688"/>
      </w:tblGrid>
      <w:tr w:rsidR="00512423" w:rsidRPr="00194FF1" w14:paraId="4BEC5799" w14:textId="77777777" w:rsidTr="00D96268">
        <w:trPr>
          <w:trHeight w:val="521"/>
        </w:trPr>
        <w:tc>
          <w:tcPr>
            <w:tcW w:w="450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8F8F6D2" w14:textId="77777777" w:rsidR="00225782" w:rsidRPr="00194FF1" w:rsidRDefault="00225782">
            <w:pPr>
              <w:rPr>
                <w:rFonts w:ascii="Times New Roman" w:hAnsi="Times New Roman"/>
                <w:b/>
                <w:sz w:val="24"/>
                <w:szCs w:val="24"/>
                <w:lang w:eastAsia="en-US"/>
              </w:rPr>
            </w:pPr>
          </w:p>
        </w:tc>
        <w:tc>
          <w:tcPr>
            <w:tcW w:w="175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221A5A3" w14:textId="51B83537" w:rsidR="00225782" w:rsidRPr="00194FF1" w:rsidRDefault="00225782">
            <w:pPr>
              <w:jc w:val="center"/>
              <w:rPr>
                <w:rFonts w:ascii="Times New Roman" w:hAnsi="Times New Roman"/>
                <w:b/>
                <w:sz w:val="24"/>
                <w:szCs w:val="24"/>
                <w:lang w:eastAsia="en-US"/>
              </w:rPr>
            </w:pPr>
            <w:r w:rsidRPr="00194FF1">
              <w:rPr>
                <w:rFonts w:ascii="Times New Roman" w:hAnsi="Times New Roman"/>
                <w:b/>
                <w:sz w:val="24"/>
                <w:szCs w:val="24"/>
                <w:lang w:eastAsia="en-US"/>
              </w:rPr>
              <w:t>2023.</w:t>
            </w:r>
          </w:p>
        </w:tc>
        <w:tc>
          <w:tcPr>
            <w:tcW w:w="17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FDC45C5" w14:textId="47839C24" w:rsidR="00225782" w:rsidRPr="00194FF1" w:rsidRDefault="00225782">
            <w:pPr>
              <w:jc w:val="center"/>
              <w:rPr>
                <w:rFonts w:ascii="Times New Roman" w:hAnsi="Times New Roman"/>
                <w:b/>
                <w:sz w:val="24"/>
                <w:szCs w:val="24"/>
                <w:lang w:eastAsia="en-US"/>
              </w:rPr>
            </w:pPr>
            <w:r w:rsidRPr="00194FF1">
              <w:rPr>
                <w:rFonts w:ascii="Times New Roman" w:hAnsi="Times New Roman"/>
                <w:b/>
                <w:sz w:val="24"/>
                <w:szCs w:val="24"/>
                <w:lang w:eastAsia="en-US"/>
              </w:rPr>
              <w:t>2024.</w:t>
            </w:r>
          </w:p>
        </w:tc>
        <w:tc>
          <w:tcPr>
            <w:tcW w:w="17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06D4B3F" w14:textId="5B6920D3" w:rsidR="00225782" w:rsidRPr="00194FF1" w:rsidRDefault="00225782">
            <w:pPr>
              <w:jc w:val="center"/>
              <w:rPr>
                <w:rFonts w:ascii="Times New Roman" w:hAnsi="Times New Roman"/>
                <w:b/>
                <w:sz w:val="24"/>
                <w:szCs w:val="24"/>
                <w:lang w:eastAsia="en-US"/>
              </w:rPr>
            </w:pPr>
            <w:r w:rsidRPr="00194FF1">
              <w:rPr>
                <w:rFonts w:ascii="Times New Roman" w:hAnsi="Times New Roman"/>
                <w:b/>
                <w:sz w:val="24"/>
                <w:szCs w:val="24"/>
                <w:lang w:eastAsia="en-US"/>
              </w:rPr>
              <w:t>2025.</w:t>
            </w:r>
          </w:p>
        </w:tc>
      </w:tr>
      <w:tr w:rsidR="00512423" w:rsidRPr="00194FF1" w14:paraId="663B7427"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44E96CC3" w14:textId="77777777" w:rsidR="00225782" w:rsidRPr="00194FF1" w:rsidRDefault="00225782">
            <w:pPr>
              <w:rPr>
                <w:rFonts w:ascii="Times New Roman" w:hAnsi="Times New Roman"/>
                <w:b/>
                <w:bCs/>
                <w:sz w:val="24"/>
                <w:szCs w:val="24"/>
                <w:lang w:eastAsia="en-US"/>
              </w:rPr>
            </w:pPr>
            <w:r w:rsidRPr="00194FF1">
              <w:rPr>
                <w:rFonts w:ascii="Times New Roman" w:hAnsi="Times New Roman"/>
                <w:b/>
                <w:bCs/>
                <w:sz w:val="24"/>
                <w:szCs w:val="24"/>
                <w:lang w:eastAsia="en-US"/>
              </w:rPr>
              <w:t>P2004</w:t>
            </w:r>
          </w:p>
        </w:tc>
        <w:tc>
          <w:tcPr>
            <w:tcW w:w="3547" w:type="dxa"/>
            <w:tcBorders>
              <w:top w:val="single" w:sz="4" w:space="0" w:color="auto"/>
              <w:left w:val="single" w:sz="4" w:space="0" w:color="auto"/>
              <w:bottom w:val="single" w:sz="4" w:space="0" w:color="auto"/>
              <w:right w:val="single" w:sz="4" w:space="0" w:color="auto"/>
            </w:tcBorders>
            <w:hideMark/>
          </w:tcPr>
          <w:p w14:paraId="49FE490F" w14:textId="77777777" w:rsidR="00225782" w:rsidRPr="00194FF1" w:rsidRDefault="00225782">
            <w:pPr>
              <w:rPr>
                <w:rFonts w:ascii="Times New Roman" w:hAnsi="Times New Roman"/>
                <w:b/>
                <w:bCs/>
                <w:sz w:val="24"/>
                <w:szCs w:val="24"/>
                <w:lang w:eastAsia="en-US"/>
              </w:rPr>
            </w:pPr>
            <w:r w:rsidRPr="00194FF1">
              <w:rPr>
                <w:rFonts w:ascii="Times New Roman" w:hAnsi="Times New Roman"/>
                <w:b/>
                <w:bCs/>
                <w:sz w:val="24"/>
                <w:szCs w:val="24"/>
                <w:lang w:eastAsia="en-US"/>
              </w:rPr>
              <w:t>Komunalna djelatnost – Gradnja objekata i uređaja komunalne infrastrukture</w:t>
            </w:r>
          </w:p>
        </w:tc>
        <w:tc>
          <w:tcPr>
            <w:tcW w:w="1758" w:type="dxa"/>
            <w:tcBorders>
              <w:top w:val="single" w:sz="4" w:space="0" w:color="auto"/>
              <w:left w:val="single" w:sz="4" w:space="0" w:color="auto"/>
              <w:bottom w:val="single" w:sz="4" w:space="0" w:color="auto"/>
              <w:right w:val="single" w:sz="4" w:space="0" w:color="auto"/>
            </w:tcBorders>
            <w:hideMark/>
          </w:tcPr>
          <w:p w14:paraId="3B45A495" w14:textId="601FA2D8" w:rsidR="00225782" w:rsidRPr="00194FF1" w:rsidRDefault="00334D9A">
            <w:pPr>
              <w:jc w:val="right"/>
              <w:rPr>
                <w:rFonts w:ascii="Times New Roman" w:hAnsi="Times New Roman"/>
                <w:b/>
                <w:bCs/>
                <w:sz w:val="24"/>
                <w:szCs w:val="24"/>
                <w:lang w:eastAsia="en-US"/>
              </w:rPr>
            </w:pPr>
            <w:r w:rsidRPr="00194FF1">
              <w:rPr>
                <w:rFonts w:ascii="Times New Roman" w:hAnsi="Times New Roman"/>
                <w:b/>
                <w:bCs/>
                <w:sz w:val="24"/>
                <w:szCs w:val="24"/>
                <w:lang w:eastAsia="en-US"/>
              </w:rPr>
              <w:t>141.500,00</w:t>
            </w:r>
          </w:p>
        </w:tc>
        <w:tc>
          <w:tcPr>
            <w:tcW w:w="1724" w:type="dxa"/>
            <w:tcBorders>
              <w:top w:val="single" w:sz="4" w:space="0" w:color="auto"/>
              <w:left w:val="single" w:sz="4" w:space="0" w:color="auto"/>
              <w:bottom w:val="single" w:sz="4" w:space="0" w:color="auto"/>
              <w:right w:val="single" w:sz="4" w:space="0" w:color="auto"/>
            </w:tcBorders>
            <w:hideMark/>
          </w:tcPr>
          <w:p w14:paraId="79C7C3B0" w14:textId="02A1A500" w:rsidR="00225782" w:rsidRPr="00194FF1" w:rsidRDefault="00334D9A">
            <w:pPr>
              <w:jc w:val="right"/>
              <w:rPr>
                <w:rFonts w:ascii="Times New Roman" w:hAnsi="Times New Roman"/>
                <w:b/>
                <w:bCs/>
                <w:sz w:val="24"/>
                <w:szCs w:val="24"/>
                <w:lang w:eastAsia="en-US"/>
              </w:rPr>
            </w:pPr>
            <w:r w:rsidRPr="00194FF1">
              <w:rPr>
                <w:rFonts w:ascii="Times New Roman" w:hAnsi="Times New Roman"/>
                <w:b/>
                <w:bCs/>
                <w:sz w:val="24"/>
                <w:szCs w:val="24"/>
                <w:lang w:eastAsia="en-US"/>
              </w:rPr>
              <w:t>95.200,00</w:t>
            </w:r>
          </w:p>
        </w:tc>
        <w:tc>
          <w:tcPr>
            <w:tcW w:w="1724" w:type="dxa"/>
            <w:tcBorders>
              <w:top w:val="single" w:sz="4" w:space="0" w:color="auto"/>
              <w:left w:val="single" w:sz="4" w:space="0" w:color="auto"/>
              <w:bottom w:val="single" w:sz="4" w:space="0" w:color="auto"/>
              <w:right w:val="single" w:sz="4" w:space="0" w:color="auto"/>
            </w:tcBorders>
            <w:hideMark/>
          </w:tcPr>
          <w:p w14:paraId="7FAB35CA" w14:textId="622A517A" w:rsidR="00225782" w:rsidRPr="00194FF1" w:rsidRDefault="00334D9A">
            <w:pPr>
              <w:jc w:val="right"/>
              <w:rPr>
                <w:rFonts w:ascii="Times New Roman" w:hAnsi="Times New Roman"/>
                <w:b/>
                <w:bCs/>
                <w:sz w:val="24"/>
                <w:szCs w:val="24"/>
                <w:lang w:eastAsia="en-US"/>
              </w:rPr>
            </w:pPr>
            <w:r w:rsidRPr="00194FF1">
              <w:rPr>
                <w:rFonts w:ascii="Times New Roman" w:hAnsi="Times New Roman"/>
                <w:b/>
                <w:bCs/>
                <w:sz w:val="24"/>
                <w:szCs w:val="24"/>
                <w:lang w:eastAsia="en-US"/>
              </w:rPr>
              <w:t>86.600,00</w:t>
            </w:r>
          </w:p>
        </w:tc>
      </w:tr>
      <w:tr w:rsidR="00512423" w:rsidRPr="00194FF1" w14:paraId="69A713B1"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11E3DA0E" w14:textId="77777777"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K200401</w:t>
            </w:r>
          </w:p>
        </w:tc>
        <w:tc>
          <w:tcPr>
            <w:tcW w:w="3547" w:type="dxa"/>
            <w:tcBorders>
              <w:top w:val="single" w:sz="4" w:space="0" w:color="auto"/>
              <w:left w:val="single" w:sz="4" w:space="0" w:color="auto"/>
              <w:bottom w:val="single" w:sz="4" w:space="0" w:color="auto"/>
              <w:right w:val="single" w:sz="4" w:space="0" w:color="auto"/>
            </w:tcBorders>
            <w:hideMark/>
          </w:tcPr>
          <w:p w14:paraId="6D31156A" w14:textId="77777777"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Asfaltiranje i sanacija nerazvrstanih i županijskih cesta</w:t>
            </w:r>
          </w:p>
        </w:tc>
        <w:tc>
          <w:tcPr>
            <w:tcW w:w="1758" w:type="dxa"/>
            <w:tcBorders>
              <w:top w:val="single" w:sz="4" w:space="0" w:color="auto"/>
              <w:left w:val="single" w:sz="4" w:space="0" w:color="auto"/>
              <w:bottom w:val="single" w:sz="4" w:space="0" w:color="auto"/>
              <w:right w:val="single" w:sz="4" w:space="0" w:color="auto"/>
            </w:tcBorders>
            <w:hideMark/>
          </w:tcPr>
          <w:p w14:paraId="0F0F648B" w14:textId="0C8491B6" w:rsidR="00225782" w:rsidRPr="00194FF1" w:rsidRDefault="00225782">
            <w:pPr>
              <w:jc w:val="right"/>
              <w:rPr>
                <w:rFonts w:ascii="Times New Roman" w:hAnsi="Times New Roman"/>
                <w:sz w:val="24"/>
                <w:szCs w:val="24"/>
                <w:lang w:eastAsia="en-US"/>
              </w:rPr>
            </w:pPr>
            <w:r w:rsidRPr="00194FF1">
              <w:rPr>
                <w:rFonts w:ascii="Times New Roman" w:hAnsi="Times New Roman"/>
                <w:sz w:val="24"/>
                <w:szCs w:val="24"/>
                <w:lang w:eastAsia="en-US"/>
              </w:rPr>
              <w:t>40.000,00</w:t>
            </w:r>
          </w:p>
        </w:tc>
        <w:tc>
          <w:tcPr>
            <w:tcW w:w="1724" w:type="dxa"/>
            <w:tcBorders>
              <w:top w:val="single" w:sz="4" w:space="0" w:color="auto"/>
              <w:left w:val="single" w:sz="4" w:space="0" w:color="auto"/>
              <w:bottom w:val="single" w:sz="4" w:space="0" w:color="auto"/>
              <w:right w:val="single" w:sz="4" w:space="0" w:color="auto"/>
            </w:tcBorders>
            <w:hideMark/>
          </w:tcPr>
          <w:p w14:paraId="5C90E4A9" w14:textId="7F89B64B" w:rsidR="00225782" w:rsidRPr="00194FF1" w:rsidRDefault="00334D9A">
            <w:pPr>
              <w:jc w:val="right"/>
              <w:rPr>
                <w:rFonts w:ascii="Times New Roman" w:hAnsi="Times New Roman"/>
                <w:sz w:val="24"/>
                <w:szCs w:val="24"/>
                <w:lang w:eastAsia="en-US"/>
              </w:rPr>
            </w:pPr>
            <w:r w:rsidRPr="00194FF1">
              <w:rPr>
                <w:rFonts w:ascii="Times New Roman" w:hAnsi="Times New Roman"/>
                <w:sz w:val="24"/>
                <w:szCs w:val="24"/>
                <w:lang w:eastAsia="en-US"/>
              </w:rPr>
              <w:t>3</w:t>
            </w:r>
            <w:r w:rsidR="00225782" w:rsidRPr="00194FF1">
              <w:rPr>
                <w:rFonts w:ascii="Times New Roman" w:hAnsi="Times New Roman"/>
                <w:sz w:val="24"/>
                <w:szCs w:val="24"/>
                <w:lang w:eastAsia="en-US"/>
              </w:rPr>
              <w:t>0.000,00</w:t>
            </w:r>
          </w:p>
        </w:tc>
        <w:tc>
          <w:tcPr>
            <w:tcW w:w="1724" w:type="dxa"/>
            <w:tcBorders>
              <w:top w:val="single" w:sz="4" w:space="0" w:color="auto"/>
              <w:left w:val="single" w:sz="4" w:space="0" w:color="auto"/>
              <w:bottom w:val="single" w:sz="4" w:space="0" w:color="auto"/>
              <w:right w:val="single" w:sz="4" w:space="0" w:color="auto"/>
            </w:tcBorders>
            <w:hideMark/>
          </w:tcPr>
          <w:p w14:paraId="3DA12221" w14:textId="612348B7" w:rsidR="00225782" w:rsidRPr="00194FF1" w:rsidRDefault="00225782">
            <w:pPr>
              <w:jc w:val="right"/>
              <w:rPr>
                <w:rFonts w:ascii="Times New Roman" w:hAnsi="Times New Roman"/>
                <w:sz w:val="24"/>
                <w:szCs w:val="24"/>
                <w:lang w:eastAsia="en-US"/>
              </w:rPr>
            </w:pPr>
            <w:r w:rsidRPr="00194FF1">
              <w:rPr>
                <w:rFonts w:ascii="Times New Roman" w:hAnsi="Times New Roman"/>
                <w:sz w:val="24"/>
                <w:szCs w:val="24"/>
                <w:lang w:eastAsia="en-US"/>
              </w:rPr>
              <w:t>30.000,00</w:t>
            </w:r>
          </w:p>
        </w:tc>
      </w:tr>
      <w:tr w:rsidR="00512423" w:rsidRPr="00194FF1" w14:paraId="096B3472" w14:textId="77777777" w:rsidTr="0047119B">
        <w:tc>
          <w:tcPr>
            <w:tcW w:w="959" w:type="dxa"/>
            <w:tcBorders>
              <w:top w:val="single" w:sz="4" w:space="0" w:color="auto"/>
              <w:left w:val="single" w:sz="4" w:space="0" w:color="auto"/>
              <w:bottom w:val="single" w:sz="4" w:space="0" w:color="auto"/>
              <w:right w:val="single" w:sz="4" w:space="0" w:color="auto"/>
            </w:tcBorders>
          </w:tcPr>
          <w:p w14:paraId="49AB66FC" w14:textId="317B74D9" w:rsidR="00225782"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K200406</w:t>
            </w:r>
          </w:p>
        </w:tc>
        <w:tc>
          <w:tcPr>
            <w:tcW w:w="3547" w:type="dxa"/>
            <w:tcBorders>
              <w:top w:val="single" w:sz="4" w:space="0" w:color="auto"/>
              <w:left w:val="single" w:sz="4" w:space="0" w:color="auto"/>
              <w:bottom w:val="single" w:sz="4" w:space="0" w:color="auto"/>
              <w:right w:val="single" w:sz="4" w:space="0" w:color="auto"/>
            </w:tcBorders>
          </w:tcPr>
          <w:p w14:paraId="4F9AAAC9" w14:textId="104EF80C" w:rsidR="00225782"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Vodoopskrba</w:t>
            </w:r>
          </w:p>
        </w:tc>
        <w:tc>
          <w:tcPr>
            <w:tcW w:w="1758" w:type="dxa"/>
            <w:tcBorders>
              <w:top w:val="single" w:sz="4" w:space="0" w:color="auto"/>
              <w:left w:val="single" w:sz="4" w:space="0" w:color="auto"/>
              <w:bottom w:val="single" w:sz="4" w:space="0" w:color="auto"/>
              <w:right w:val="single" w:sz="4" w:space="0" w:color="auto"/>
            </w:tcBorders>
          </w:tcPr>
          <w:p w14:paraId="7B96C7AB" w14:textId="7C1A4BC1" w:rsidR="00225782"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300,00</w:t>
            </w:r>
          </w:p>
        </w:tc>
        <w:tc>
          <w:tcPr>
            <w:tcW w:w="1724" w:type="dxa"/>
            <w:tcBorders>
              <w:top w:val="single" w:sz="4" w:space="0" w:color="auto"/>
              <w:left w:val="single" w:sz="4" w:space="0" w:color="auto"/>
              <w:bottom w:val="single" w:sz="4" w:space="0" w:color="auto"/>
              <w:right w:val="single" w:sz="4" w:space="0" w:color="auto"/>
            </w:tcBorders>
          </w:tcPr>
          <w:p w14:paraId="6276E57A" w14:textId="12C1DC83" w:rsidR="00225782"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300,00</w:t>
            </w:r>
          </w:p>
        </w:tc>
        <w:tc>
          <w:tcPr>
            <w:tcW w:w="1724" w:type="dxa"/>
            <w:tcBorders>
              <w:top w:val="single" w:sz="4" w:space="0" w:color="auto"/>
              <w:left w:val="single" w:sz="4" w:space="0" w:color="auto"/>
              <w:bottom w:val="single" w:sz="4" w:space="0" w:color="auto"/>
              <w:right w:val="single" w:sz="4" w:space="0" w:color="auto"/>
            </w:tcBorders>
          </w:tcPr>
          <w:p w14:paraId="064E6AFE" w14:textId="6C1DC46D" w:rsidR="00225782"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300,00</w:t>
            </w:r>
          </w:p>
        </w:tc>
      </w:tr>
      <w:tr w:rsidR="00512423" w:rsidRPr="00194FF1" w14:paraId="5FF1FE4D" w14:textId="77777777" w:rsidTr="0047119B">
        <w:tc>
          <w:tcPr>
            <w:tcW w:w="959" w:type="dxa"/>
            <w:tcBorders>
              <w:top w:val="single" w:sz="4" w:space="0" w:color="auto"/>
              <w:left w:val="single" w:sz="4" w:space="0" w:color="auto"/>
              <w:bottom w:val="single" w:sz="4" w:space="0" w:color="auto"/>
              <w:right w:val="single" w:sz="4" w:space="0" w:color="auto"/>
            </w:tcBorders>
          </w:tcPr>
          <w:p w14:paraId="782E25FC" w14:textId="79FE7804"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K201031</w:t>
            </w:r>
          </w:p>
        </w:tc>
        <w:tc>
          <w:tcPr>
            <w:tcW w:w="3547" w:type="dxa"/>
            <w:tcBorders>
              <w:top w:val="single" w:sz="4" w:space="0" w:color="auto"/>
              <w:left w:val="single" w:sz="4" w:space="0" w:color="auto"/>
              <w:bottom w:val="single" w:sz="4" w:space="0" w:color="auto"/>
              <w:right w:val="single" w:sz="4" w:space="0" w:color="auto"/>
            </w:tcBorders>
          </w:tcPr>
          <w:p w14:paraId="1D742A7D" w14:textId="569D0B87"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Izgradnja autobusne čekaonice</w:t>
            </w:r>
          </w:p>
        </w:tc>
        <w:tc>
          <w:tcPr>
            <w:tcW w:w="1758" w:type="dxa"/>
            <w:tcBorders>
              <w:top w:val="single" w:sz="4" w:space="0" w:color="auto"/>
              <w:left w:val="single" w:sz="4" w:space="0" w:color="auto"/>
              <w:bottom w:val="single" w:sz="4" w:space="0" w:color="auto"/>
              <w:right w:val="single" w:sz="4" w:space="0" w:color="auto"/>
            </w:tcBorders>
          </w:tcPr>
          <w:p w14:paraId="0C8EAD4B" w14:textId="6D4E4940"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24" w:type="dxa"/>
            <w:tcBorders>
              <w:top w:val="single" w:sz="4" w:space="0" w:color="auto"/>
              <w:left w:val="single" w:sz="4" w:space="0" w:color="auto"/>
              <w:bottom w:val="single" w:sz="4" w:space="0" w:color="auto"/>
              <w:right w:val="single" w:sz="4" w:space="0" w:color="auto"/>
            </w:tcBorders>
          </w:tcPr>
          <w:p w14:paraId="589ACC58" w14:textId="3516F340"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24" w:type="dxa"/>
            <w:tcBorders>
              <w:top w:val="single" w:sz="4" w:space="0" w:color="auto"/>
              <w:left w:val="single" w:sz="4" w:space="0" w:color="auto"/>
              <w:bottom w:val="single" w:sz="4" w:space="0" w:color="auto"/>
              <w:right w:val="single" w:sz="4" w:space="0" w:color="auto"/>
            </w:tcBorders>
          </w:tcPr>
          <w:p w14:paraId="459E2B5A" w14:textId="4EE85E72"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512423" w:rsidRPr="00194FF1" w14:paraId="1E9C24B3" w14:textId="77777777" w:rsidTr="0047119B">
        <w:tc>
          <w:tcPr>
            <w:tcW w:w="959" w:type="dxa"/>
            <w:tcBorders>
              <w:top w:val="single" w:sz="4" w:space="0" w:color="auto"/>
              <w:left w:val="single" w:sz="4" w:space="0" w:color="auto"/>
              <w:bottom w:val="single" w:sz="4" w:space="0" w:color="auto"/>
              <w:right w:val="single" w:sz="4" w:space="0" w:color="auto"/>
            </w:tcBorders>
          </w:tcPr>
          <w:p w14:paraId="61B5AB4F" w14:textId="2E0F3F09"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K201034</w:t>
            </w:r>
          </w:p>
        </w:tc>
        <w:tc>
          <w:tcPr>
            <w:tcW w:w="3547" w:type="dxa"/>
            <w:tcBorders>
              <w:top w:val="single" w:sz="4" w:space="0" w:color="auto"/>
              <w:left w:val="single" w:sz="4" w:space="0" w:color="auto"/>
              <w:bottom w:val="single" w:sz="4" w:space="0" w:color="auto"/>
              <w:right w:val="single" w:sz="4" w:space="0" w:color="auto"/>
            </w:tcBorders>
          </w:tcPr>
          <w:p w14:paraId="1179DFA7" w14:textId="0FB380B6"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Sanacija odmorišta „Stanica“ Grožnjan</w:t>
            </w:r>
          </w:p>
        </w:tc>
        <w:tc>
          <w:tcPr>
            <w:tcW w:w="1758" w:type="dxa"/>
            <w:tcBorders>
              <w:top w:val="single" w:sz="4" w:space="0" w:color="auto"/>
              <w:left w:val="single" w:sz="4" w:space="0" w:color="auto"/>
              <w:bottom w:val="single" w:sz="4" w:space="0" w:color="auto"/>
              <w:right w:val="single" w:sz="4" w:space="0" w:color="auto"/>
            </w:tcBorders>
          </w:tcPr>
          <w:p w14:paraId="0B85B701" w14:textId="38516AD9"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w:t>
            </w:r>
          </w:p>
        </w:tc>
        <w:tc>
          <w:tcPr>
            <w:tcW w:w="1724" w:type="dxa"/>
            <w:tcBorders>
              <w:top w:val="single" w:sz="4" w:space="0" w:color="auto"/>
              <w:left w:val="single" w:sz="4" w:space="0" w:color="auto"/>
              <w:bottom w:val="single" w:sz="4" w:space="0" w:color="auto"/>
              <w:right w:val="single" w:sz="4" w:space="0" w:color="auto"/>
            </w:tcBorders>
          </w:tcPr>
          <w:p w14:paraId="23CA50B8" w14:textId="529EFD60"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724" w:type="dxa"/>
            <w:tcBorders>
              <w:top w:val="single" w:sz="4" w:space="0" w:color="auto"/>
              <w:left w:val="single" w:sz="4" w:space="0" w:color="auto"/>
              <w:bottom w:val="single" w:sz="4" w:space="0" w:color="auto"/>
              <w:right w:val="single" w:sz="4" w:space="0" w:color="auto"/>
            </w:tcBorders>
          </w:tcPr>
          <w:p w14:paraId="238774E4" w14:textId="68B301FB"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5377936C" w14:textId="77777777" w:rsidTr="0047119B">
        <w:tc>
          <w:tcPr>
            <w:tcW w:w="959" w:type="dxa"/>
            <w:tcBorders>
              <w:top w:val="single" w:sz="4" w:space="0" w:color="auto"/>
              <w:left w:val="single" w:sz="4" w:space="0" w:color="auto"/>
              <w:bottom w:val="single" w:sz="4" w:space="0" w:color="auto"/>
              <w:right w:val="single" w:sz="4" w:space="0" w:color="auto"/>
            </w:tcBorders>
          </w:tcPr>
          <w:p w14:paraId="76F57A6F" w14:textId="71D94A81"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K201035</w:t>
            </w:r>
          </w:p>
        </w:tc>
        <w:tc>
          <w:tcPr>
            <w:tcW w:w="3547" w:type="dxa"/>
            <w:tcBorders>
              <w:top w:val="single" w:sz="4" w:space="0" w:color="auto"/>
              <w:left w:val="single" w:sz="4" w:space="0" w:color="auto"/>
              <w:bottom w:val="single" w:sz="4" w:space="0" w:color="auto"/>
              <w:right w:val="single" w:sz="4" w:space="0" w:color="auto"/>
            </w:tcBorders>
          </w:tcPr>
          <w:p w14:paraId="4266F919" w14:textId="2920DA5D"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Sanacija groblja Sv. Vida</w:t>
            </w:r>
          </w:p>
        </w:tc>
        <w:tc>
          <w:tcPr>
            <w:tcW w:w="1758" w:type="dxa"/>
            <w:tcBorders>
              <w:top w:val="single" w:sz="4" w:space="0" w:color="auto"/>
              <w:left w:val="single" w:sz="4" w:space="0" w:color="auto"/>
              <w:bottom w:val="single" w:sz="4" w:space="0" w:color="auto"/>
              <w:right w:val="single" w:sz="4" w:space="0" w:color="auto"/>
            </w:tcBorders>
          </w:tcPr>
          <w:p w14:paraId="036F08D4" w14:textId="22BD99FA"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c>
          <w:tcPr>
            <w:tcW w:w="1724" w:type="dxa"/>
            <w:tcBorders>
              <w:top w:val="single" w:sz="4" w:space="0" w:color="auto"/>
              <w:left w:val="single" w:sz="4" w:space="0" w:color="auto"/>
              <w:bottom w:val="single" w:sz="4" w:space="0" w:color="auto"/>
              <w:right w:val="single" w:sz="4" w:space="0" w:color="auto"/>
            </w:tcBorders>
          </w:tcPr>
          <w:p w14:paraId="55B27133" w14:textId="0DE0E1C4"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c>
          <w:tcPr>
            <w:tcW w:w="1724" w:type="dxa"/>
            <w:tcBorders>
              <w:top w:val="single" w:sz="4" w:space="0" w:color="auto"/>
              <w:left w:val="single" w:sz="4" w:space="0" w:color="auto"/>
              <w:bottom w:val="single" w:sz="4" w:space="0" w:color="auto"/>
              <w:right w:val="single" w:sz="4" w:space="0" w:color="auto"/>
            </w:tcBorders>
          </w:tcPr>
          <w:p w14:paraId="39AD969B" w14:textId="4FF52CF0"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r>
      <w:tr w:rsidR="00512423" w:rsidRPr="00194FF1" w14:paraId="5B5DF095" w14:textId="77777777" w:rsidTr="0047119B">
        <w:tc>
          <w:tcPr>
            <w:tcW w:w="959" w:type="dxa"/>
            <w:tcBorders>
              <w:top w:val="single" w:sz="4" w:space="0" w:color="auto"/>
              <w:left w:val="single" w:sz="4" w:space="0" w:color="auto"/>
              <w:bottom w:val="single" w:sz="4" w:space="0" w:color="auto"/>
              <w:right w:val="single" w:sz="4" w:space="0" w:color="auto"/>
            </w:tcBorders>
          </w:tcPr>
          <w:p w14:paraId="2D5F6B48" w14:textId="00A9F137"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K201036</w:t>
            </w:r>
          </w:p>
        </w:tc>
        <w:tc>
          <w:tcPr>
            <w:tcW w:w="3547" w:type="dxa"/>
            <w:tcBorders>
              <w:top w:val="single" w:sz="4" w:space="0" w:color="auto"/>
              <w:left w:val="single" w:sz="4" w:space="0" w:color="auto"/>
              <w:bottom w:val="single" w:sz="4" w:space="0" w:color="auto"/>
              <w:right w:val="single" w:sz="4" w:space="0" w:color="auto"/>
            </w:tcBorders>
          </w:tcPr>
          <w:p w14:paraId="40A362DA" w14:textId="50A84356"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Sanacija groblja/mrtvačnice/crkvice Sv. Nikole</w:t>
            </w:r>
          </w:p>
        </w:tc>
        <w:tc>
          <w:tcPr>
            <w:tcW w:w="1758" w:type="dxa"/>
            <w:tcBorders>
              <w:top w:val="single" w:sz="4" w:space="0" w:color="auto"/>
              <w:left w:val="single" w:sz="4" w:space="0" w:color="auto"/>
              <w:bottom w:val="single" w:sz="4" w:space="0" w:color="auto"/>
              <w:right w:val="single" w:sz="4" w:space="0" w:color="auto"/>
            </w:tcBorders>
          </w:tcPr>
          <w:p w14:paraId="571419CA" w14:textId="4D9061CA"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24.300,00</w:t>
            </w:r>
          </w:p>
        </w:tc>
        <w:tc>
          <w:tcPr>
            <w:tcW w:w="1724" w:type="dxa"/>
            <w:tcBorders>
              <w:top w:val="single" w:sz="4" w:space="0" w:color="auto"/>
              <w:left w:val="single" w:sz="4" w:space="0" w:color="auto"/>
              <w:bottom w:val="single" w:sz="4" w:space="0" w:color="auto"/>
              <w:right w:val="single" w:sz="4" w:space="0" w:color="auto"/>
            </w:tcBorders>
          </w:tcPr>
          <w:p w14:paraId="392E36FF" w14:textId="77E7722A"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24.300,00</w:t>
            </w:r>
          </w:p>
        </w:tc>
        <w:tc>
          <w:tcPr>
            <w:tcW w:w="1724" w:type="dxa"/>
            <w:tcBorders>
              <w:top w:val="single" w:sz="4" w:space="0" w:color="auto"/>
              <w:left w:val="single" w:sz="4" w:space="0" w:color="auto"/>
              <w:bottom w:val="single" w:sz="4" w:space="0" w:color="auto"/>
              <w:right w:val="single" w:sz="4" w:space="0" w:color="auto"/>
            </w:tcBorders>
          </w:tcPr>
          <w:p w14:paraId="3D009B98" w14:textId="39A6CEC2"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23.300,00</w:t>
            </w:r>
          </w:p>
        </w:tc>
      </w:tr>
      <w:tr w:rsidR="00512423" w:rsidRPr="00194FF1" w14:paraId="7467EACA" w14:textId="77777777" w:rsidTr="0047119B">
        <w:tc>
          <w:tcPr>
            <w:tcW w:w="959" w:type="dxa"/>
            <w:tcBorders>
              <w:top w:val="single" w:sz="4" w:space="0" w:color="auto"/>
              <w:left w:val="single" w:sz="4" w:space="0" w:color="auto"/>
              <w:bottom w:val="single" w:sz="4" w:space="0" w:color="auto"/>
              <w:right w:val="single" w:sz="4" w:space="0" w:color="auto"/>
            </w:tcBorders>
          </w:tcPr>
          <w:p w14:paraId="3DE36037" w14:textId="47269F49"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K201037</w:t>
            </w:r>
          </w:p>
        </w:tc>
        <w:tc>
          <w:tcPr>
            <w:tcW w:w="3547" w:type="dxa"/>
            <w:tcBorders>
              <w:top w:val="single" w:sz="4" w:space="0" w:color="auto"/>
              <w:left w:val="single" w:sz="4" w:space="0" w:color="auto"/>
              <w:bottom w:val="single" w:sz="4" w:space="0" w:color="auto"/>
              <w:right w:val="single" w:sz="4" w:space="0" w:color="auto"/>
            </w:tcBorders>
          </w:tcPr>
          <w:p w14:paraId="56EF00E2" w14:textId="1E947F45"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Sanacija potpornih zidova u Grožnjanu</w:t>
            </w:r>
          </w:p>
        </w:tc>
        <w:tc>
          <w:tcPr>
            <w:tcW w:w="1758" w:type="dxa"/>
            <w:tcBorders>
              <w:top w:val="single" w:sz="4" w:space="0" w:color="auto"/>
              <w:left w:val="single" w:sz="4" w:space="0" w:color="auto"/>
              <w:bottom w:val="single" w:sz="4" w:space="0" w:color="auto"/>
              <w:right w:val="single" w:sz="4" w:space="0" w:color="auto"/>
            </w:tcBorders>
          </w:tcPr>
          <w:p w14:paraId="2A01D550" w14:textId="4FC9E321"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13.000,00</w:t>
            </w:r>
          </w:p>
        </w:tc>
        <w:tc>
          <w:tcPr>
            <w:tcW w:w="1724" w:type="dxa"/>
            <w:tcBorders>
              <w:top w:val="single" w:sz="4" w:space="0" w:color="auto"/>
              <w:left w:val="single" w:sz="4" w:space="0" w:color="auto"/>
              <w:bottom w:val="single" w:sz="4" w:space="0" w:color="auto"/>
              <w:right w:val="single" w:sz="4" w:space="0" w:color="auto"/>
            </w:tcBorders>
          </w:tcPr>
          <w:p w14:paraId="23613787" w14:textId="5A11415B"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13.000,00</w:t>
            </w:r>
          </w:p>
        </w:tc>
        <w:tc>
          <w:tcPr>
            <w:tcW w:w="1724" w:type="dxa"/>
            <w:tcBorders>
              <w:top w:val="single" w:sz="4" w:space="0" w:color="auto"/>
              <w:left w:val="single" w:sz="4" w:space="0" w:color="auto"/>
              <w:bottom w:val="single" w:sz="4" w:space="0" w:color="auto"/>
              <w:right w:val="single" w:sz="4" w:space="0" w:color="auto"/>
            </w:tcBorders>
          </w:tcPr>
          <w:p w14:paraId="639C0B3C" w14:textId="4225CA23"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13.000,00</w:t>
            </w:r>
          </w:p>
        </w:tc>
      </w:tr>
      <w:tr w:rsidR="00512423" w:rsidRPr="00194FF1" w14:paraId="2A792F15" w14:textId="77777777" w:rsidTr="0047119B">
        <w:tc>
          <w:tcPr>
            <w:tcW w:w="959" w:type="dxa"/>
            <w:tcBorders>
              <w:top w:val="single" w:sz="4" w:space="0" w:color="auto"/>
              <w:left w:val="single" w:sz="4" w:space="0" w:color="auto"/>
              <w:bottom w:val="single" w:sz="4" w:space="0" w:color="auto"/>
              <w:right w:val="single" w:sz="4" w:space="0" w:color="auto"/>
            </w:tcBorders>
          </w:tcPr>
          <w:p w14:paraId="51A73A19" w14:textId="78CAA59A"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K201038</w:t>
            </w:r>
          </w:p>
        </w:tc>
        <w:tc>
          <w:tcPr>
            <w:tcW w:w="3547" w:type="dxa"/>
            <w:tcBorders>
              <w:top w:val="single" w:sz="4" w:space="0" w:color="auto"/>
              <w:left w:val="single" w:sz="4" w:space="0" w:color="auto"/>
              <w:bottom w:val="single" w:sz="4" w:space="0" w:color="auto"/>
              <w:right w:val="single" w:sz="4" w:space="0" w:color="auto"/>
            </w:tcBorders>
          </w:tcPr>
          <w:p w14:paraId="176CAE85" w14:textId="2DDDCCF4"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 xml:space="preserve">Sanacija potpornih zidova na groblju Sv. </w:t>
            </w:r>
            <w:proofErr w:type="spellStart"/>
            <w:r w:rsidRPr="00194FF1">
              <w:rPr>
                <w:rFonts w:ascii="Times New Roman" w:hAnsi="Times New Roman"/>
                <w:sz w:val="24"/>
                <w:szCs w:val="24"/>
                <w:lang w:eastAsia="en-US"/>
              </w:rPr>
              <w:t>Primo</w:t>
            </w:r>
            <w:proofErr w:type="spellEnd"/>
          </w:p>
        </w:tc>
        <w:tc>
          <w:tcPr>
            <w:tcW w:w="1758" w:type="dxa"/>
            <w:tcBorders>
              <w:top w:val="single" w:sz="4" w:space="0" w:color="auto"/>
              <w:left w:val="single" w:sz="4" w:space="0" w:color="auto"/>
              <w:bottom w:val="single" w:sz="4" w:space="0" w:color="auto"/>
              <w:right w:val="single" w:sz="4" w:space="0" w:color="auto"/>
            </w:tcBorders>
          </w:tcPr>
          <w:p w14:paraId="3F6FEB33" w14:textId="10185B7B"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13.000,00</w:t>
            </w:r>
          </w:p>
        </w:tc>
        <w:tc>
          <w:tcPr>
            <w:tcW w:w="1724" w:type="dxa"/>
            <w:tcBorders>
              <w:top w:val="single" w:sz="4" w:space="0" w:color="auto"/>
              <w:left w:val="single" w:sz="4" w:space="0" w:color="auto"/>
              <w:bottom w:val="single" w:sz="4" w:space="0" w:color="auto"/>
              <w:right w:val="single" w:sz="4" w:space="0" w:color="auto"/>
            </w:tcBorders>
          </w:tcPr>
          <w:p w14:paraId="439ED6EC" w14:textId="31A69AA8"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724" w:type="dxa"/>
            <w:tcBorders>
              <w:top w:val="single" w:sz="4" w:space="0" w:color="auto"/>
              <w:left w:val="single" w:sz="4" w:space="0" w:color="auto"/>
              <w:bottom w:val="single" w:sz="4" w:space="0" w:color="auto"/>
              <w:right w:val="single" w:sz="4" w:space="0" w:color="auto"/>
            </w:tcBorders>
          </w:tcPr>
          <w:p w14:paraId="3FA7FBF1" w14:textId="39ACA43C"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28329E51" w14:textId="77777777" w:rsidTr="0047119B">
        <w:tc>
          <w:tcPr>
            <w:tcW w:w="959" w:type="dxa"/>
            <w:tcBorders>
              <w:top w:val="single" w:sz="4" w:space="0" w:color="auto"/>
              <w:left w:val="single" w:sz="4" w:space="0" w:color="auto"/>
              <w:bottom w:val="single" w:sz="4" w:space="0" w:color="auto"/>
              <w:right w:val="single" w:sz="4" w:space="0" w:color="auto"/>
            </w:tcBorders>
          </w:tcPr>
          <w:p w14:paraId="3EADF81F" w14:textId="01C89EFA"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K201039</w:t>
            </w:r>
          </w:p>
        </w:tc>
        <w:tc>
          <w:tcPr>
            <w:tcW w:w="3547" w:type="dxa"/>
            <w:tcBorders>
              <w:top w:val="single" w:sz="4" w:space="0" w:color="auto"/>
              <w:left w:val="single" w:sz="4" w:space="0" w:color="auto"/>
              <w:bottom w:val="single" w:sz="4" w:space="0" w:color="auto"/>
              <w:right w:val="single" w:sz="4" w:space="0" w:color="auto"/>
            </w:tcBorders>
          </w:tcPr>
          <w:p w14:paraId="33148C03" w14:textId="340BBE2A"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 xml:space="preserve">Sanacija groblja u </w:t>
            </w:r>
            <w:proofErr w:type="spellStart"/>
            <w:r w:rsidRPr="00194FF1">
              <w:rPr>
                <w:rFonts w:ascii="Times New Roman" w:hAnsi="Times New Roman"/>
                <w:sz w:val="24"/>
                <w:szCs w:val="24"/>
                <w:lang w:eastAsia="en-US"/>
              </w:rPr>
              <w:t>Kostanjici</w:t>
            </w:r>
            <w:proofErr w:type="spellEnd"/>
          </w:p>
        </w:tc>
        <w:tc>
          <w:tcPr>
            <w:tcW w:w="1758" w:type="dxa"/>
            <w:tcBorders>
              <w:top w:val="single" w:sz="4" w:space="0" w:color="auto"/>
              <w:left w:val="single" w:sz="4" w:space="0" w:color="auto"/>
              <w:bottom w:val="single" w:sz="4" w:space="0" w:color="auto"/>
              <w:right w:val="single" w:sz="4" w:space="0" w:color="auto"/>
            </w:tcBorders>
          </w:tcPr>
          <w:p w14:paraId="364C2542" w14:textId="447ACCD7"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5.000,00</w:t>
            </w:r>
          </w:p>
        </w:tc>
        <w:tc>
          <w:tcPr>
            <w:tcW w:w="1724" w:type="dxa"/>
            <w:tcBorders>
              <w:top w:val="single" w:sz="4" w:space="0" w:color="auto"/>
              <w:left w:val="single" w:sz="4" w:space="0" w:color="auto"/>
              <w:bottom w:val="single" w:sz="4" w:space="0" w:color="auto"/>
              <w:right w:val="single" w:sz="4" w:space="0" w:color="auto"/>
            </w:tcBorders>
          </w:tcPr>
          <w:p w14:paraId="223E2A79" w14:textId="7D247961"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724" w:type="dxa"/>
            <w:tcBorders>
              <w:top w:val="single" w:sz="4" w:space="0" w:color="auto"/>
              <w:left w:val="single" w:sz="4" w:space="0" w:color="auto"/>
              <w:bottom w:val="single" w:sz="4" w:space="0" w:color="auto"/>
              <w:right w:val="single" w:sz="4" w:space="0" w:color="auto"/>
            </w:tcBorders>
          </w:tcPr>
          <w:p w14:paraId="45F02119" w14:textId="6B064221"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7F437D97" w14:textId="77777777" w:rsidTr="0047119B">
        <w:tc>
          <w:tcPr>
            <w:tcW w:w="959" w:type="dxa"/>
            <w:tcBorders>
              <w:top w:val="single" w:sz="4" w:space="0" w:color="auto"/>
              <w:left w:val="single" w:sz="4" w:space="0" w:color="auto"/>
              <w:bottom w:val="single" w:sz="4" w:space="0" w:color="auto"/>
              <w:right w:val="single" w:sz="4" w:space="0" w:color="auto"/>
            </w:tcBorders>
          </w:tcPr>
          <w:p w14:paraId="38F041EC" w14:textId="34A15242"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K201040</w:t>
            </w:r>
          </w:p>
        </w:tc>
        <w:tc>
          <w:tcPr>
            <w:tcW w:w="3547" w:type="dxa"/>
            <w:tcBorders>
              <w:top w:val="single" w:sz="4" w:space="0" w:color="auto"/>
              <w:left w:val="single" w:sz="4" w:space="0" w:color="auto"/>
              <w:bottom w:val="single" w:sz="4" w:space="0" w:color="auto"/>
              <w:right w:val="single" w:sz="4" w:space="0" w:color="auto"/>
            </w:tcBorders>
          </w:tcPr>
          <w:p w14:paraId="741DD2EC" w14:textId="06E947E2"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Sanacija potpornih zidova uz ceste</w:t>
            </w:r>
          </w:p>
        </w:tc>
        <w:tc>
          <w:tcPr>
            <w:tcW w:w="1758" w:type="dxa"/>
            <w:tcBorders>
              <w:top w:val="single" w:sz="4" w:space="0" w:color="auto"/>
              <w:left w:val="single" w:sz="4" w:space="0" w:color="auto"/>
              <w:bottom w:val="single" w:sz="4" w:space="0" w:color="auto"/>
              <w:right w:val="single" w:sz="4" w:space="0" w:color="auto"/>
            </w:tcBorders>
          </w:tcPr>
          <w:p w14:paraId="37319FEC" w14:textId="6803272B"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10.000,00</w:t>
            </w:r>
          </w:p>
        </w:tc>
        <w:tc>
          <w:tcPr>
            <w:tcW w:w="1724" w:type="dxa"/>
            <w:tcBorders>
              <w:top w:val="single" w:sz="4" w:space="0" w:color="auto"/>
              <w:left w:val="single" w:sz="4" w:space="0" w:color="auto"/>
              <w:bottom w:val="single" w:sz="4" w:space="0" w:color="auto"/>
              <w:right w:val="single" w:sz="4" w:space="0" w:color="auto"/>
            </w:tcBorders>
          </w:tcPr>
          <w:p w14:paraId="05D0E1B3" w14:textId="15AB4855"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10.000,00</w:t>
            </w:r>
          </w:p>
        </w:tc>
        <w:tc>
          <w:tcPr>
            <w:tcW w:w="1724" w:type="dxa"/>
            <w:tcBorders>
              <w:top w:val="single" w:sz="4" w:space="0" w:color="auto"/>
              <w:left w:val="single" w:sz="4" w:space="0" w:color="auto"/>
              <w:bottom w:val="single" w:sz="4" w:space="0" w:color="auto"/>
              <w:right w:val="single" w:sz="4" w:space="0" w:color="auto"/>
            </w:tcBorders>
          </w:tcPr>
          <w:p w14:paraId="396F5603" w14:textId="044E85B2"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10.000,00</w:t>
            </w:r>
          </w:p>
        </w:tc>
      </w:tr>
      <w:tr w:rsidR="00512423" w:rsidRPr="00194FF1" w14:paraId="3B883DDE" w14:textId="77777777" w:rsidTr="0047119B">
        <w:tc>
          <w:tcPr>
            <w:tcW w:w="959" w:type="dxa"/>
            <w:tcBorders>
              <w:top w:val="single" w:sz="4" w:space="0" w:color="auto"/>
              <w:left w:val="single" w:sz="4" w:space="0" w:color="auto"/>
              <w:bottom w:val="single" w:sz="4" w:space="0" w:color="auto"/>
              <w:right w:val="single" w:sz="4" w:space="0" w:color="auto"/>
            </w:tcBorders>
          </w:tcPr>
          <w:p w14:paraId="5B35F527" w14:textId="7F221511"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K201041</w:t>
            </w:r>
          </w:p>
        </w:tc>
        <w:tc>
          <w:tcPr>
            <w:tcW w:w="3547" w:type="dxa"/>
            <w:tcBorders>
              <w:top w:val="single" w:sz="4" w:space="0" w:color="auto"/>
              <w:left w:val="single" w:sz="4" w:space="0" w:color="auto"/>
              <w:bottom w:val="single" w:sz="4" w:space="0" w:color="auto"/>
              <w:right w:val="single" w:sz="4" w:space="0" w:color="auto"/>
            </w:tcBorders>
          </w:tcPr>
          <w:p w14:paraId="400AB734" w14:textId="012923F0"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Rekonstrukcija postojeće JR za naselja Završje i Grožnjan</w:t>
            </w:r>
          </w:p>
        </w:tc>
        <w:tc>
          <w:tcPr>
            <w:tcW w:w="1758" w:type="dxa"/>
            <w:tcBorders>
              <w:top w:val="single" w:sz="4" w:space="0" w:color="auto"/>
              <w:left w:val="single" w:sz="4" w:space="0" w:color="auto"/>
              <w:bottom w:val="single" w:sz="4" w:space="0" w:color="auto"/>
              <w:right w:val="single" w:sz="4" w:space="0" w:color="auto"/>
            </w:tcBorders>
          </w:tcPr>
          <w:p w14:paraId="76231E27" w14:textId="7E621405"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4.000,00</w:t>
            </w:r>
          </w:p>
        </w:tc>
        <w:tc>
          <w:tcPr>
            <w:tcW w:w="1724" w:type="dxa"/>
            <w:tcBorders>
              <w:top w:val="single" w:sz="4" w:space="0" w:color="auto"/>
              <w:left w:val="single" w:sz="4" w:space="0" w:color="auto"/>
              <w:bottom w:val="single" w:sz="4" w:space="0" w:color="auto"/>
              <w:right w:val="single" w:sz="4" w:space="0" w:color="auto"/>
            </w:tcBorders>
          </w:tcPr>
          <w:p w14:paraId="3C48BD52" w14:textId="0D2E22F3"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724" w:type="dxa"/>
            <w:tcBorders>
              <w:top w:val="single" w:sz="4" w:space="0" w:color="auto"/>
              <w:left w:val="single" w:sz="4" w:space="0" w:color="auto"/>
              <w:bottom w:val="single" w:sz="4" w:space="0" w:color="auto"/>
              <w:right w:val="single" w:sz="4" w:space="0" w:color="auto"/>
            </w:tcBorders>
          </w:tcPr>
          <w:p w14:paraId="4D93D612" w14:textId="4C21D16E"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65056254" w14:textId="77777777" w:rsidTr="0047119B">
        <w:tc>
          <w:tcPr>
            <w:tcW w:w="959" w:type="dxa"/>
            <w:tcBorders>
              <w:top w:val="single" w:sz="4" w:space="0" w:color="auto"/>
              <w:left w:val="single" w:sz="4" w:space="0" w:color="auto"/>
              <w:bottom w:val="single" w:sz="4" w:space="0" w:color="auto"/>
              <w:right w:val="single" w:sz="4" w:space="0" w:color="auto"/>
            </w:tcBorders>
          </w:tcPr>
          <w:p w14:paraId="74BA3281" w14:textId="0BA23864"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K201042</w:t>
            </w:r>
          </w:p>
        </w:tc>
        <w:tc>
          <w:tcPr>
            <w:tcW w:w="3547" w:type="dxa"/>
            <w:tcBorders>
              <w:top w:val="single" w:sz="4" w:space="0" w:color="auto"/>
              <w:left w:val="single" w:sz="4" w:space="0" w:color="auto"/>
              <w:bottom w:val="single" w:sz="4" w:space="0" w:color="auto"/>
              <w:right w:val="single" w:sz="4" w:space="0" w:color="auto"/>
            </w:tcBorders>
          </w:tcPr>
          <w:p w14:paraId="26307C4C" w14:textId="57EC4CFB"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Izgradnja JR</w:t>
            </w:r>
          </w:p>
        </w:tc>
        <w:tc>
          <w:tcPr>
            <w:tcW w:w="1758" w:type="dxa"/>
            <w:tcBorders>
              <w:top w:val="single" w:sz="4" w:space="0" w:color="auto"/>
              <w:left w:val="single" w:sz="4" w:space="0" w:color="auto"/>
              <w:bottom w:val="single" w:sz="4" w:space="0" w:color="auto"/>
              <w:right w:val="single" w:sz="4" w:space="0" w:color="auto"/>
            </w:tcBorders>
          </w:tcPr>
          <w:p w14:paraId="2D1D25C9" w14:textId="3EBF4D0F"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2.600,00</w:t>
            </w:r>
          </w:p>
        </w:tc>
        <w:tc>
          <w:tcPr>
            <w:tcW w:w="1724" w:type="dxa"/>
            <w:tcBorders>
              <w:top w:val="single" w:sz="4" w:space="0" w:color="auto"/>
              <w:left w:val="single" w:sz="4" w:space="0" w:color="auto"/>
              <w:bottom w:val="single" w:sz="4" w:space="0" w:color="auto"/>
              <w:right w:val="single" w:sz="4" w:space="0" w:color="auto"/>
            </w:tcBorders>
          </w:tcPr>
          <w:p w14:paraId="523F5002" w14:textId="695C79B3"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2.600,00</w:t>
            </w:r>
          </w:p>
        </w:tc>
        <w:tc>
          <w:tcPr>
            <w:tcW w:w="1724" w:type="dxa"/>
            <w:tcBorders>
              <w:top w:val="single" w:sz="4" w:space="0" w:color="auto"/>
              <w:left w:val="single" w:sz="4" w:space="0" w:color="auto"/>
              <w:bottom w:val="single" w:sz="4" w:space="0" w:color="auto"/>
              <w:right w:val="single" w:sz="4" w:space="0" w:color="auto"/>
            </w:tcBorders>
          </w:tcPr>
          <w:p w14:paraId="61ED3B36" w14:textId="23F7C409"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45884788" w14:textId="77777777" w:rsidTr="0047119B">
        <w:tc>
          <w:tcPr>
            <w:tcW w:w="959" w:type="dxa"/>
            <w:tcBorders>
              <w:top w:val="single" w:sz="4" w:space="0" w:color="auto"/>
              <w:left w:val="single" w:sz="4" w:space="0" w:color="auto"/>
              <w:bottom w:val="single" w:sz="4" w:space="0" w:color="auto"/>
              <w:right w:val="single" w:sz="4" w:space="0" w:color="auto"/>
            </w:tcBorders>
          </w:tcPr>
          <w:p w14:paraId="1A9A16F2" w14:textId="24630C15"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K201051</w:t>
            </w:r>
          </w:p>
        </w:tc>
        <w:tc>
          <w:tcPr>
            <w:tcW w:w="3547" w:type="dxa"/>
            <w:tcBorders>
              <w:top w:val="single" w:sz="4" w:space="0" w:color="auto"/>
              <w:left w:val="single" w:sz="4" w:space="0" w:color="auto"/>
              <w:bottom w:val="single" w:sz="4" w:space="0" w:color="auto"/>
              <w:right w:val="single" w:sz="4" w:space="0" w:color="auto"/>
            </w:tcBorders>
          </w:tcPr>
          <w:p w14:paraId="246F0101" w14:textId="36C04C62"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Izgradnja JR na parkiralištu kod groblja u Grožnjanu</w:t>
            </w:r>
          </w:p>
        </w:tc>
        <w:tc>
          <w:tcPr>
            <w:tcW w:w="1758" w:type="dxa"/>
            <w:tcBorders>
              <w:top w:val="single" w:sz="4" w:space="0" w:color="auto"/>
              <w:left w:val="single" w:sz="4" w:space="0" w:color="auto"/>
              <w:bottom w:val="single" w:sz="4" w:space="0" w:color="auto"/>
              <w:right w:val="single" w:sz="4" w:space="0" w:color="auto"/>
            </w:tcBorders>
          </w:tcPr>
          <w:p w14:paraId="51865AF4" w14:textId="56E2EF4A"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724" w:type="dxa"/>
            <w:tcBorders>
              <w:top w:val="single" w:sz="4" w:space="0" w:color="auto"/>
              <w:left w:val="single" w:sz="4" w:space="0" w:color="auto"/>
              <w:bottom w:val="single" w:sz="4" w:space="0" w:color="auto"/>
              <w:right w:val="single" w:sz="4" w:space="0" w:color="auto"/>
            </w:tcBorders>
          </w:tcPr>
          <w:p w14:paraId="2A5C2972" w14:textId="43109E47"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724" w:type="dxa"/>
            <w:tcBorders>
              <w:top w:val="single" w:sz="4" w:space="0" w:color="auto"/>
              <w:left w:val="single" w:sz="4" w:space="0" w:color="auto"/>
              <w:bottom w:val="single" w:sz="4" w:space="0" w:color="auto"/>
              <w:right w:val="single" w:sz="4" w:space="0" w:color="auto"/>
            </w:tcBorders>
          </w:tcPr>
          <w:p w14:paraId="2CAEB5FC" w14:textId="4B68F510"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r w:rsidR="00512423" w:rsidRPr="00194FF1" w14:paraId="0C8AC0CF" w14:textId="77777777" w:rsidTr="0047119B">
        <w:tc>
          <w:tcPr>
            <w:tcW w:w="959" w:type="dxa"/>
            <w:tcBorders>
              <w:top w:val="single" w:sz="4" w:space="0" w:color="auto"/>
              <w:left w:val="single" w:sz="4" w:space="0" w:color="auto"/>
              <w:bottom w:val="single" w:sz="4" w:space="0" w:color="auto"/>
              <w:right w:val="single" w:sz="4" w:space="0" w:color="auto"/>
            </w:tcBorders>
          </w:tcPr>
          <w:p w14:paraId="182D1515" w14:textId="5E5C16ED"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K201091</w:t>
            </w:r>
          </w:p>
        </w:tc>
        <w:tc>
          <w:tcPr>
            <w:tcW w:w="3547" w:type="dxa"/>
            <w:tcBorders>
              <w:top w:val="single" w:sz="4" w:space="0" w:color="auto"/>
              <w:left w:val="single" w:sz="4" w:space="0" w:color="auto"/>
              <w:bottom w:val="single" w:sz="4" w:space="0" w:color="auto"/>
              <w:right w:val="single" w:sz="4" w:space="0" w:color="auto"/>
            </w:tcBorders>
          </w:tcPr>
          <w:p w14:paraId="148E96F4" w14:textId="685D95D9" w:rsidR="00512423" w:rsidRPr="00194FF1" w:rsidRDefault="00512423">
            <w:pPr>
              <w:rPr>
                <w:rFonts w:ascii="Times New Roman" w:hAnsi="Times New Roman"/>
                <w:sz w:val="24"/>
                <w:szCs w:val="24"/>
                <w:lang w:eastAsia="en-US"/>
              </w:rPr>
            </w:pPr>
            <w:r w:rsidRPr="00194FF1">
              <w:rPr>
                <w:rFonts w:ascii="Times New Roman" w:hAnsi="Times New Roman"/>
                <w:sz w:val="24"/>
                <w:szCs w:val="24"/>
                <w:lang w:eastAsia="en-US"/>
              </w:rPr>
              <w:t>Radovi na šetnici</w:t>
            </w:r>
          </w:p>
        </w:tc>
        <w:tc>
          <w:tcPr>
            <w:tcW w:w="1758" w:type="dxa"/>
            <w:tcBorders>
              <w:top w:val="single" w:sz="4" w:space="0" w:color="auto"/>
              <w:left w:val="single" w:sz="4" w:space="0" w:color="auto"/>
              <w:bottom w:val="single" w:sz="4" w:space="0" w:color="auto"/>
              <w:right w:val="single" w:sz="4" w:space="0" w:color="auto"/>
            </w:tcBorders>
          </w:tcPr>
          <w:p w14:paraId="3D41DDB1" w14:textId="0E803875"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13.000,00</w:t>
            </w:r>
          </w:p>
        </w:tc>
        <w:tc>
          <w:tcPr>
            <w:tcW w:w="1724" w:type="dxa"/>
            <w:tcBorders>
              <w:top w:val="single" w:sz="4" w:space="0" w:color="auto"/>
              <w:left w:val="single" w:sz="4" w:space="0" w:color="auto"/>
              <w:bottom w:val="single" w:sz="4" w:space="0" w:color="auto"/>
              <w:right w:val="single" w:sz="4" w:space="0" w:color="auto"/>
            </w:tcBorders>
          </w:tcPr>
          <w:p w14:paraId="22E29AFB" w14:textId="2B5D778F"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724" w:type="dxa"/>
            <w:tcBorders>
              <w:top w:val="single" w:sz="4" w:space="0" w:color="auto"/>
              <w:left w:val="single" w:sz="4" w:space="0" w:color="auto"/>
              <w:bottom w:val="single" w:sz="4" w:space="0" w:color="auto"/>
              <w:right w:val="single" w:sz="4" w:space="0" w:color="auto"/>
            </w:tcBorders>
          </w:tcPr>
          <w:p w14:paraId="6A605431" w14:textId="5BD3DCC5" w:rsidR="00512423" w:rsidRPr="00194FF1" w:rsidRDefault="0051242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12423" w:rsidRPr="00194FF1" w14:paraId="739814B8"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70C7A64B" w14:textId="5F259A23"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K</w:t>
            </w:r>
            <w:r w:rsidR="00D96268" w:rsidRPr="00194FF1">
              <w:rPr>
                <w:rFonts w:ascii="Times New Roman" w:hAnsi="Times New Roman"/>
                <w:sz w:val="24"/>
                <w:szCs w:val="24"/>
                <w:lang w:eastAsia="en-US"/>
              </w:rPr>
              <w:t>201091</w:t>
            </w:r>
          </w:p>
        </w:tc>
        <w:tc>
          <w:tcPr>
            <w:tcW w:w="3547" w:type="dxa"/>
            <w:tcBorders>
              <w:top w:val="single" w:sz="4" w:space="0" w:color="auto"/>
              <w:left w:val="single" w:sz="4" w:space="0" w:color="auto"/>
              <w:bottom w:val="single" w:sz="4" w:space="0" w:color="auto"/>
              <w:right w:val="single" w:sz="4" w:space="0" w:color="auto"/>
            </w:tcBorders>
          </w:tcPr>
          <w:p w14:paraId="364383E2" w14:textId="7158AA2D" w:rsidR="00225782" w:rsidRPr="00194FF1" w:rsidRDefault="00D96268">
            <w:pPr>
              <w:rPr>
                <w:rFonts w:ascii="Times New Roman" w:hAnsi="Times New Roman"/>
                <w:sz w:val="24"/>
                <w:szCs w:val="24"/>
                <w:lang w:eastAsia="en-US"/>
              </w:rPr>
            </w:pPr>
            <w:r w:rsidRPr="00194FF1">
              <w:rPr>
                <w:rFonts w:ascii="Times New Roman" w:hAnsi="Times New Roman"/>
                <w:sz w:val="24"/>
                <w:szCs w:val="24"/>
                <w:lang w:eastAsia="en-US"/>
              </w:rPr>
              <w:t>Novi priključci JR</w:t>
            </w:r>
          </w:p>
        </w:tc>
        <w:tc>
          <w:tcPr>
            <w:tcW w:w="1758" w:type="dxa"/>
            <w:tcBorders>
              <w:top w:val="single" w:sz="4" w:space="0" w:color="auto"/>
              <w:left w:val="single" w:sz="4" w:space="0" w:color="auto"/>
              <w:bottom w:val="single" w:sz="4" w:space="0" w:color="auto"/>
              <w:right w:val="single" w:sz="4" w:space="0" w:color="auto"/>
            </w:tcBorders>
          </w:tcPr>
          <w:p w14:paraId="572739A9" w14:textId="296AB2CD"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24" w:type="dxa"/>
            <w:tcBorders>
              <w:top w:val="single" w:sz="4" w:space="0" w:color="auto"/>
              <w:left w:val="single" w:sz="4" w:space="0" w:color="auto"/>
              <w:bottom w:val="single" w:sz="4" w:space="0" w:color="auto"/>
              <w:right w:val="single" w:sz="4" w:space="0" w:color="auto"/>
            </w:tcBorders>
          </w:tcPr>
          <w:p w14:paraId="16DBE9F4" w14:textId="27CC34B6"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24" w:type="dxa"/>
            <w:tcBorders>
              <w:top w:val="single" w:sz="4" w:space="0" w:color="auto"/>
              <w:left w:val="single" w:sz="4" w:space="0" w:color="auto"/>
              <w:bottom w:val="single" w:sz="4" w:space="0" w:color="auto"/>
              <w:right w:val="single" w:sz="4" w:space="0" w:color="auto"/>
            </w:tcBorders>
          </w:tcPr>
          <w:p w14:paraId="0DAAFC27" w14:textId="2003D166"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512423" w:rsidRPr="00194FF1" w14:paraId="70A0CC7C"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2C5FCBA9" w14:textId="38B9093A"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K20</w:t>
            </w:r>
            <w:r w:rsidR="00D96268" w:rsidRPr="00194FF1">
              <w:rPr>
                <w:rFonts w:ascii="Times New Roman" w:hAnsi="Times New Roman"/>
                <w:sz w:val="24"/>
                <w:szCs w:val="24"/>
                <w:lang w:eastAsia="en-US"/>
              </w:rPr>
              <w:t>1092</w:t>
            </w:r>
          </w:p>
        </w:tc>
        <w:tc>
          <w:tcPr>
            <w:tcW w:w="3547" w:type="dxa"/>
            <w:tcBorders>
              <w:top w:val="single" w:sz="4" w:space="0" w:color="auto"/>
              <w:left w:val="single" w:sz="4" w:space="0" w:color="auto"/>
              <w:bottom w:val="single" w:sz="4" w:space="0" w:color="auto"/>
              <w:right w:val="single" w:sz="4" w:space="0" w:color="auto"/>
            </w:tcBorders>
          </w:tcPr>
          <w:p w14:paraId="7214CCC3" w14:textId="441740EB" w:rsidR="00225782" w:rsidRPr="00194FF1" w:rsidRDefault="00D96268">
            <w:pPr>
              <w:rPr>
                <w:rFonts w:ascii="Times New Roman" w:hAnsi="Times New Roman"/>
                <w:sz w:val="24"/>
                <w:szCs w:val="24"/>
                <w:lang w:eastAsia="en-US"/>
              </w:rPr>
            </w:pPr>
            <w:r w:rsidRPr="00194FF1">
              <w:rPr>
                <w:rFonts w:ascii="Times New Roman" w:hAnsi="Times New Roman"/>
                <w:sz w:val="24"/>
                <w:szCs w:val="24"/>
                <w:lang w:eastAsia="en-US"/>
              </w:rPr>
              <w:t>Solarne lampe</w:t>
            </w:r>
          </w:p>
        </w:tc>
        <w:tc>
          <w:tcPr>
            <w:tcW w:w="1758" w:type="dxa"/>
            <w:tcBorders>
              <w:top w:val="single" w:sz="4" w:space="0" w:color="auto"/>
              <w:left w:val="single" w:sz="4" w:space="0" w:color="auto"/>
              <w:bottom w:val="single" w:sz="4" w:space="0" w:color="auto"/>
              <w:right w:val="single" w:sz="4" w:space="0" w:color="auto"/>
            </w:tcBorders>
          </w:tcPr>
          <w:p w14:paraId="230041CA" w14:textId="4C28EA4D"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c>
          <w:tcPr>
            <w:tcW w:w="1724" w:type="dxa"/>
            <w:tcBorders>
              <w:top w:val="single" w:sz="4" w:space="0" w:color="auto"/>
              <w:left w:val="single" w:sz="4" w:space="0" w:color="auto"/>
              <w:bottom w:val="single" w:sz="4" w:space="0" w:color="auto"/>
              <w:right w:val="single" w:sz="4" w:space="0" w:color="auto"/>
            </w:tcBorders>
          </w:tcPr>
          <w:p w14:paraId="5BE89A0E" w14:textId="418B00CC"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c>
          <w:tcPr>
            <w:tcW w:w="1724" w:type="dxa"/>
            <w:tcBorders>
              <w:top w:val="single" w:sz="4" w:space="0" w:color="auto"/>
              <w:left w:val="single" w:sz="4" w:space="0" w:color="auto"/>
              <w:bottom w:val="single" w:sz="4" w:space="0" w:color="auto"/>
              <w:right w:val="single" w:sz="4" w:space="0" w:color="auto"/>
            </w:tcBorders>
          </w:tcPr>
          <w:p w14:paraId="056AE35B" w14:textId="44C81726"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r>
      <w:tr w:rsidR="00512423" w:rsidRPr="00194FF1" w14:paraId="681DBC3E"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63D19440" w14:textId="3F563B94"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K20</w:t>
            </w:r>
            <w:r w:rsidR="00D96268" w:rsidRPr="00194FF1">
              <w:rPr>
                <w:rFonts w:ascii="Times New Roman" w:hAnsi="Times New Roman"/>
                <w:sz w:val="24"/>
                <w:szCs w:val="24"/>
                <w:lang w:eastAsia="en-US"/>
              </w:rPr>
              <w:t>1094</w:t>
            </w:r>
          </w:p>
        </w:tc>
        <w:tc>
          <w:tcPr>
            <w:tcW w:w="3547" w:type="dxa"/>
            <w:tcBorders>
              <w:top w:val="single" w:sz="4" w:space="0" w:color="auto"/>
              <w:left w:val="single" w:sz="4" w:space="0" w:color="auto"/>
              <w:bottom w:val="single" w:sz="4" w:space="0" w:color="auto"/>
              <w:right w:val="single" w:sz="4" w:space="0" w:color="auto"/>
            </w:tcBorders>
          </w:tcPr>
          <w:p w14:paraId="7A3147F8" w14:textId="6B732E6E" w:rsidR="00225782" w:rsidRPr="00194FF1" w:rsidRDefault="00D96268">
            <w:pPr>
              <w:rPr>
                <w:rFonts w:ascii="Times New Roman" w:hAnsi="Times New Roman"/>
                <w:sz w:val="24"/>
                <w:szCs w:val="24"/>
                <w:lang w:eastAsia="en-US"/>
              </w:rPr>
            </w:pPr>
            <w:r w:rsidRPr="00194FF1">
              <w:rPr>
                <w:rFonts w:ascii="Times New Roman" w:hAnsi="Times New Roman"/>
                <w:sz w:val="24"/>
                <w:szCs w:val="24"/>
                <w:lang w:eastAsia="en-US"/>
              </w:rPr>
              <w:t>Nova dekorativna rasvjeta</w:t>
            </w:r>
          </w:p>
        </w:tc>
        <w:tc>
          <w:tcPr>
            <w:tcW w:w="1758" w:type="dxa"/>
            <w:tcBorders>
              <w:top w:val="single" w:sz="4" w:space="0" w:color="auto"/>
              <w:left w:val="single" w:sz="4" w:space="0" w:color="auto"/>
              <w:bottom w:val="single" w:sz="4" w:space="0" w:color="auto"/>
              <w:right w:val="single" w:sz="4" w:space="0" w:color="auto"/>
            </w:tcBorders>
          </w:tcPr>
          <w:p w14:paraId="4FA2E470" w14:textId="52731FAF"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c>
          <w:tcPr>
            <w:tcW w:w="1724" w:type="dxa"/>
            <w:tcBorders>
              <w:top w:val="single" w:sz="4" w:space="0" w:color="auto"/>
              <w:left w:val="single" w:sz="4" w:space="0" w:color="auto"/>
              <w:bottom w:val="single" w:sz="4" w:space="0" w:color="auto"/>
              <w:right w:val="single" w:sz="4" w:space="0" w:color="auto"/>
            </w:tcBorders>
          </w:tcPr>
          <w:p w14:paraId="37227388" w14:textId="6074EE19"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c>
          <w:tcPr>
            <w:tcW w:w="1724" w:type="dxa"/>
            <w:tcBorders>
              <w:top w:val="single" w:sz="4" w:space="0" w:color="auto"/>
              <w:left w:val="single" w:sz="4" w:space="0" w:color="auto"/>
              <w:bottom w:val="single" w:sz="4" w:space="0" w:color="auto"/>
              <w:right w:val="single" w:sz="4" w:space="0" w:color="auto"/>
            </w:tcBorders>
          </w:tcPr>
          <w:p w14:paraId="3FB6EFE3" w14:textId="448E9A85"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r>
      <w:tr w:rsidR="00512423" w:rsidRPr="00194FF1" w14:paraId="6E244F69" w14:textId="77777777" w:rsidTr="0047119B">
        <w:tc>
          <w:tcPr>
            <w:tcW w:w="959" w:type="dxa"/>
            <w:tcBorders>
              <w:top w:val="single" w:sz="4" w:space="0" w:color="auto"/>
              <w:left w:val="single" w:sz="4" w:space="0" w:color="auto"/>
              <w:bottom w:val="single" w:sz="4" w:space="0" w:color="auto"/>
              <w:right w:val="single" w:sz="4" w:space="0" w:color="auto"/>
            </w:tcBorders>
            <w:hideMark/>
          </w:tcPr>
          <w:p w14:paraId="57CB7C20" w14:textId="065FE676" w:rsidR="00225782" w:rsidRPr="00194FF1" w:rsidRDefault="00225782">
            <w:pPr>
              <w:rPr>
                <w:rFonts w:ascii="Times New Roman" w:hAnsi="Times New Roman"/>
                <w:sz w:val="24"/>
                <w:szCs w:val="24"/>
                <w:lang w:eastAsia="en-US"/>
              </w:rPr>
            </w:pPr>
            <w:r w:rsidRPr="00194FF1">
              <w:rPr>
                <w:rFonts w:ascii="Times New Roman" w:hAnsi="Times New Roman"/>
                <w:sz w:val="24"/>
                <w:szCs w:val="24"/>
                <w:lang w:eastAsia="en-US"/>
              </w:rPr>
              <w:t>K201</w:t>
            </w:r>
            <w:r w:rsidR="00D96268" w:rsidRPr="00194FF1">
              <w:rPr>
                <w:rFonts w:ascii="Times New Roman" w:hAnsi="Times New Roman"/>
                <w:sz w:val="24"/>
                <w:szCs w:val="24"/>
                <w:lang w:eastAsia="en-US"/>
              </w:rPr>
              <w:t>114</w:t>
            </w:r>
          </w:p>
        </w:tc>
        <w:tc>
          <w:tcPr>
            <w:tcW w:w="3547" w:type="dxa"/>
            <w:tcBorders>
              <w:top w:val="single" w:sz="4" w:space="0" w:color="auto"/>
              <w:left w:val="single" w:sz="4" w:space="0" w:color="auto"/>
              <w:bottom w:val="single" w:sz="4" w:space="0" w:color="auto"/>
              <w:right w:val="single" w:sz="4" w:space="0" w:color="auto"/>
            </w:tcBorders>
            <w:hideMark/>
          </w:tcPr>
          <w:p w14:paraId="3465BD27" w14:textId="227D5ED1" w:rsidR="00225782" w:rsidRPr="00194FF1" w:rsidRDefault="00D96268">
            <w:pPr>
              <w:rPr>
                <w:rFonts w:ascii="Times New Roman" w:hAnsi="Times New Roman"/>
                <w:sz w:val="24"/>
                <w:szCs w:val="24"/>
                <w:lang w:eastAsia="en-US"/>
              </w:rPr>
            </w:pPr>
            <w:r w:rsidRPr="00194FF1">
              <w:rPr>
                <w:rFonts w:ascii="Times New Roman" w:hAnsi="Times New Roman"/>
                <w:sz w:val="24"/>
                <w:szCs w:val="24"/>
                <w:lang w:eastAsia="en-US"/>
              </w:rPr>
              <w:t>Asfaltiranje-</w:t>
            </w:r>
            <w:r w:rsidR="00225782" w:rsidRPr="00194FF1">
              <w:rPr>
                <w:rFonts w:ascii="Times New Roman" w:hAnsi="Times New Roman"/>
                <w:sz w:val="24"/>
                <w:szCs w:val="24"/>
                <w:lang w:eastAsia="en-US"/>
              </w:rPr>
              <w:t>Parkiralište</w:t>
            </w:r>
            <w:r w:rsidRPr="00194FF1">
              <w:rPr>
                <w:rFonts w:ascii="Times New Roman" w:hAnsi="Times New Roman"/>
                <w:sz w:val="24"/>
                <w:szCs w:val="24"/>
                <w:lang w:eastAsia="en-US"/>
              </w:rPr>
              <w:t xml:space="preserve"> u Grožnjanu</w:t>
            </w:r>
          </w:p>
        </w:tc>
        <w:tc>
          <w:tcPr>
            <w:tcW w:w="1758" w:type="dxa"/>
            <w:tcBorders>
              <w:top w:val="single" w:sz="4" w:space="0" w:color="auto"/>
              <w:left w:val="single" w:sz="4" w:space="0" w:color="auto"/>
              <w:bottom w:val="single" w:sz="4" w:space="0" w:color="auto"/>
              <w:right w:val="single" w:sz="4" w:space="0" w:color="auto"/>
            </w:tcBorders>
            <w:hideMark/>
          </w:tcPr>
          <w:p w14:paraId="3E165FBA" w14:textId="3EAB31D9" w:rsidR="00225782" w:rsidRPr="00194FF1" w:rsidRDefault="00225782">
            <w:pPr>
              <w:jc w:val="right"/>
              <w:rPr>
                <w:rFonts w:ascii="Times New Roman" w:hAnsi="Times New Roman"/>
                <w:sz w:val="24"/>
                <w:szCs w:val="24"/>
                <w:lang w:eastAsia="en-US"/>
              </w:rPr>
            </w:pPr>
            <w:r w:rsidRPr="00194FF1">
              <w:rPr>
                <w:rFonts w:ascii="Times New Roman" w:hAnsi="Times New Roman"/>
                <w:sz w:val="24"/>
                <w:szCs w:val="24"/>
                <w:lang w:eastAsia="en-US"/>
              </w:rPr>
              <w:t>5.000,00</w:t>
            </w:r>
          </w:p>
        </w:tc>
        <w:tc>
          <w:tcPr>
            <w:tcW w:w="1724" w:type="dxa"/>
            <w:tcBorders>
              <w:top w:val="single" w:sz="4" w:space="0" w:color="auto"/>
              <w:left w:val="single" w:sz="4" w:space="0" w:color="auto"/>
              <w:bottom w:val="single" w:sz="4" w:space="0" w:color="auto"/>
              <w:right w:val="single" w:sz="4" w:space="0" w:color="auto"/>
            </w:tcBorders>
            <w:hideMark/>
          </w:tcPr>
          <w:p w14:paraId="7B63453F" w14:textId="7EF57E0C" w:rsidR="00225782" w:rsidRPr="00194FF1" w:rsidRDefault="00D96268">
            <w:pPr>
              <w:jc w:val="right"/>
              <w:rPr>
                <w:rFonts w:ascii="Times New Roman" w:hAnsi="Times New Roman"/>
                <w:sz w:val="24"/>
                <w:szCs w:val="24"/>
                <w:lang w:eastAsia="en-US"/>
              </w:rPr>
            </w:pPr>
            <w:r w:rsidRPr="00194FF1">
              <w:rPr>
                <w:rFonts w:ascii="Times New Roman" w:hAnsi="Times New Roman"/>
                <w:sz w:val="24"/>
                <w:szCs w:val="24"/>
                <w:lang w:eastAsia="en-US"/>
              </w:rPr>
              <w:t>5</w:t>
            </w:r>
            <w:r w:rsidR="00225782" w:rsidRPr="00194FF1">
              <w:rPr>
                <w:rFonts w:ascii="Times New Roman" w:hAnsi="Times New Roman"/>
                <w:sz w:val="24"/>
                <w:szCs w:val="24"/>
                <w:lang w:eastAsia="en-US"/>
              </w:rPr>
              <w:t>.000,00</w:t>
            </w:r>
          </w:p>
        </w:tc>
        <w:tc>
          <w:tcPr>
            <w:tcW w:w="1724" w:type="dxa"/>
            <w:tcBorders>
              <w:top w:val="single" w:sz="4" w:space="0" w:color="auto"/>
              <w:left w:val="single" w:sz="4" w:space="0" w:color="auto"/>
              <w:bottom w:val="single" w:sz="4" w:space="0" w:color="auto"/>
              <w:right w:val="single" w:sz="4" w:space="0" w:color="auto"/>
            </w:tcBorders>
            <w:hideMark/>
          </w:tcPr>
          <w:p w14:paraId="2A648A8F" w14:textId="06A07B06" w:rsidR="00225782" w:rsidRPr="00194FF1" w:rsidRDefault="00225782">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bl>
    <w:p w14:paraId="21191CDC" w14:textId="5B74E050" w:rsidR="00077C03" w:rsidRPr="00194FF1" w:rsidRDefault="00077C03" w:rsidP="000E200C">
      <w:pPr>
        <w:jc w:val="both"/>
        <w:rPr>
          <w:rFonts w:ascii="Times New Roman" w:hAnsi="Times New Roman"/>
          <w:b/>
          <w:bCs/>
          <w:sz w:val="24"/>
          <w:szCs w:val="24"/>
        </w:rPr>
      </w:pPr>
    </w:p>
    <w:p w14:paraId="2DCE4657" w14:textId="3098433B" w:rsidR="00077C03" w:rsidRPr="00194FF1" w:rsidRDefault="00077C03" w:rsidP="000E200C">
      <w:pPr>
        <w:jc w:val="both"/>
        <w:rPr>
          <w:rFonts w:ascii="Times New Roman" w:hAnsi="Times New Roman"/>
          <w:b/>
          <w:bCs/>
          <w:sz w:val="24"/>
          <w:szCs w:val="24"/>
        </w:rPr>
      </w:pPr>
    </w:p>
    <w:p w14:paraId="503E84A1" w14:textId="77777777" w:rsidR="00DA3220" w:rsidRPr="00194FF1" w:rsidRDefault="00DA3220" w:rsidP="00DA3220">
      <w:pPr>
        <w:ind w:firstLine="708"/>
        <w:rPr>
          <w:rFonts w:ascii="Times New Roman" w:hAnsi="Times New Roman"/>
        </w:rPr>
      </w:pPr>
    </w:p>
    <w:p w14:paraId="1859E906" w14:textId="77777777" w:rsidR="00A46A44" w:rsidRPr="00194FF1" w:rsidRDefault="00A46A44" w:rsidP="00DA3220">
      <w:pPr>
        <w:pStyle w:val="Naslov3"/>
        <w:rPr>
          <w:rFonts w:ascii="Times New Roman" w:hAnsi="Times New Roman" w:cs="Times New Roman"/>
          <w:color w:val="auto"/>
        </w:rPr>
      </w:pPr>
      <w:bookmarkStart w:id="25" w:name="_Toc59561500"/>
    </w:p>
    <w:p w14:paraId="0972E710" w14:textId="4E07B28F" w:rsidR="00DA3220" w:rsidRPr="00194FF1" w:rsidRDefault="00DA3220" w:rsidP="00DA3220">
      <w:pPr>
        <w:pStyle w:val="Naslov3"/>
        <w:rPr>
          <w:rFonts w:ascii="Times New Roman" w:hAnsi="Times New Roman" w:cs="Times New Roman"/>
          <w:color w:val="auto"/>
        </w:rPr>
      </w:pPr>
      <w:bookmarkStart w:id="26" w:name="_Toc123132008"/>
      <w:r w:rsidRPr="00194FF1">
        <w:rPr>
          <w:rFonts w:ascii="Times New Roman" w:hAnsi="Times New Roman" w:cs="Times New Roman"/>
          <w:color w:val="auto"/>
        </w:rPr>
        <w:t>Program 2005: PROGRAM RAZVOJA GOSPODARSTVA</w:t>
      </w:r>
      <w:bookmarkEnd w:id="25"/>
      <w:r w:rsidRPr="00194FF1">
        <w:rPr>
          <w:rFonts w:ascii="Times New Roman" w:hAnsi="Times New Roman" w:cs="Times New Roman"/>
          <w:color w:val="auto"/>
        </w:rPr>
        <w:t xml:space="preserve"> I POLJOPRIVREDE</w:t>
      </w:r>
      <w:bookmarkEnd w:id="26"/>
    </w:p>
    <w:p w14:paraId="18170ABC" w14:textId="77777777" w:rsidR="00DA3220" w:rsidRPr="00194FF1" w:rsidRDefault="00DA3220" w:rsidP="00DA3220">
      <w:pPr>
        <w:rPr>
          <w:rFonts w:ascii="Times New Roman" w:hAnsi="Times New Roman"/>
        </w:rPr>
      </w:pPr>
    </w:p>
    <w:p w14:paraId="4703916F" w14:textId="354923EB" w:rsidR="00DA3220" w:rsidRPr="00194FF1" w:rsidRDefault="00DA3220" w:rsidP="00DA3220">
      <w:pPr>
        <w:rPr>
          <w:rFonts w:ascii="Times New Roman" w:hAnsi="Times New Roman"/>
          <w:b/>
        </w:rPr>
      </w:pPr>
      <w:r w:rsidRPr="00194FF1">
        <w:rPr>
          <w:rFonts w:ascii="Times New Roman" w:hAnsi="Times New Roman"/>
          <w:b/>
        </w:rPr>
        <w:t>Opis  i  cilj  programa:</w:t>
      </w:r>
      <w:r w:rsidRPr="00194FF1">
        <w:rPr>
          <w:rFonts w:ascii="Times New Roman" w:hAnsi="Times New Roman"/>
        </w:rPr>
        <w:t xml:space="preserve">  Programom  se  nastoji  unaprijediti razvoj poljoprivrede, poticanje udruga za razvoj gospodarstva i poljoprivrede, nastoje se stvoriti pretpostavke za razvoj turizma  na području Općine Grožnjan, te ulaganja u svrhu poduzetništva kao i ulaganja vezana za poljoprivredno zemljište. Osnovni cilj programa je razvoj konkurentnog i održivog gospodarstva-poljoprivredne proizvodnje i potaknuti gospodarski razvoj na području općine. Posebni  ciljevi  programa  su  opstanak  seoskih  gospodarstava,  modernizacija  njihove  poljoprivredne  proizvodnje,  razvoj seoskog prostora i seoskog turizma te poticanje poljoprivredne proizvodnje u Općini. </w:t>
      </w:r>
    </w:p>
    <w:p w14:paraId="6EEF1F92" w14:textId="74EDA589" w:rsidR="00DA3220" w:rsidRPr="00194FF1" w:rsidRDefault="00DA3220" w:rsidP="00DA3220">
      <w:pPr>
        <w:rPr>
          <w:rFonts w:ascii="Times New Roman" w:hAnsi="Times New Roman"/>
        </w:rPr>
      </w:pPr>
      <w:r w:rsidRPr="00194FF1">
        <w:rPr>
          <w:rFonts w:ascii="Times New Roman" w:hAnsi="Times New Roman"/>
          <w:b/>
        </w:rPr>
        <w:t>Zakonska osnova za uvođenje programa:</w:t>
      </w:r>
      <w:r w:rsidRPr="00194FF1">
        <w:rPr>
          <w:rFonts w:ascii="Times New Roman" w:hAnsi="Times New Roman"/>
          <w:b/>
        </w:rPr>
        <w:br/>
        <w:t xml:space="preserve">            </w:t>
      </w:r>
      <w:r w:rsidRPr="00194FF1">
        <w:rPr>
          <w:rFonts w:ascii="Times New Roman" w:hAnsi="Times New Roman"/>
        </w:rPr>
        <w:t>-    Zakon o poljoprivredi („Narodne novine“ broj 18/18, 42/20, 127/20 i 52/21),</w:t>
      </w:r>
      <w:r w:rsidRPr="00194FF1">
        <w:rPr>
          <w:rFonts w:ascii="Times New Roman" w:hAnsi="Times New Roman"/>
        </w:rPr>
        <w:br/>
        <w:t xml:space="preserve">            -    Statut  Općine Grožnjan  (“Službene novine“ broj  2/21).</w:t>
      </w:r>
    </w:p>
    <w:p w14:paraId="2EA21848" w14:textId="77777777" w:rsidR="00DA3220" w:rsidRPr="00194FF1" w:rsidRDefault="00DA3220" w:rsidP="00DA3220">
      <w:pPr>
        <w:rPr>
          <w:rFonts w:ascii="Times New Roman" w:hAnsi="Times New Roman"/>
          <w:sz w:val="24"/>
          <w:szCs w:val="24"/>
        </w:rPr>
      </w:pPr>
      <w:r w:rsidRPr="00194FF1">
        <w:rPr>
          <w:rFonts w:ascii="Times New Roman" w:hAnsi="Times New Roman"/>
          <w:b/>
        </w:rPr>
        <w:t>Sredstva za provođenje programa:</w:t>
      </w:r>
      <w:r w:rsidRPr="00194FF1">
        <w:rPr>
          <w:rFonts w:ascii="Times New Roman" w:hAnsi="Times New Roman"/>
        </w:rPr>
        <w:t xml:space="preserve"> </w:t>
      </w:r>
      <w:r w:rsidRPr="00194FF1">
        <w:rPr>
          <w:rFonts w:ascii="Times New Roman" w:hAnsi="Times New Roman"/>
          <w:sz w:val="24"/>
          <w:szCs w:val="24"/>
        </w:rPr>
        <w:t>u  2023.  godini  planiraju  se  u  iznosu  od  77.500,00 EUR. Sredstva se raspoređuju na slijedeće aktivnosti:</w:t>
      </w:r>
    </w:p>
    <w:p w14:paraId="22D8FB43" w14:textId="1C923C77" w:rsidR="00DA3220" w:rsidRPr="00194FF1" w:rsidRDefault="00DA3220" w:rsidP="00DA3220">
      <w:pPr>
        <w:pStyle w:val="Odlomakpopisa"/>
        <w:numPr>
          <w:ilvl w:val="0"/>
          <w:numId w:val="22"/>
        </w:numPr>
        <w:rPr>
          <w:rFonts w:ascii="Times New Roman" w:hAnsi="Times New Roman"/>
          <w:b/>
        </w:rPr>
      </w:pPr>
      <w:r w:rsidRPr="00194FF1">
        <w:rPr>
          <w:rFonts w:ascii="Times New Roman" w:hAnsi="Times New Roman"/>
          <w:bCs/>
        </w:rPr>
        <w:t xml:space="preserve">Aktivnost A200501 Poticanje poljoprivrede u iznosu od </w:t>
      </w:r>
      <w:r w:rsidR="00FB38D9" w:rsidRPr="00194FF1">
        <w:rPr>
          <w:rFonts w:ascii="Times New Roman" w:hAnsi="Times New Roman"/>
          <w:bCs/>
        </w:rPr>
        <w:t>41.800,00 EUR</w:t>
      </w:r>
    </w:p>
    <w:p w14:paraId="31267168" w14:textId="3A9F3A62" w:rsidR="00FB38D9" w:rsidRPr="00194FF1" w:rsidRDefault="00FB38D9" w:rsidP="00DA3220">
      <w:pPr>
        <w:pStyle w:val="Odlomakpopisa"/>
        <w:numPr>
          <w:ilvl w:val="0"/>
          <w:numId w:val="22"/>
        </w:numPr>
        <w:rPr>
          <w:rFonts w:ascii="Times New Roman" w:hAnsi="Times New Roman"/>
          <w:b/>
        </w:rPr>
      </w:pPr>
      <w:r w:rsidRPr="00194FF1">
        <w:rPr>
          <w:rFonts w:ascii="Times New Roman" w:hAnsi="Times New Roman"/>
          <w:bCs/>
        </w:rPr>
        <w:t>Aktivnost A200502 Poticanje udruga za razvoj gospodarstva i poljoprivrede u iznosu od 1.700,00 EUR</w:t>
      </w:r>
    </w:p>
    <w:p w14:paraId="098F81E5" w14:textId="1385165C" w:rsidR="00FB38D9" w:rsidRPr="00194FF1" w:rsidRDefault="00FB38D9" w:rsidP="00DA3220">
      <w:pPr>
        <w:pStyle w:val="Odlomakpopisa"/>
        <w:numPr>
          <w:ilvl w:val="0"/>
          <w:numId w:val="22"/>
        </w:numPr>
        <w:rPr>
          <w:rFonts w:ascii="Times New Roman" w:hAnsi="Times New Roman"/>
          <w:b/>
        </w:rPr>
      </w:pPr>
      <w:r w:rsidRPr="00194FF1">
        <w:rPr>
          <w:rFonts w:ascii="Times New Roman" w:hAnsi="Times New Roman"/>
          <w:bCs/>
        </w:rPr>
        <w:t>Aktivnost A201098 Održavanje ruralne infrastrukture za poljoprivredu u iznosu od 30.000,00 EUR</w:t>
      </w:r>
    </w:p>
    <w:p w14:paraId="73B78A2E" w14:textId="45CC6B49" w:rsidR="0047119B" w:rsidRPr="00194FF1" w:rsidRDefault="0047119B" w:rsidP="00DA3220">
      <w:pPr>
        <w:pStyle w:val="Odlomakpopisa"/>
        <w:numPr>
          <w:ilvl w:val="0"/>
          <w:numId w:val="22"/>
        </w:numPr>
        <w:rPr>
          <w:rFonts w:ascii="Times New Roman" w:hAnsi="Times New Roman"/>
          <w:b/>
        </w:rPr>
      </w:pPr>
      <w:r w:rsidRPr="00194FF1">
        <w:rPr>
          <w:rFonts w:ascii="Times New Roman" w:hAnsi="Times New Roman"/>
          <w:bCs/>
        </w:rPr>
        <w:t>Aktivnost Subvencije Poljoprivrednicima u iznosu od 4.000,00 EUR.</w:t>
      </w:r>
    </w:p>
    <w:p w14:paraId="2A0E2737" w14:textId="77777777" w:rsidR="00DA3220" w:rsidRPr="00194FF1" w:rsidRDefault="00DA3220" w:rsidP="00DA3220">
      <w:pPr>
        <w:rPr>
          <w:rFonts w:ascii="Times New Roman" w:hAnsi="Times New Roman"/>
          <w:b/>
        </w:rPr>
      </w:pPr>
    </w:p>
    <w:p w14:paraId="187D7F36" w14:textId="0F47B215" w:rsidR="00DA3220" w:rsidRPr="00194FF1" w:rsidRDefault="00DA3220" w:rsidP="00DA3220">
      <w:pPr>
        <w:rPr>
          <w:rFonts w:ascii="Times New Roman" w:hAnsi="Times New Roman"/>
        </w:rPr>
      </w:pPr>
      <w:r w:rsidRPr="00194FF1">
        <w:rPr>
          <w:rFonts w:ascii="Times New Roman" w:hAnsi="Times New Roman"/>
          <w:b/>
        </w:rPr>
        <w:t>Pokazatelji uspješnosti:</w:t>
      </w:r>
      <w:r w:rsidRPr="00194FF1">
        <w:rPr>
          <w:rFonts w:ascii="Times New Roman" w:hAnsi="Times New Roman"/>
        </w:rPr>
        <w:br/>
        <w:t xml:space="preserve">              - dužina izgrađene i održavane ruralne infrastrukture za poljoprivredu,</w:t>
      </w:r>
      <w:r w:rsidRPr="00194FF1">
        <w:rPr>
          <w:rFonts w:ascii="Times New Roman" w:hAnsi="Times New Roman"/>
        </w:rPr>
        <w:br/>
        <w:t xml:space="preserve">              -</w:t>
      </w:r>
      <w:r w:rsidR="0047119B" w:rsidRPr="00194FF1">
        <w:rPr>
          <w:rFonts w:ascii="Times New Roman" w:hAnsi="Times New Roman"/>
        </w:rPr>
        <w:t xml:space="preserve"> </w:t>
      </w:r>
      <w:r w:rsidRPr="00194FF1">
        <w:rPr>
          <w:rFonts w:ascii="Times New Roman" w:hAnsi="Times New Roman"/>
        </w:rPr>
        <w:t>broj</w:t>
      </w:r>
      <w:r w:rsidR="0047119B" w:rsidRPr="00194FF1">
        <w:rPr>
          <w:rFonts w:ascii="Times New Roman" w:hAnsi="Times New Roman"/>
        </w:rPr>
        <w:t xml:space="preserve"> i iznos</w:t>
      </w:r>
      <w:r w:rsidRPr="00194FF1">
        <w:rPr>
          <w:rFonts w:ascii="Times New Roman" w:hAnsi="Times New Roman"/>
        </w:rPr>
        <w:t xml:space="preserve"> subvencija danih poljoprivrednicima,</w:t>
      </w:r>
      <w:r w:rsidRPr="00194FF1">
        <w:rPr>
          <w:rFonts w:ascii="Times New Roman" w:hAnsi="Times New Roman"/>
        </w:rPr>
        <w:br/>
        <w:t xml:space="preserve">              - dana donacija Fondu za razvoj poljoprivrede i agroturizma Istre,</w:t>
      </w:r>
      <w:r w:rsidRPr="00194FF1">
        <w:rPr>
          <w:rFonts w:ascii="Times New Roman" w:hAnsi="Times New Roman"/>
        </w:rPr>
        <w:br/>
        <w:t xml:space="preserve">              - sufinanciranje „</w:t>
      </w:r>
      <w:proofErr w:type="spellStart"/>
      <w:r w:rsidRPr="00194FF1">
        <w:rPr>
          <w:rFonts w:ascii="Times New Roman" w:hAnsi="Times New Roman"/>
        </w:rPr>
        <w:t>Modelne</w:t>
      </w:r>
      <w:proofErr w:type="spellEnd"/>
      <w:r w:rsidRPr="00194FF1">
        <w:rPr>
          <w:rFonts w:ascii="Times New Roman" w:hAnsi="Times New Roman"/>
        </w:rPr>
        <w:t xml:space="preserve"> šume“,</w:t>
      </w:r>
      <w:r w:rsidRPr="00194FF1">
        <w:rPr>
          <w:rFonts w:ascii="Times New Roman" w:hAnsi="Times New Roman"/>
        </w:rPr>
        <w:br/>
        <w:t xml:space="preserve">              - sufinanciranje </w:t>
      </w:r>
      <w:proofErr w:type="spellStart"/>
      <w:r w:rsidRPr="00194FF1">
        <w:rPr>
          <w:rFonts w:ascii="Times New Roman" w:hAnsi="Times New Roman"/>
        </w:rPr>
        <w:t>Lag-a</w:t>
      </w:r>
      <w:proofErr w:type="spellEnd"/>
      <w:r w:rsidR="0047119B" w:rsidRPr="00194FF1">
        <w:rPr>
          <w:rFonts w:ascii="Times New Roman" w:hAnsi="Times New Roman"/>
        </w:rPr>
        <w:t xml:space="preserve">. </w:t>
      </w:r>
      <w:r w:rsidRPr="00194FF1">
        <w:rPr>
          <w:rFonts w:ascii="Times New Roman" w:hAnsi="Times New Roman"/>
        </w:rPr>
        <w:br/>
        <w:t xml:space="preserve">              </w:t>
      </w:r>
    </w:p>
    <w:tbl>
      <w:tblPr>
        <w:tblStyle w:val="Reetkatablice"/>
        <w:tblW w:w="0" w:type="auto"/>
        <w:tblLook w:val="04A0" w:firstRow="1" w:lastRow="0" w:firstColumn="1" w:lastColumn="0" w:noHBand="0" w:noVBand="1"/>
      </w:tblPr>
      <w:tblGrid>
        <w:gridCol w:w="1036"/>
        <w:gridCol w:w="2998"/>
        <w:gridCol w:w="1892"/>
        <w:gridCol w:w="1893"/>
        <w:gridCol w:w="1893"/>
      </w:tblGrid>
      <w:tr w:rsidR="00DA3220" w:rsidRPr="00194FF1" w14:paraId="2A7FB207" w14:textId="77777777" w:rsidTr="0047119B">
        <w:trPr>
          <w:trHeight w:val="641"/>
        </w:trPr>
        <w:tc>
          <w:tcPr>
            <w:tcW w:w="4034"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185F48A" w14:textId="77777777" w:rsidR="00DA3220" w:rsidRPr="00194FF1" w:rsidRDefault="00DA3220">
            <w:pPr>
              <w:rPr>
                <w:rFonts w:ascii="Times New Roman" w:hAnsi="Times New Roman"/>
                <w:lang w:eastAsia="en-US"/>
              </w:rPr>
            </w:pPr>
          </w:p>
        </w:tc>
        <w:tc>
          <w:tcPr>
            <w:tcW w:w="189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B031545" w14:textId="3B8A724F" w:rsidR="00DA3220" w:rsidRPr="00194FF1" w:rsidRDefault="00DA3220">
            <w:pPr>
              <w:jc w:val="right"/>
              <w:rPr>
                <w:rFonts w:ascii="Times New Roman" w:hAnsi="Times New Roman"/>
                <w:b/>
                <w:bCs/>
                <w:lang w:eastAsia="en-US"/>
              </w:rPr>
            </w:pPr>
            <w:r w:rsidRPr="00194FF1">
              <w:rPr>
                <w:rFonts w:ascii="Times New Roman" w:hAnsi="Times New Roman"/>
                <w:b/>
                <w:bCs/>
                <w:lang w:eastAsia="en-US"/>
              </w:rPr>
              <w:t>202</w:t>
            </w:r>
            <w:r w:rsidR="0047119B" w:rsidRPr="00194FF1">
              <w:rPr>
                <w:rFonts w:ascii="Times New Roman" w:hAnsi="Times New Roman"/>
                <w:b/>
                <w:bCs/>
                <w:lang w:eastAsia="en-US"/>
              </w:rPr>
              <w:t>3</w:t>
            </w:r>
            <w:r w:rsidRPr="00194FF1">
              <w:rPr>
                <w:rFonts w:ascii="Times New Roman" w:hAnsi="Times New Roman"/>
                <w:b/>
                <w:bCs/>
                <w:lang w:eastAsia="en-US"/>
              </w:rPr>
              <w:t>.</w:t>
            </w:r>
          </w:p>
        </w:tc>
        <w:tc>
          <w:tcPr>
            <w:tcW w:w="189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053C851" w14:textId="1F3CA725" w:rsidR="00DA3220" w:rsidRPr="00194FF1" w:rsidRDefault="00DA3220">
            <w:pPr>
              <w:jc w:val="right"/>
              <w:rPr>
                <w:rFonts w:ascii="Times New Roman" w:hAnsi="Times New Roman"/>
                <w:b/>
                <w:bCs/>
                <w:lang w:eastAsia="en-US"/>
              </w:rPr>
            </w:pPr>
            <w:r w:rsidRPr="00194FF1">
              <w:rPr>
                <w:rFonts w:ascii="Times New Roman" w:hAnsi="Times New Roman"/>
                <w:b/>
                <w:bCs/>
                <w:lang w:eastAsia="en-US"/>
              </w:rPr>
              <w:t>202</w:t>
            </w:r>
            <w:r w:rsidR="0047119B" w:rsidRPr="00194FF1">
              <w:rPr>
                <w:rFonts w:ascii="Times New Roman" w:hAnsi="Times New Roman"/>
                <w:b/>
                <w:bCs/>
                <w:lang w:eastAsia="en-US"/>
              </w:rPr>
              <w:t>4</w:t>
            </w:r>
            <w:r w:rsidRPr="00194FF1">
              <w:rPr>
                <w:rFonts w:ascii="Times New Roman" w:hAnsi="Times New Roman"/>
                <w:b/>
                <w:bCs/>
                <w:lang w:eastAsia="en-US"/>
              </w:rPr>
              <w:t>.</w:t>
            </w:r>
          </w:p>
        </w:tc>
        <w:tc>
          <w:tcPr>
            <w:tcW w:w="189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9389382" w14:textId="1107DED8" w:rsidR="00DA3220" w:rsidRPr="00194FF1" w:rsidRDefault="00DA3220">
            <w:pPr>
              <w:jc w:val="right"/>
              <w:rPr>
                <w:rFonts w:ascii="Times New Roman" w:hAnsi="Times New Roman"/>
                <w:b/>
                <w:bCs/>
                <w:lang w:eastAsia="en-US"/>
              </w:rPr>
            </w:pPr>
            <w:r w:rsidRPr="00194FF1">
              <w:rPr>
                <w:rFonts w:ascii="Times New Roman" w:hAnsi="Times New Roman"/>
                <w:b/>
                <w:bCs/>
                <w:lang w:eastAsia="en-US"/>
              </w:rPr>
              <w:t>202</w:t>
            </w:r>
            <w:r w:rsidR="0047119B" w:rsidRPr="00194FF1">
              <w:rPr>
                <w:rFonts w:ascii="Times New Roman" w:hAnsi="Times New Roman"/>
                <w:b/>
                <w:bCs/>
                <w:lang w:eastAsia="en-US"/>
              </w:rPr>
              <w:t>5</w:t>
            </w:r>
            <w:r w:rsidRPr="00194FF1">
              <w:rPr>
                <w:rFonts w:ascii="Times New Roman" w:hAnsi="Times New Roman"/>
                <w:b/>
                <w:bCs/>
                <w:lang w:eastAsia="en-US"/>
              </w:rPr>
              <w:t>.</w:t>
            </w:r>
          </w:p>
        </w:tc>
      </w:tr>
      <w:tr w:rsidR="00DA3220" w:rsidRPr="00194FF1" w14:paraId="60A55B4D" w14:textId="77777777" w:rsidTr="0047119B">
        <w:tc>
          <w:tcPr>
            <w:tcW w:w="1036" w:type="dxa"/>
            <w:tcBorders>
              <w:top w:val="single" w:sz="4" w:space="0" w:color="auto"/>
              <w:left w:val="single" w:sz="4" w:space="0" w:color="auto"/>
              <w:bottom w:val="single" w:sz="4" w:space="0" w:color="auto"/>
              <w:right w:val="single" w:sz="4" w:space="0" w:color="auto"/>
            </w:tcBorders>
            <w:hideMark/>
          </w:tcPr>
          <w:p w14:paraId="7FDD7B2C" w14:textId="77777777" w:rsidR="00DA3220" w:rsidRPr="00194FF1" w:rsidRDefault="00DA3220">
            <w:pPr>
              <w:rPr>
                <w:rFonts w:ascii="Times New Roman" w:hAnsi="Times New Roman"/>
                <w:b/>
                <w:bCs/>
                <w:lang w:eastAsia="en-US"/>
              </w:rPr>
            </w:pPr>
            <w:r w:rsidRPr="00194FF1">
              <w:rPr>
                <w:rFonts w:ascii="Times New Roman" w:hAnsi="Times New Roman"/>
                <w:b/>
                <w:bCs/>
                <w:lang w:eastAsia="en-US"/>
              </w:rPr>
              <w:t>P2005</w:t>
            </w:r>
          </w:p>
        </w:tc>
        <w:tc>
          <w:tcPr>
            <w:tcW w:w="2998" w:type="dxa"/>
            <w:tcBorders>
              <w:top w:val="single" w:sz="4" w:space="0" w:color="auto"/>
              <w:left w:val="single" w:sz="4" w:space="0" w:color="auto"/>
              <w:bottom w:val="single" w:sz="4" w:space="0" w:color="auto"/>
              <w:right w:val="single" w:sz="4" w:space="0" w:color="auto"/>
            </w:tcBorders>
            <w:hideMark/>
          </w:tcPr>
          <w:p w14:paraId="6ECB55DF" w14:textId="5F3A85DA" w:rsidR="00DA3220" w:rsidRPr="00194FF1" w:rsidRDefault="00DA3220">
            <w:pPr>
              <w:rPr>
                <w:rFonts w:ascii="Times New Roman" w:hAnsi="Times New Roman"/>
                <w:b/>
                <w:bCs/>
                <w:lang w:eastAsia="en-US"/>
              </w:rPr>
            </w:pPr>
            <w:r w:rsidRPr="00194FF1">
              <w:rPr>
                <w:rFonts w:ascii="Times New Roman" w:hAnsi="Times New Roman"/>
                <w:b/>
                <w:bCs/>
                <w:lang w:eastAsia="en-US"/>
              </w:rPr>
              <w:t>Program razvoja gospodarstva</w:t>
            </w:r>
            <w:r w:rsidR="0047119B" w:rsidRPr="00194FF1">
              <w:rPr>
                <w:rFonts w:ascii="Times New Roman" w:hAnsi="Times New Roman"/>
                <w:b/>
                <w:bCs/>
                <w:lang w:eastAsia="en-US"/>
              </w:rPr>
              <w:t xml:space="preserve"> i poljoprivrede</w:t>
            </w:r>
          </w:p>
        </w:tc>
        <w:tc>
          <w:tcPr>
            <w:tcW w:w="1892" w:type="dxa"/>
            <w:tcBorders>
              <w:top w:val="single" w:sz="4" w:space="0" w:color="auto"/>
              <w:left w:val="single" w:sz="4" w:space="0" w:color="auto"/>
              <w:bottom w:val="single" w:sz="4" w:space="0" w:color="auto"/>
              <w:right w:val="single" w:sz="4" w:space="0" w:color="auto"/>
            </w:tcBorders>
            <w:hideMark/>
          </w:tcPr>
          <w:p w14:paraId="09AA34D7" w14:textId="7BC40DC3" w:rsidR="00DA3220" w:rsidRPr="00194FF1" w:rsidRDefault="0047119B">
            <w:pPr>
              <w:jc w:val="right"/>
              <w:rPr>
                <w:rFonts w:ascii="Times New Roman" w:hAnsi="Times New Roman"/>
                <w:b/>
                <w:bCs/>
                <w:lang w:eastAsia="en-US"/>
              </w:rPr>
            </w:pPr>
            <w:r w:rsidRPr="00194FF1">
              <w:rPr>
                <w:rFonts w:ascii="Times New Roman" w:hAnsi="Times New Roman"/>
                <w:b/>
                <w:bCs/>
                <w:lang w:eastAsia="en-US"/>
              </w:rPr>
              <w:t>77.500,00</w:t>
            </w:r>
          </w:p>
        </w:tc>
        <w:tc>
          <w:tcPr>
            <w:tcW w:w="1893" w:type="dxa"/>
            <w:tcBorders>
              <w:top w:val="single" w:sz="4" w:space="0" w:color="auto"/>
              <w:left w:val="single" w:sz="4" w:space="0" w:color="auto"/>
              <w:bottom w:val="single" w:sz="4" w:space="0" w:color="auto"/>
              <w:right w:val="single" w:sz="4" w:space="0" w:color="auto"/>
            </w:tcBorders>
            <w:hideMark/>
          </w:tcPr>
          <w:p w14:paraId="61B9D413" w14:textId="31DCE5D4" w:rsidR="00DA3220" w:rsidRPr="00194FF1" w:rsidRDefault="0047119B">
            <w:pPr>
              <w:jc w:val="right"/>
              <w:rPr>
                <w:rFonts w:ascii="Times New Roman" w:hAnsi="Times New Roman"/>
                <w:b/>
                <w:lang w:eastAsia="en-US"/>
              </w:rPr>
            </w:pPr>
            <w:r w:rsidRPr="00194FF1">
              <w:rPr>
                <w:rFonts w:ascii="Times New Roman" w:hAnsi="Times New Roman"/>
                <w:b/>
                <w:bCs/>
                <w:lang w:eastAsia="en-US"/>
              </w:rPr>
              <w:t>77.500,00</w:t>
            </w:r>
          </w:p>
        </w:tc>
        <w:tc>
          <w:tcPr>
            <w:tcW w:w="1893" w:type="dxa"/>
            <w:tcBorders>
              <w:top w:val="single" w:sz="4" w:space="0" w:color="auto"/>
              <w:left w:val="single" w:sz="4" w:space="0" w:color="auto"/>
              <w:bottom w:val="single" w:sz="4" w:space="0" w:color="auto"/>
              <w:right w:val="single" w:sz="4" w:space="0" w:color="auto"/>
            </w:tcBorders>
            <w:hideMark/>
          </w:tcPr>
          <w:p w14:paraId="3109D10B" w14:textId="2BE58972" w:rsidR="00DA3220" w:rsidRPr="00194FF1" w:rsidRDefault="0047119B">
            <w:pPr>
              <w:jc w:val="right"/>
              <w:rPr>
                <w:rFonts w:ascii="Times New Roman" w:hAnsi="Times New Roman"/>
                <w:b/>
                <w:lang w:eastAsia="en-US"/>
              </w:rPr>
            </w:pPr>
            <w:r w:rsidRPr="00194FF1">
              <w:rPr>
                <w:rFonts w:ascii="Times New Roman" w:hAnsi="Times New Roman"/>
                <w:b/>
                <w:bCs/>
                <w:lang w:eastAsia="en-US"/>
              </w:rPr>
              <w:t>77.500,00</w:t>
            </w:r>
          </w:p>
        </w:tc>
      </w:tr>
      <w:tr w:rsidR="00DA3220" w:rsidRPr="00194FF1" w14:paraId="732BB8C8" w14:textId="77777777" w:rsidTr="0047119B">
        <w:tc>
          <w:tcPr>
            <w:tcW w:w="1036" w:type="dxa"/>
            <w:tcBorders>
              <w:top w:val="single" w:sz="4" w:space="0" w:color="auto"/>
              <w:left w:val="single" w:sz="4" w:space="0" w:color="auto"/>
              <w:bottom w:val="single" w:sz="4" w:space="0" w:color="auto"/>
              <w:right w:val="single" w:sz="4" w:space="0" w:color="auto"/>
            </w:tcBorders>
            <w:hideMark/>
          </w:tcPr>
          <w:p w14:paraId="42AC7DAD" w14:textId="77777777" w:rsidR="00DA3220" w:rsidRPr="00194FF1" w:rsidRDefault="00DA3220">
            <w:pPr>
              <w:rPr>
                <w:rFonts w:ascii="Times New Roman" w:hAnsi="Times New Roman"/>
                <w:lang w:eastAsia="en-US"/>
              </w:rPr>
            </w:pPr>
            <w:r w:rsidRPr="00194FF1">
              <w:rPr>
                <w:rFonts w:ascii="Times New Roman" w:hAnsi="Times New Roman"/>
                <w:lang w:eastAsia="en-US"/>
              </w:rPr>
              <w:t>A200501</w:t>
            </w:r>
          </w:p>
        </w:tc>
        <w:tc>
          <w:tcPr>
            <w:tcW w:w="2998" w:type="dxa"/>
            <w:tcBorders>
              <w:top w:val="single" w:sz="4" w:space="0" w:color="auto"/>
              <w:left w:val="single" w:sz="4" w:space="0" w:color="auto"/>
              <w:bottom w:val="single" w:sz="4" w:space="0" w:color="auto"/>
              <w:right w:val="single" w:sz="4" w:space="0" w:color="auto"/>
            </w:tcBorders>
            <w:hideMark/>
          </w:tcPr>
          <w:p w14:paraId="6E5E347B" w14:textId="77777777" w:rsidR="00DA3220" w:rsidRPr="00194FF1" w:rsidRDefault="00DA3220">
            <w:pPr>
              <w:rPr>
                <w:rFonts w:ascii="Times New Roman" w:hAnsi="Times New Roman"/>
                <w:lang w:eastAsia="en-US"/>
              </w:rPr>
            </w:pPr>
            <w:r w:rsidRPr="00194FF1">
              <w:rPr>
                <w:rFonts w:ascii="Times New Roman" w:hAnsi="Times New Roman"/>
                <w:lang w:eastAsia="en-US"/>
              </w:rPr>
              <w:t>Poticanje poljoprivrede</w:t>
            </w:r>
          </w:p>
        </w:tc>
        <w:tc>
          <w:tcPr>
            <w:tcW w:w="1892" w:type="dxa"/>
            <w:tcBorders>
              <w:top w:val="single" w:sz="4" w:space="0" w:color="auto"/>
              <w:left w:val="single" w:sz="4" w:space="0" w:color="auto"/>
              <w:bottom w:val="single" w:sz="4" w:space="0" w:color="auto"/>
              <w:right w:val="single" w:sz="4" w:space="0" w:color="auto"/>
            </w:tcBorders>
            <w:hideMark/>
          </w:tcPr>
          <w:p w14:paraId="2F103C55" w14:textId="72728980" w:rsidR="00DA3220" w:rsidRPr="00194FF1" w:rsidRDefault="0047119B">
            <w:pPr>
              <w:jc w:val="right"/>
              <w:rPr>
                <w:rFonts w:ascii="Times New Roman" w:hAnsi="Times New Roman"/>
                <w:lang w:eastAsia="en-US"/>
              </w:rPr>
            </w:pPr>
            <w:r w:rsidRPr="00194FF1">
              <w:rPr>
                <w:rFonts w:ascii="Times New Roman" w:hAnsi="Times New Roman"/>
                <w:lang w:eastAsia="en-US"/>
              </w:rPr>
              <w:t>41.800,00</w:t>
            </w:r>
          </w:p>
        </w:tc>
        <w:tc>
          <w:tcPr>
            <w:tcW w:w="1893" w:type="dxa"/>
            <w:tcBorders>
              <w:top w:val="single" w:sz="4" w:space="0" w:color="auto"/>
              <w:left w:val="single" w:sz="4" w:space="0" w:color="auto"/>
              <w:bottom w:val="single" w:sz="4" w:space="0" w:color="auto"/>
              <w:right w:val="single" w:sz="4" w:space="0" w:color="auto"/>
            </w:tcBorders>
            <w:hideMark/>
          </w:tcPr>
          <w:p w14:paraId="1CE76737" w14:textId="6EFBD897" w:rsidR="00DA3220" w:rsidRPr="00194FF1" w:rsidRDefault="0047119B">
            <w:pPr>
              <w:jc w:val="right"/>
              <w:rPr>
                <w:rFonts w:ascii="Times New Roman" w:hAnsi="Times New Roman"/>
                <w:lang w:eastAsia="en-US"/>
              </w:rPr>
            </w:pPr>
            <w:r w:rsidRPr="00194FF1">
              <w:rPr>
                <w:rFonts w:ascii="Times New Roman" w:hAnsi="Times New Roman"/>
                <w:lang w:eastAsia="en-US"/>
              </w:rPr>
              <w:t>41.800,00</w:t>
            </w:r>
          </w:p>
        </w:tc>
        <w:tc>
          <w:tcPr>
            <w:tcW w:w="1893" w:type="dxa"/>
            <w:tcBorders>
              <w:top w:val="single" w:sz="4" w:space="0" w:color="auto"/>
              <w:left w:val="single" w:sz="4" w:space="0" w:color="auto"/>
              <w:bottom w:val="single" w:sz="4" w:space="0" w:color="auto"/>
              <w:right w:val="single" w:sz="4" w:space="0" w:color="auto"/>
            </w:tcBorders>
            <w:hideMark/>
          </w:tcPr>
          <w:p w14:paraId="746F76C1" w14:textId="7A99CC16" w:rsidR="00DA3220" w:rsidRPr="00194FF1" w:rsidRDefault="0047119B">
            <w:pPr>
              <w:jc w:val="right"/>
              <w:rPr>
                <w:rFonts w:ascii="Times New Roman" w:hAnsi="Times New Roman"/>
                <w:lang w:eastAsia="en-US"/>
              </w:rPr>
            </w:pPr>
            <w:r w:rsidRPr="00194FF1">
              <w:rPr>
                <w:rFonts w:ascii="Times New Roman" w:hAnsi="Times New Roman"/>
                <w:lang w:eastAsia="en-US"/>
              </w:rPr>
              <w:t>41.800,00</w:t>
            </w:r>
          </w:p>
        </w:tc>
      </w:tr>
      <w:tr w:rsidR="00DA3220" w:rsidRPr="00194FF1" w14:paraId="1F3E8F7A" w14:textId="77777777" w:rsidTr="0047119B">
        <w:tc>
          <w:tcPr>
            <w:tcW w:w="1036" w:type="dxa"/>
            <w:tcBorders>
              <w:top w:val="single" w:sz="4" w:space="0" w:color="auto"/>
              <w:left w:val="single" w:sz="4" w:space="0" w:color="auto"/>
              <w:bottom w:val="single" w:sz="4" w:space="0" w:color="auto"/>
              <w:right w:val="single" w:sz="4" w:space="0" w:color="auto"/>
            </w:tcBorders>
            <w:hideMark/>
          </w:tcPr>
          <w:p w14:paraId="6F5CB56F" w14:textId="77777777" w:rsidR="00DA3220" w:rsidRPr="00194FF1" w:rsidRDefault="00DA3220">
            <w:pPr>
              <w:rPr>
                <w:rFonts w:ascii="Times New Roman" w:hAnsi="Times New Roman"/>
                <w:lang w:eastAsia="en-US"/>
              </w:rPr>
            </w:pPr>
            <w:r w:rsidRPr="00194FF1">
              <w:rPr>
                <w:rFonts w:ascii="Times New Roman" w:hAnsi="Times New Roman"/>
                <w:lang w:eastAsia="en-US"/>
              </w:rPr>
              <w:t>A200502</w:t>
            </w:r>
          </w:p>
        </w:tc>
        <w:tc>
          <w:tcPr>
            <w:tcW w:w="2998" w:type="dxa"/>
            <w:tcBorders>
              <w:top w:val="single" w:sz="4" w:space="0" w:color="auto"/>
              <w:left w:val="single" w:sz="4" w:space="0" w:color="auto"/>
              <w:bottom w:val="single" w:sz="4" w:space="0" w:color="auto"/>
              <w:right w:val="single" w:sz="4" w:space="0" w:color="auto"/>
            </w:tcBorders>
            <w:hideMark/>
          </w:tcPr>
          <w:p w14:paraId="52A94900" w14:textId="77777777" w:rsidR="00DA3220" w:rsidRPr="00194FF1" w:rsidRDefault="00DA3220">
            <w:pPr>
              <w:rPr>
                <w:rFonts w:ascii="Times New Roman" w:hAnsi="Times New Roman"/>
                <w:lang w:eastAsia="en-US"/>
              </w:rPr>
            </w:pPr>
            <w:r w:rsidRPr="00194FF1">
              <w:rPr>
                <w:rFonts w:ascii="Times New Roman" w:hAnsi="Times New Roman"/>
                <w:lang w:eastAsia="en-US"/>
              </w:rPr>
              <w:t>Poticanje udruga za razvoj gospodarstva i poljoprivrede</w:t>
            </w:r>
          </w:p>
        </w:tc>
        <w:tc>
          <w:tcPr>
            <w:tcW w:w="1892" w:type="dxa"/>
            <w:tcBorders>
              <w:top w:val="single" w:sz="4" w:space="0" w:color="auto"/>
              <w:left w:val="single" w:sz="4" w:space="0" w:color="auto"/>
              <w:bottom w:val="single" w:sz="4" w:space="0" w:color="auto"/>
              <w:right w:val="single" w:sz="4" w:space="0" w:color="auto"/>
            </w:tcBorders>
            <w:hideMark/>
          </w:tcPr>
          <w:p w14:paraId="43627192" w14:textId="4CDCDCAA" w:rsidR="00DA3220" w:rsidRPr="00194FF1" w:rsidRDefault="0047119B">
            <w:pPr>
              <w:jc w:val="right"/>
              <w:rPr>
                <w:rFonts w:ascii="Times New Roman" w:hAnsi="Times New Roman"/>
                <w:lang w:eastAsia="en-US"/>
              </w:rPr>
            </w:pPr>
            <w:r w:rsidRPr="00194FF1">
              <w:rPr>
                <w:rFonts w:ascii="Times New Roman" w:hAnsi="Times New Roman"/>
                <w:lang w:eastAsia="en-US"/>
              </w:rPr>
              <w:t>1.700,00</w:t>
            </w:r>
          </w:p>
        </w:tc>
        <w:tc>
          <w:tcPr>
            <w:tcW w:w="1893" w:type="dxa"/>
            <w:tcBorders>
              <w:top w:val="single" w:sz="4" w:space="0" w:color="auto"/>
              <w:left w:val="single" w:sz="4" w:space="0" w:color="auto"/>
              <w:bottom w:val="single" w:sz="4" w:space="0" w:color="auto"/>
              <w:right w:val="single" w:sz="4" w:space="0" w:color="auto"/>
            </w:tcBorders>
          </w:tcPr>
          <w:p w14:paraId="0442275A" w14:textId="71F4E434" w:rsidR="00DA3220" w:rsidRPr="00194FF1" w:rsidRDefault="0047119B">
            <w:pPr>
              <w:jc w:val="right"/>
              <w:rPr>
                <w:rFonts w:ascii="Times New Roman" w:hAnsi="Times New Roman"/>
                <w:lang w:eastAsia="en-US"/>
              </w:rPr>
            </w:pPr>
            <w:r w:rsidRPr="00194FF1">
              <w:rPr>
                <w:rFonts w:ascii="Times New Roman" w:hAnsi="Times New Roman"/>
                <w:lang w:eastAsia="en-US"/>
              </w:rPr>
              <w:t>1.700,00</w:t>
            </w:r>
          </w:p>
        </w:tc>
        <w:tc>
          <w:tcPr>
            <w:tcW w:w="1893" w:type="dxa"/>
            <w:tcBorders>
              <w:top w:val="single" w:sz="4" w:space="0" w:color="auto"/>
              <w:left w:val="single" w:sz="4" w:space="0" w:color="auto"/>
              <w:bottom w:val="single" w:sz="4" w:space="0" w:color="auto"/>
              <w:right w:val="single" w:sz="4" w:space="0" w:color="auto"/>
            </w:tcBorders>
            <w:hideMark/>
          </w:tcPr>
          <w:p w14:paraId="78EC607D" w14:textId="66FF889F" w:rsidR="00DA3220" w:rsidRPr="00194FF1" w:rsidRDefault="0047119B">
            <w:pPr>
              <w:jc w:val="right"/>
              <w:rPr>
                <w:rFonts w:ascii="Times New Roman" w:hAnsi="Times New Roman"/>
                <w:lang w:eastAsia="en-US"/>
              </w:rPr>
            </w:pPr>
            <w:r w:rsidRPr="00194FF1">
              <w:rPr>
                <w:rFonts w:ascii="Times New Roman" w:hAnsi="Times New Roman"/>
                <w:lang w:eastAsia="en-US"/>
              </w:rPr>
              <w:t>1.700,00</w:t>
            </w:r>
          </w:p>
        </w:tc>
      </w:tr>
      <w:tr w:rsidR="00DA3220" w:rsidRPr="00194FF1" w14:paraId="5F7BDE5A" w14:textId="77777777" w:rsidTr="0047119B">
        <w:tc>
          <w:tcPr>
            <w:tcW w:w="1036" w:type="dxa"/>
            <w:tcBorders>
              <w:top w:val="single" w:sz="4" w:space="0" w:color="auto"/>
              <w:left w:val="single" w:sz="4" w:space="0" w:color="auto"/>
              <w:bottom w:val="single" w:sz="4" w:space="0" w:color="auto"/>
              <w:right w:val="single" w:sz="4" w:space="0" w:color="auto"/>
            </w:tcBorders>
            <w:hideMark/>
          </w:tcPr>
          <w:p w14:paraId="3E12FCBC" w14:textId="59CECB40" w:rsidR="00DA3220" w:rsidRPr="00194FF1" w:rsidRDefault="0047119B">
            <w:pPr>
              <w:rPr>
                <w:rFonts w:ascii="Times New Roman" w:hAnsi="Times New Roman"/>
                <w:lang w:eastAsia="en-US"/>
              </w:rPr>
            </w:pPr>
            <w:r w:rsidRPr="00194FF1">
              <w:rPr>
                <w:rFonts w:ascii="Times New Roman" w:hAnsi="Times New Roman"/>
                <w:lang w:eastAsia="en-US"/>
              </w:rPr>
              <w:t>A201098</w:t>
            </w:r>
          </w:p>
        </w:tc>
        <w:tc>
          <w:tcPr>
            <w:tcW w:w="2998" w:type="dxa"/>
            <w:tcBorders>
              <w:top w:val="single" w:sz="4" w:space="0" w:color="auto"/>
              <w:left w:val="single" w:sz="4" w:space="0" w:color="auto"/>
              <w:bottom w:val="single" w:sz="4" w:space="0" w:color="auto"/>
              <w:right w:val="single" w:sz="4" w:space="0" w:color="auto"/>
            </w:tcBorders>
            <w:hideMark/>
          </w:tcPr>
          <w:p w14:paraId="797681B9" w14:textId="41DF743A" w:rsidR="00DA3220" w:rsidRPr="00194FF1" w:rsidRDefault="0047119B">
            <w:pPr>
              <w:rPr>
                <w:rFonts w:ascii="Times New Roman" w:hAnsi="Times New Roman"/>
                <w:lang w:eastAsia="en-US"/>
              </w:rPr>
            </w:pPr>
            <w:r w:rsidRPr="00194FF1">
              <w:rPr>
                <w:rFonts w:ascii="Times New Roman" w:hAnsi="Times New Roman"/>
                <w:lang w:eastAsia="en-US"/>
              </w:rPr>
              <w:t>Održavanje ruralne infrastrukture za poljoprivredu</w:t>
            </w:r>
          </w:p>
        </w:tc>
        <w:tc>
          <w:tcPr>
            <w:tcW w:w="1892" w:type="dxa"/>
            <w:tcBorders>
              <w:top w:val="single" w:sz="4" w:space="0" w:color="auto"/>
              <w:left w:val="single" w:sz="4" w:space="0" w:color="auto"/>
              <w:bottom w:val="single" w:sz="4" w:space="0" w:color="auto"/>
              <w:right w:val="single" w:sz="4" w:space="0" w:color="auto"/>
            </w:tcBorders>
            <w:hideMark/>
          </w:tcPr>
          <w:p w14:paraId="525B96B5" w14:textId="0B557EBE" w:rsidR="00DA3220" w:rsidRPr="00194FF1" w:rsidRDefault="0047119B">
            <w:pPr>
              <w:jc w:val="right"/>
              <w:rPr>
                <w:rFonts w:ascii="Times New Roman" w:hAnsi="Times New Roman"/>
                <w:lang w:eastAsia="en-US"/>
              </w:rPr>
            </w:pPr>
            <w:r w:rsidRPr="00194FF1">
              <w:rPr>
                <w:rFonts w:ascii="Times New Roman" w:hAnsi="Times New Roman"/>
                <w:lang w:eastAsia="en-US"/>
              </w:rPr>
              <w:t>30.000,00</w:t>
            </w:r>
          </w:p>
        </w:tc>
        <w:tc>
          <w:tcPr>
            <w:tcW w:w="1893" w:type="dxa"/>
            <w:tcBorders>
              <w:top w:val="single" w:sz="4" w:space="0" w:color="auto"/>
              <w:left w:val="single" w:sz="4" w:space="0" w:color="auto"/>
              <w:bottom w:val="single" w:sz="4" w:space="0" w:color="auto"/>
              <w:right w:val="single" w:sz="4" w:space="0" w:color="auto"/>
            </w:tcBorders>
            <w:hideMark/>
          </w:tcPr>
          <w:p w14:paraId="1EB18B60" w14:textId="5DEE61AF" w:rsidR="00DA3220" w:rsidRPr="00194FF1" w:rsidRDefault="0047119B">
            <w:pPr>
              <w:jc w:val="right"/>
              <w:rPr>
                <w:rFonts w:ascii="Times New Roman" w:hAnsi="Times New Roman"/>
                <w:lang w:eastAsia="en-US"/>
              </w:rPr>
            </w:pPr>
            <w:r w:rsidRPr="00194FF1">
              <w:rPr>
                <w:rFonts w:ascii="Times New Roman" w:hAnsi="Times New Roman"/>
                <w:lang w:eastAsia="en-US"/>
              </w:rPr>
              <w:t>30.000,00</w:t>
            </w:r>
          </w:p>
        </w:tc>
        <w:tc>
          <w:tcPr>
            <w:tcW w:w="1893" w:type="dxa"/>
            <w:tcBorders>
              <w:top w:val="single" w:sz="4" w:space="0" w:color="auto"/>
              <w:left w:val="single" w:sz="4" w:space="0" w:color="auto"/>
              <w:bottom w:val="single" w:sz="4" w:space="0" w:color="auto"/>
              <w:right w:val="single" w:sz="4" w:space="0" w:color="auto"/>
            </w:tcBorders>
            <w:hideMark/>
          </w:tcPr>
          <w:p w14:paraId="1C3CB1C0" w14:textId="636BD2B8" w:rsidR="00DA3220" w:rsidRPr="00194FF1" w:rsidRDefault="0047119B">
            <w:pPr>
              <w:jc w:val="right"/>
              <w:rPr>
                <w:rFonts w:ascii="Times New Roman" w:hAnsi="Times New Roman"/>
                <w:lang w:eastAsia="en-US"/>
              </w:rPr>
            </w:pPr>
            <w:r w:rsidRPr="00194FF1">
              <w:rPr>
                <w:rFonts w:ascii="Times New Roman" w:hAnsi="Times New Roman"/>
                <w:lang w:eastAsia="en-US"/>
              </w:rPr>
              <w:t>30.000,00</w:t>
            </w:r>
          </w:p>
        </w:tc>
      </w:tr>
      <w:tr w:rsidR="00DA3220" w:rsidRPr="00194FF1" w14:paraId="70C1096C" w14:textId="77777777" w:rsidTr="0047119B">
        <w:tc>
          <w:tcPr>
            <w:tcW w:w="1036" w:type="dxa"/>
            <w:tcBorders>
              <w:top w:val="single" w:sz="4" w:space="0" w:color="auto"/>
              <w:left w:val="single" w:sz="4" w:space="0" w:color="auto"/>
              <w:bottom w:val="single" w:sz="4" w:space="0" w:color="auto"/>
              <w:right w:val="single" w:sz="4" w:space="0" w:color="auto"/>
            </w:tcBorders>
            <w:hideMark/>
          </w:tcPr>
          <w:p w14:paraId="2E0E071A" w14:textId="40577A4E" w:rsidR="00DA3220" w:rsidRPr="00194FF1" w:rsidRDefault="0047119B">
            <w:pPr>
              <w:rPr>
                <w:rFonts w:ascii="Times New Roman" w:hAnsi="Times New Roman"/>
                <w:lang w:eastAsia="en-US"/>
              </w:rPr>
            </w:pPr>
            <w:r w:rsidRPr="00194FF1">
              <w:rPr>
                <w:rFonts w:ascii="Times New Roman" w:hAnsi="Times New Roman"/>
                <w:lang w:eastAsia="en-US"/>
              </w:rPr>
              <w:t>A201099</w:t>
            </w:r>
          </w:p>
        </w:tc>
        <w:tc>
          <w:tcPr>
            <w:tcW w:w="2998" w:type="dxa"/>
            <w:tcBorders>
              <w:top w:val="single" w:sz="4" w:space="0" w:color="auto"/>
              <w:left w:val="single" w:sz="4" w:space="0" w:color="auto"/>
              <w:bottom w:val="single" w:sz="4" w:space="0" w:color="auto"/>
              <w:right w:val="single" w:sz="4" w:space="0" w:color="auto"/>
            </w:tcBorders>
            <w:hideMark/>
          </w:tcPr>
          <w:p w14:paraId="6B333334" w14:textId="63EB442A" w:rsidR="00DA3220" w:rsidRPr="00194FF1" w:rsidRDefault="0047119B">
            <w:pPr>
              <w:rPr>
                <w:rFonts w:ascii="Times New Roman" w:hAnsi="Times New Roman"/>
                <w:lang w:eastAsia="en-US"/>
              </w:rPr>
            </w:pPr>
            <w:r w:rsidRPr="00194FF1">
              <w:rPr>
                <w:rFonts w:ascii="Times New Roman" w:hAnsi="Times New Roman"/>
                <w:lang w:eastAsia="en-US"/>
              </w:rPr>
              <w:t>Subvencije poljoprivrednicima</w:t>
            </w:r>
          </w:p>
        </w:tc>
        <w:tc>
          <w:tcPr>
            <w:tcW w:w="1892" w:type="dxa"/>
            <w:tcBorders>
              <w:top w:val="single" w:sz="4" w:space="0" w:color="auto"/>
              <w:left w:val="single" w:sz="4" w:space="0" w:color="auto"/>
              <w:bottom w:val="single" w:sz="4" w:space="0" w:color="auto"/>
              <w:right w:val="single" w:sz="4" w:space="0" w:color="auto"/>
            </w:tcBorders>
            <w:hideMark/>
          </w:tcPr>
          <w:p w14:paraId="26404C07" w14:textId="41BFEA99" w:rsidR="00DA3220" w:rsidRPr="00194FF1" w:rsidRDefault="0047119B">
            <w:pPr>
              <w:jc w:val="right"/>
              <w:rPr>
                <w:rFonts w:ascii="Times New Roman" w:hAnsi="Times New Roman"/>
                <w:lang w:eastAsia="en-US"/>
              </w:rPr>
            </w:pPr>
            <w:r w:rsidRPr="00194FF1">
              <w:rPr>
                <w:rFonts w:ascii="Times New Roman" w:hAnsi="Times New Roman"/>
                <w:lang w:eastAsia="en-US"/>
              </w:rPr>
              <w:t>4.000,00</w:t>
            </w:r>
          </w:p>
        </w:tc>
        <w:tc>
          <w:tcPr>
            <w:tcW w:w="1893" w:type="dxa"/>
            <w:tcBorders>
              <w:top w:val="single" w:sz="4" w:space="0" w:color="auto"/>
              <w:left w:val="single" w:sz="4" w:space="0" w:color="auto"/>
              <w:bottom w:val="single" w:sz="4" w:space="0" w:color="auto"/>
              <w:right w:val="single" w:sz="4" w:space="0" w:color="auto"/>
            </w:tcBorders>
            <w:hideMark/>
          </w:tcPr>
          <w:p w14:paraId="0BB15F05" w14:textId="609DC257" w:rsidR="00DA3220" w:rsidRPr="00194FF1" w:rsidRDefault="0047119B">
            <w:pPr>
              <w:jc w:val="right"/>
              <w:rPr>
                <w:rFonts w:ascii="Times New Roman" w:hAnsi="Times New Roman"/>
                <w:lang w:eastAsia="en-US"/>
              </w:rPr>
            </w:pPr>
            <w:r w:rsidRPr="00194FF1">
              <w:rPr>
                <w:rFonts w:ascii="Times New Roman" w:hAnsi="Times New Roman"/>
                <w:lang w:eastAsia="en-US"/>
              </w:rPr>
              <w:t>4.000,00</w:t>
            </w:r>
          </w:p>
        </w:tc>
        <w:tc>
          <w:tcPr>
            <w:tcW w:w="1893" w:type="dxa"/>
            <w:tcBorders>
              <w:top w:val="single" w:sz="4" w:space="0" w:color="auto"/>
              <w:left w:val="single" w:sz="4" w:space="0" w:color="auto"/>
              <w:bottom w:val="single" w:sz="4" w:space="0" w:color="auto"/>
              <w:right w:val="single" w:sz="4" w:space="0" w:color="auto"/>
            </w:tcBorders>
            <w:hideMark/>
          </w:tcPr>
          <w:p w14:paraId="2E96F851" w14:textId="5DD2EA23" w:rsidR="00DA3220" w:rsidRPr="00194FF1" w:rsidRDefault="0047119B">
            <w:pPr>
              <w:jc w:val="right"/>
              <w:rPr>
                <w:rFonts w:ascii="Times New Roman" w:hAnsi="Times New Roman"/>
                <w:lang w:eastAsia="en-US"/>
              </w:rPr>
            </w:pPr>
            <w:r w:rsidRPr="00194FF1">
              <w:rPr>
                <w:rFonts w:ascii="Times New Roman" w:hAnsi="Times New Roman"/>
                <w:lang w:eastAsia="en-US"/>
              </w:rPr>
              <w:t>4.000,00</w:t>
            </w:r>
          </w:p>
        </w:tc>
      </w:tr>
    </w:tbl>
    <w:p w14:paraId="5C580D4B" w14:textId="3902CE70" w:rsidR="00DA3220" w:rsidRPr="00194FF1" w:rsidRDefault="00DA3220" w:rsidP="000E200C">
      <w:pPr>
        <w:jc w:val="both"/>
        <w:rPr>
          <w:rFonts w:ascii="Times New Roman" w:hAnsi="Times New Roman"/>
          <w:b/>
          <w:bCs/>
          <w:sz w:val="24"/>
          <w:szCs w:val="24"/>
        </w:rPr>
      </w:pPr>
    </w:p>
    <w:p w14:paraId="3BB67083" w14:textId="6107128D" w:rsidR="00DA3220" w:rsidRPr="00194FF1" w:rsidRDefault="00DA3220" w:rsidP="000E200C">
      <w:pPr>
        <w:jc w:val="both"/>
        <w:rPr>
          <w:rFonts w:ascii="Times New Roman" w:hAnsi="Times New Roman"/>
          <w:b/>
          <w:bCs/>
          <w:sz w:val="24"/>
          <w:szCs w:val="24"/>
        </w:rPr>
      </w:pPr>
    </w:p>
    <w:p w14:paraId="675F9791" w14:textId="4C4D532F" w:rsidR="00DA3220" w:rsidRPr="00194FF1" w:rsidRDefault="00DA3220" w:rsidP="000E200C">
      <w:pPr>
        <w:jc w:val="both"/>
        <w:rPr>
          <w:rFonts w:ascii="Times New Roman" w:hAnsi="Times New Roman"/>
          <w:b/>
          <w:bCs/>
          <w:sz w:val="24"/>
          <w:szCs w:val="24"/>
        </w:rPr>
      </w:pPr>
    </w:p>
    <w:p w14:paraId="4D7D2144" w14:textId="54721CD2" w:rsidR="00A46A44" w:rsidRPr="00194FF1" w:rsidRDefault="00A46A44" w:rsidP="000E200C">
      <w:pPr>
        <w:jc w:val="both"/>
        <w:rPr>
          <w:rFonts w:ascii="Times New Roman" w:hAnsi="Times New Roman"/>
          <w:b/>
          <w:bCs/>
          <w:sz w:val="24"/>
          <w:szCs w:val="24"/>
        </w:rPr>
      </w:pPr>
    </w:p>
    <w:p w14:paraId="35875E43" w14:textId="77777777" w:rsidR="00FE5E31" w:rsidRPr="00194FF1" w:rsidRDefault="00FE5E31" w:rsidP="000E200C">
      <w:pPr>
        <w:jc w:val="both"/>
        <w:rPr>
          <w:rFonts w:ascii="Times New Roman" w:hAnsi="Times New Roman"/>
          <w:b/>
          <w:bCs/>
          <w:sz w:val="24"/>
          <w:szCs w:val="24"/>
        </w:rPr>
      </w:pPr>
    </w:p>
    <w:p w14:paraId="08C7FBB7" w14:textId="77777777" w:rsidR="00A46A44" w:rsidRPr="00194FF1" w:rsidRDefault="00A46A44" w:rsidP="00A46A44">
      <w:pPr>
        <w:rPr>
          <w:rFonts w:ascii="Times New Roman" w:hAnsi="Times New Roman"/>
          <w:b/>
        </w:rPr>
      </w:pPr>
      <w:r w:rsidRPr="00194FF1">
        <w:rPr>
          <w:rFonts w:ascii="Times New Roman" w:hAnsi="Times New Roman"/>
          <w:b/>
        </w:rPr>
        <w:t>Program 2007: ZDRAVSTVO I SOCIJALNA SKRB</w:t>
      </w:r>
    </w:p>
    <w:p w14:paraId="7B10454A" w14:textId="77777777" w:rsidR="00A46A44" w:rsidRPr="00194FF1" w:rsidRDefault="00A46A44" w:rsidP="00A46A44">
      <w:pPr>
        <w:rPr>
          <w:rFonts w:ascii="Times New Roman" w:hAnsi="Times New Roman"/>
        </w:rPr>
      </w:pPr>
      <w:r w:rsidRPr="00194FF1">
        <w:rPr>
          <w:rFonts w:ascii="Times New Roman" w:hAnsi="Times New Roman"/>
          <w:b/>
        </w:rPr>
        <w:t>Opis i cilj programa:</w:t>
      </w:r>
      <w:r w:rsidRPr="00194FF1">
        <w:rPr>
          <w:rFonts w:ascii="Times New Roman" w:hAnsi="Times New Roman"/>
        </w:rPr>
        <w:t xml:space="preserve">  Program se provodi radi osiguranja  socijalne  pomoći  za  socijalno  najugroženije  i  najranjivije  skupine  građana  Općine Grožnjan Grisignana.  Radi  se  o  građanima koji  ostvaruju  pravo  na  pomoć  prema  kriterijima  utvrđenim  u  odluci  o  socijalnoj  skrbi.  Program  podrazumijeva  pružanje  pomoći  socijalno  ugroženim  građanima,  a  u svrhu podmirenja troškova prehrane učenika osnovnih škola, podmirenja troškova produženog boravka, pomoć obiteljima za ogrjev, donacija paketa hrane povodom Uskrsa i Božića, pomoć osobama s invaliditetom, pomoći za svako novorođeno dijete, podmirenja troškova  stanovanja  te  ostalih potreba. U programu su predviđena sredstva za tekuće donacije zdravstvenim neprofitnim organizacijama, Gradskom društvu Crvenog križa Buje, sufinanciranje Hitne medicinske pomoći u Istarskoj županiji tokom ljetnih mjeseci, te sufinanciranje dijela kreditne obveze za izgradnju Opće bolnice Pula. </w:t>
      </w:r>
      <w:r w:rsidRPr="00194FF1">
        <w:rPr>
          <w:rFonts w:ascii="Times New Roman" w:hAnsi="Times New Roman"/>
        </w:rPr>
        <w:br/>
        <w:t xml:space="preserve">              Opći  cilj  programa  je  poboljšanje  kvalitete  života  i  podizanje životnog standarda građana, a poseban cilj programa je zadovoljenje osnovnih životnih potreba socijalno ugroženih  osoba  te  osoba  koje  zbog  zdravstvenih  razloga  ili životne dobi nisu u mogućnosti brinuti se sami o sebi, a ista prava ne ostvaruju po drugoj osnovi.</w:t>
      </w:r>
    </w:p>
    <w:p w14:paraId="3A3F0F5C" w14:textId="4838C539" w:rsidR="00A46A44" w:rsidRPr="00194FF1" w:rsidRDefault="00A46A44" w:rsidP="00A46A44">
      <w:pPr>
        <w:rPr>
          <w:rFonts w:ascii="Times New Roman" w:hAnsi="Times New Roman"/>
        </w:rPr>
      </w:pPr>
      <w:r w:rsidRPr="00194FF1">
        <w:rPr>
          <w:rFonts w:ascii="Times New Roman" w:hAnsi="Times New Roman"/>
          <w:b/>
        </w:rPr>
        <w:t>Zakonska osnova za uvođenje programa</w:t>
      </w:r>
      <w:r w:rsidRPr="00194FF1">
        <w:rPr>
          <w:rFonts w:ascii="Times New Roman" w:hAnsi="Times New Roman"/>
          <w:b/>
        </w:rPr>
        <w:br/>
      </w:r>
      <w:r w:rsidRPr="00194FF1">
        <w:rPr>
          <w:rFonts w:ascii="Times New Roman" w:hAnsi="Times New Roman"/>
        </w:rPr>
        <w:t xml:space="preserve">-    Zakon o lokalnoj i područnoj (regionalnoj) samoupravi (“Narodne novine” broj 33/01, 60/01, 129/05, </w:t>
      </w:r>
      <w:r w:rsidRPr="00194FF1">
        <w:rPr>
          <w:rFonts w:ascii="Times New Roman" w:hAnsi="Times New Roman"/>
        </w:rPr>
        <w:br/>
        <w:t xml:space="preserve">     109/07, 125/08, 36/09, 150/11, 144/12, 19/13, 137/15, 123/17, 98/19</w:t>
      </w:r>
      <w:r w:rsidR="008152C7" w:rsidRPr="00194FF1">
        <w:rPr>
          <w:rFonts w:ascii="Times New Roman" w:hAnsi="Times New Roman"/>
        </w:rPr>
        <w:t>, 144/20</w:t>
      </w:r>
      <w:r w:rsidRPr="00194FF1">
        <w:rPr>
          <w:rFonts w:ascii="Times New Roman" w:hAnsi="Times New Roman"/>
        </w:rPr>
        <w:t>),</w:t>
      </w:r>
      <w:r w:rsidRPr="00194FF1">
        <w:rPr>
          <w:rFonts w:ascii="Times New Roman" w:hAnsi="Times New Roman"/>
        </w:rPr>
        <w:br/>
        <w:t xml:space="preserve">-     Zakon   o   socijalnoj   skrbi   („Narodne   novine“   broj   </w:t>
      </w:r>
      <w:r w:rsidR="008152C7" w:rsidRPr="00194FF1">
        <w:rPr>
          <w:rFonts w:ascii="Times New Roman" w:hAnsi="Times New Roman"/>
        </w:rPr>
        <w:t>18/22, 46/22 i 119/22</w:t>
      </w:r>
      <w:r w:rsidRPr="00194FF1">
        <w:rPr>
          <w:rFonts w:ascii="Times New Roman" w:hAnsi="Times New Roman"/>
        </w:rPr>
        <w:t>),</w:t>
      </w:r>
      <w:r w:rsidRPr="00194FF1">
        <w:rPr>
          <w:rFonts w:ascii="Times New Roman" w:hAnsi="Times New Roman"/>
        </w:rPr>
        <w:br/>
        <w:t xml:space="preserve">-     Statut  Općine Grožnjan  (“Službene novine“ broj  </w:t>
      </w:r>
      <w:r w:rsidR="008152C7" w:rsidRPr="00194FF1">
        <w:rPr>
          <w:rFonts w:ascii="Times New Roman" w:hAnsi="Times New Roman"/>
        </w:rPr>
        <w:t>2/21</w:t>
      </w:r>
      <w:r w:rsidRPr="00194FF1">
        <w:rPr>
          <w:rFonts w:ascii="Times New Roman" w:hAnsi="Times New Roman"/>
        </w:rPr>
        <w:t>).</w:t>
      </w:r>
    </w:p>
    <w:p w14:paraId="704CAE0F" w14:textId="77777777" w:rsidR="008152C7" w:rsidRPr="00194FF1" w:rsidRDefault="00A46A44" w:rsidP="008152C7">
      <w:pPr>
        <w:rPr>
          <w:rFonts w:ascii="Times New Roman" w:hAnsi="Times New Roman"/>
          <w:sz w:val="24"/>
          <w:szCs w:val="24"/>
        </w:rPr>
      </w:pPr>
      <w:r w:rsidRPr="00194FF1">
        <w:rPr>
          <w:rFonts w:ascii="Times New Roman" w:hAnsi="Times New Roman"/>
          <w:b/>
        </w:rPr>
        <w:t>Sredstva za provođenje programa</w:t>
      </w:r>
      <w:r w:rsidRPr="00194FF1">
        <w:rPr>
          <w:rFonts w:ascii="Times New Roman" w:hAnsi="Times New Roman"/>
        </w:rPr>
        <w:t xml:space="preserve"> se u 202</w:t>
      </w:r>
      <w:r w:rsidR="008152C7" w:rsidRPr="00194FF1">
        <w:rPr>
          <w:rFonts w:ascii="Times New Roman" w:hAnsi="Times New Roman"/>
        </w:rPr>
        <w:t>3</w:t>
      </w:r>
      <w:r w:rsidRPr="00194FF1">
        <w:rPr>
          <w:rFonts w:ascii="Times New Roman" w:hAnsi="Times New Roman"/>
        </w:rPr>
        <w:t>. godin</w:t>
      </w:r>
      <w:r w:rsidR="008152C7" w:rsidRPr="00194FF1">
        <w:rPr>
          <w:rFonts w:ascii="Times New Roman" w:hAnsi="Times New Roman"/>
        </w:rPr>
        <w:t>i plani</w:t>
      </w:r>
      <w:r w:rsidRPr="00194FF1">
        <w:rPr>
          <w:rFonts w:ascii="Times New Roman" w:hAnsi="Times New Roman"/>
        </w:rPr>
        <w:t xml:space="preserve">raju  u  iznosu  od  </w:t>
      </w:r>
      <w:r w:rsidR="008152C7" w:rsidRPr="00194FF1">
        <w:rPr>
          <w:rFonts w:ascii="Times New Roman" w:hAnsi="Times New Roman"/>
        </w:rPr>
        <w:t xml:space="preserve">31.500,00 EUR. </w:t>
      </w:r>
      <w:bookmarkStart w:id="27" w:name="_Hlk120104675"/>
      <w:r w:rsidR="008152C7" w:rsidRPr="00194FF1">
        <w:rPr>
          <w:rFonts w:ascii="Times New Roman" w:hAnsi="Times New Roman"/>
          <w:sz w:val="24"/>
          <w:szCs w:val="24"/>
        </w:rPr>
        <w:t>Sredstva se raspoređuju na slijedeće aktivnosti:</w:t>
      </w:r>
    </w:p>
    <w:p w14:paraId="2A1B758F" w14:textId="27717A40"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A200702 Pomoć zdravstvenim ustanovama i udrugama u iznosu od 5.960,00 EUR</w:t>
      </w:r>
    </w:p>
    <w:bookmarkEnd w:id="27"/>
    <w:p w14:paraId="476BA86A" w14:textId="54D05EA2"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A201065 Pomoć za podmirenje troškova prehrane i odgoja u iznosu od 1.900,00 EUR</w:t>
      </w:r>
    </w:p>
    <w:p w14:paraId="58CB530D" w14:textId="31DE2970"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A201067 Pomoć osobama s invaliditetom u iznosu od 2.400,00 EUR</w:t>
      </w:r>
    </w:p>
    <w:p w14:paraId="32E8886D" w14:textId="49B703EE"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A201068 Naknada za novorođenčad u iznosu od 1.500,00 EUR</w:t>
      </w:r>
    </w:p>
    <w:p w14:paraId="4BA676CB" w14:textId="5FC863BE"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A201069 Pomoć obiteljima i kućanstvima za stanovanje u iznosu od 4.140,00 EUR</w:t>
      </w:r>
    </w:p>
    <w:p w14:paraId="25A755A1" w14:textId="5D7A6BFF"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A201070 Humanitarna djelatnost Crvenog križa u iznosu od 1.500,00 EUR</w:t>
      </w:r>
    </w:p>
    <w:p w14:paraId="3C8DF58C" w14:textId="18E84EA9"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A201071 Sufinanciranje dijela kreditne obveze za izgradnju nove Opće bolnice Pula u iznosu od 3.800,00 EUR</w:t>
      </w:r>
    </w:p>
    <w:p w14:paraId="231E7B12" w14:textId="4339DD24"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A201090 Pomoć obiteljima starije životne dobi u iznosu od 7.100,00 EUR</w:t>
      </w:r>
    </w:p>
    <w:p w14:paraId="1DE58BF7" w14:textId="7DB579FE" w:rsidR="008152C7" w:rsidRPr="00194FF1" w:rsidRDefault="008152C7" w:rsidP="008152C7">
      <w:pPr>
        <w:pStyle w:val="Odlomakpopisa"/>
        <w:numPr>
          <w:ilvl w:val="0"/>
          <w:numId w:val="22"/>
        </w:numPr>
        <w:rPr>
          <w:rFonts w:ascii="Times New Roman" w:hAnsi="Times New Roman"/>
        </w:rPr>
      </w:pPr>
      <w:r w:rsidRPr="00194FF1">
        <w:rPr>
          <w:rFonts w:ascii="Times New Roman" w:hAnsi="Times New Roman"/>
        </w:rPr>
        <w:t>Aktivnost K200701 Nabava opreme za zdravstvene zaštite u iznosu od 3.200,00 EUR.</w:t>
      </w:r>
    </w:p>
    <w:p w14:paraId="71B1BE8E" w14:textId="470C2F01" w:rsidR="00FE5E31" w:rsidRPr="00194FF1" w:rsidRDefault="00A46A44" w:rsidP="00A46A44">
      <w:pPr>
        <w:rPr>
          <w:rFonts w:ascii="Times New Roman" w:hAnsi="Times New Roman"/>
        </w:rPr>
      </w:pPr>
      <w:r w:rsidRPr="00194FF1">
        <w:rPr>
          <w:rFonts w:ascii="Times New Roman" w:hAnsi="Times New Roman"/>
          <w:b/>
        </w:rPr>
        <w:t>Pokazatelji uspješnosti:</w:t>
      </w:r>
      <w:r w:rsidRPr="00194FF1">
        <w:rPr>
          <w:rFonts w:ascii="Times New Roman" w:hAnsi="Times New Roman"/>
          <w:b/>
        </w:rPr>
        <w:br/>
      </w:r>
      <w:r w:rsidRPr="00194FF1">
        <w:rPr>
          <w:rFonts w:ascii="Times New Roman" w:hAnsi="Times New Roman"/>
        </w:rPr>
        <w:t>-    broja korisnika socijalne pomoći</w:t>
      </w:r>
      <w:r w:rsidR="00FE5E31" w:rsidRPr="00194FF1">
        <w:rPr>
          <w:rFonts w:ascii="Times New Roman" w:hAnsi="Times New Roman"/>
        </w:rPr>
        <w:t>.</w:t>
      </w:r>
    </w:p>
    <w:tbl>
      <w:tblPr>
        <w:tblStyle w:val="Reetkatablice"/>
        <w:tblW w:w="0" w:type="auto"/>
        <w:tblLook w:val="04A0" w:firstRow="1" w:lastRow="0" w:firstColumn="1" w:lastColumn="0" w:noHBand="0" w:noVBand="1"/>
      </w:tblPr>
      <w:tblGrid>
        <w:gridCol w:w="1035"/>
        <w:gridCol w:w="3505"/>
        <w:gridCol w:w="1828"/>
        <w:gridCol w:w="1689"/>
        <w:gridCol w:w="1655"/>
      </w:tblGrid>
      <w:tr w:rsidR="00FE5E31" w:rsidRPr="00194FF1" w14:paraId="685D18BD" w14:textId="77777777" w:rsidTr="00FE5E31">
        <w:trPr>
          <w:trHeight w:val="375"/>
        </w:trPr>
        <w:tc>
          <w:tcPr>
            <w:tcW w:w="4503"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10C33B03" w14:textId="77777777" w:rsidR="00A46A44" w:rsidRPr="00194FF1" w:rsidRDefault="00A46A44">
            <w:pPr>
              <w:rPr>
                <w:rFonts w:ascii="Times New Roman" w:hAnsi="Times New Roman"/>
                <w:b/>
                <w:bCs/>
                <w:lang w:eastAsia="en-US"/>
              </w:rPr>
            </w:pPr>
          </w:p>
        </w:tc>
        <w:tc>
          <w:tcPr>
            <w:tcW w:w="1842"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CBB9318" w14:textId="13C3822E" w:rsidR="00A46A44" w:rsidRPr="00194FF1" w:rsidRDefault="00A46A44">
            <w:pPr>
              <w:jc w:val="right"/>
              <w:rPr>
                <w:rFonts w:ascii="Times New Roman" w:hAnsi="Times New Roman"/>
                <w:b/>
                <w:bCs/>
                <w:lang w:eastAsia="en-US"/>
              </w:rPr>
            </w:pPr>
            <w:r w:rsidRPr="00194FF1">
              <w:rPr>
                <w:rFonts w:ascii="Times New Roman" w:hAnsi="Times New Roman"/>
                <w:b/>
                <w:bCs/>
                <w:lang w:eastAsia="en-US"/>
              </w:rPr>
              <w:t>202</w:t>
            </w:r>
            <w:r w:rsidR="00172DAC" w:rsidRPr="00194FF1">
              <w:rPr>
                <w:rFonts w:ascii="Times New Roman" w:hAnsi="Times New Roman"/>
                <w:b/>
                <w:bCs/>
                <w:lang w:eastAsia="en-US"/>
              </w:rPr>
              <w:t>3</w:t>
            </w:r>
            <w:r w:rsidRPr="00194FF1">
              <w:rPr>
                <w:rFonts w:ascii="Times New Roman" w:hAnsi="Times New Roman"/>
                <w:b/>
                <w:bCs/>
                <w:lang w:eastAsia="en-US"/>
              </w:rPr>
              <w:t>.</w:t>
            </w: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306D19E" w14:textId="365F4907" w:rsidR="00A46A44" w:rsidRPr="00194FF1" w:rsidRDefault="00A46A44">
            <w:pPr>
              <w:jc w:val="right"/>
              <w:rPr>
                <w:rFonts w:ascii="Times New Roman" w:hAnsi="Times New Roman"/>
                <w:b/>
                <w:bCs/>
                <w:lang w:eastAsia="en-US"/>
              </w:rPr>
            </w:pPr>
            <w:r w:rsidRPr="00194FF1">
              <w:rPr>
                <w:rFonts w:ascii="Times New Roman" w:hAnsi="Times New Roman"/>
                <w:b/>
                <w:bCs/>
                <w:lang w:eastAsia="en-US"/>
              </w:rPr>
              <w:t>202</w:t>
            </w:r>
            <w:r w:rsidR="00172DAC" w:rsidRPr="00194FF1">
              <w:rPr>
                <w:rFonts w:ascii="Times New Roman" w:hAnsi="Times New Roman"/>
                <w:b/>
                <w:bCs/>
                <w:lang w:eastAsia="en-US"/>
              </w:rPr>
              <w:t>4</w:t>
            </w:r>
            <w:r w:rsidRPr="00194FF1">
              <w:rPr>
                <w:rFonts w:ascii="Times New Roman" w:hAnsi="Times New Roman"/>
                <w:b/>
                <w:bCs/>
                <w:lang w:eastAsia="en-US"/>
              </w:rPr>
              <w:t>.</w:t>
            </w:r>
          </w:p>
        </w:tc>
        <w:tc>
          <w:tcPr>
            <w:tcW w:w="166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7A46255" w14:textId="001B3F1D" w:rsidR="00A46A44" w:rsidRPr="00194FF1" w:rsidRDefault="00A46A44">
            <w:pPr>
              <w:jc w:val="right"/>
              <w:rPr>
                <w:rFonts w:ascii="Times New Roman" w:hAnsi="Times New Roman"/>
                <w:b/>
                <w:bCs/>
                <w:lang w:eastAsia="en-US"/>
              </w:rPr>
            </w:pPr>
            <w:r w:rsidRPr="00194FF1">
              <w:rPr>
                <w:rFonts w:ascii="Times New Roman" w:hAnsi="Times New Roman"/>
                <w:b/>
                <w:bCs/>
                <w:lang w:eastAsia="en-US"/>
              </w:rPr>
              <w:t>202</w:t>
            </w:r>
            <w:r w:rsidR="00172DAC" w:rsidRPr="00194FF1">
              <w:rPr>
                <w:rFonts w:ascii="Times New Roman" w:hAnsi="Times New Roman"/>
                <w:b/>
                <w:bCs/>
                <w:lang w:eastAsia="en-US"/>
              </w:rPr>
              <w:t>5</w:t>
            </w:r>
            <w:r w:rsidRPr="00194FF1">
              <w:rPr>
                <w:rFonts w:ascii="Times New Roman" w:hAnsi="Times New Roman"/>
                <w:b/>
                <w:bCs/>
                <w:lang w:eastAsia="en-US"/>
              </w:rPr>
              <w:t>.</w:t>
            </w:r>
          </w:p>
        </w:tc>
      </w:tr>
      <w:tr w:rsidR="00A46A44" w:rsidRPr="00194FF1" w14:paraId="2A2A18CA" w14:textId="77777777" w:rsidTr="00FE5E31">
        <w:tc>
          <w:tcPr>
            <w:tcW w:w="959" w:type="dxa"/>
            <w:tcBorders>
              <w:top w:val="single" w:sz="4" w:space="0" w:color="auto"/>
              <w:left w:val="single" w:sz="4" w:space="0" w:color="auto"/>
              <w:bottom w:val="single" w:sz="4" w:space="0" w:color="auto"/>
              <w:right w:val="single" w:sz="4" w:space="0" w:color="auto"/>
            </w:tcBorders>
            <w:hideMark/>
          </w:tcPr>
          <w:p w14:paraId="568AFDE6" w14:textId="77777777" w:rsidR="00A46A44" w:rsidRPr="00194FF1" w:rsidRDefault="00A46A44">
            <w:pPr>
              <w:rPr>
                <w:rFonts w:ascii="Times New Roman" w:hAnsi="Times New Roman"/>
                <w:b/>
                <w:bCs/>
                <w:lang w:eastAsia="en-US"/>
              </w:rPr>
            </w:pPr>
            <w:r w:rsidRPr="00194FF1">
              <w:rPr>
                <w:rFonts w:ascii="Times New Roman" w:hAnsi="Times New Roman"/>
                <w:b/>
                <w:bCs/>
                <w:lang w:eastAsia="en-US"/>
              </w:rPr>
              <w:t>P2007</w:t>
            </w:r>
          </w:p>
        </w:tc>
        <w:tc>
          <w:tcPr>
            <w:tcW w:w="3544" w:type="dxa"/>
            <w:tcBorders>
              <w:top w:val="single" w:sz="4" w:space="0" w:color="auto"/>
              <w:left w:val="single" w:sz="4" w:space="0" w:color="auto"/>
              <w:bottom w:val="single" w:sz="4" w:space="0" w:color="auto"/>
              <w:right w:val="single" w:sz="4" w:space="0" w:color="auto"/>
            </w:tcBorders>
            <w:hideMark/>
          </w:tcPr>
          <w:p w14:paraId="2D3B4855" w14:textId="77777777" w:rsidR="00A46A44" w:rsidRPr="00194FF1" w:rsidRDefault="00A46A44">
            <w:pPr>
              <w:rPr>
                <w:rFonts w:ascii="Times New Roman" w:hAnsi="Times New Roman"/>
                <w:b/>
                <w:bCs/>
                <w:lang w:eastAsia="en-US"/>
              </w:rPr>
            </w:pPr>
            <w:r w:rsidRPr="00194FF1">
              <w:rPr>
                <w:rFonts w:ascii="Times New Roman" w:hAnsi="Times New Roman"/>
                <w:b/>
                <w:bCs/>
                <w:lang w:eastAsia="en-US"/>
              </w:rPr>
              <w:t>Zdravstvo i socijalna skrb</w:t>
            </w:r>
          </w:p>
        </w:tc>
        <w:tc>
          <w:tcPr>
            <w:tcW w:w="1842" w:type="dxa"/>
            <w:tcBorders>
              <w:top w:val="single" w:sz="4" w:space="0" w:color="auto"/>
              <w:left w:val="single" w:sz="4" w:space="0" w:color="auto"/>
              <w:bottom w:val="single" w:sz="4" w:space="0" w:color="auto"/>
              <w:right w:val="single" w:sz="4" w:space="0" w:color="auto"/>
            </w:tcBorders>
            <w:hideMark/>
          </w:tcPr>
          <w:p w14:paraId="5652AE4F" w14:textId="7C866C33" w:rsidR="00A46A44" w:rsidRPr="00194FF1" w:rsidRDefault="00FE5E31">
            <w:pPr>
              <w:jc w:val="right"/>
              <w:rPr>
                <w:rFonts w:ascii="Times New Roman" w:hAnsi="Times New Roman"/>
                <w:b/>
                <w:bCs/>
                <w:lang w:eastAsia="en-US"/>
              </w:rPr>
            </w:pPr>
            <w:r w:rsidRPr="00194FF1">
              <w:rPr>
                <w:rFonts w:ascii="Times New Roman" w:hAnsi="Times New Roman"/>
                <w:b/>
                <w:bCs/>
                <w:lang w:eastAsia="en-US"/>
              </w:rPr>
              <w:t>31.500,00</w:t>
            </w:r>
          </w:p>
        </w:tc>
        <w:tc>
          <w:tcPr>
            <w:tcW w:w="1701" w:type="dxa"/>
            <w:tcBorders>
              <w:top w:val="single" w:sz="4" w:space="0" w:color="auto"/>
              <w:left w:val="single" w:sz="4" w:space="0" w:color="auto"/>
              <w:bottom w:val="single" w:sz="4" w:space="0" w:color="auto"/>
              <w:right w:val="single" w:sz="4" w:space="0" w:color="auto"/>
            </w:tcBorders>
            <w:hideMark/>
          </w:tcPr>
          <w:p w14:paraId="3CF5E6D7" w14:textId="6649B486" w:rsidR="00A46A44" w:rsidRPr="00194FF1" w:rsidRDefault="00FE5E31">
            <w:pPr>
              <w:jc w:val="right"/>
              <w:rPr>
                <w:rFonts w:ascii="Times New Roman" w:hAnsi="Times New Roman"/>
                <w:b/>
                <w:bCs/>
                <w:lang w:eastAsia="en-US"/>
              </w:rPr>
            </w:pPr>
            <w:r w:rsidRPr="00194FF1">
              <w:rPr>
                <w:rFonts w:ascii="Times New Roman" w:hAnsi="Times New Roman"/>
                <w:b/>
                <w:bCs/>
                <w:lang w:eastAsia="en-US"/>
              </w:rPr>
              <w:t>28.300,00</w:t>
            </w:r>
          </w:p>
        </w:tc>
        <w:tc>
          <w:tcPr>
            <w:tcW w:w="1666" w:type="dxa"/>
            <w:tcBorders>
              <w:top w:val="single" w:sz="4" w:space="0" w:color="auto"/>
              <w:left w:val="single" w:sz="4" w:space="0" w:color="auto"/>
              <w:bottom w:val="single" w:sz="4" w:space="0" w:color="auto"/>
              <w:right w:val="single" w:sz="4" w:space="0" w:color="auto"/>
            </w:tcBorders>
            <w:hideMark/>
          </w:tcPr>
          <w:p w14:paraId="40A58D4A" w14:textId="3D7052B7" w:rsidR="00A46A44" w:rsidRPr="00194FF1" w:rsidRDefault="00FE5E31">
            <w:pPr>
              <w:jc w:val="right"/>
              <w:rPr>
                <w:rFonts w:ascii="Times New Roman" w:hAnsi="Times New Roman"/>
                <w:b/>
                <w:bCs/>
                <w:lang w:eastAsia="en-US"/>
              </w:rPr>
            </w:pPr>
            <w:r w:rsidRPr="00194FF1">
              <w:rPr>
                <w:rFonts w:ascii="Times New Roman" w:hAnsi="Times New Roman"/>
                <w:b/>
                <w:bCs/>
                <w:lang w:eastAsia="en-US"/>
              </w:rPr>
              <w:t>28.300,00</w:t>
            </w:r>
          </w:p>
        </w:tc>
      </w:tr>
      <w:tr w:rsidR="00A46A44" w:rsidRPr="00194FF1" w14:paraId="5DEC7701" w14:textId="77777777" w:rsidTr="00FE5E31">
        <w:tc>
          <w:tcPr>
            <w:tcW w:w="959" w:type="dxa"/>
            <w:tcBorders>
              <w:top w:val="single" w:sz="4" w:space="0" w:color="auto"/>
              <w:left w:val="single" w:sz="4" w:space="0" w:color="auto"/>
              <w:bottom w:val="single" w:sz="4" w:space="0" w:color="auto"/>
              <w:right w:val="single" w:sz="4" w:space="0" w:color="auto"/>
            </w:tcBorders>
            <w:hideMark/>
          </w:tcPr>
          <w:p w14:paraId="1287A85E" w14:textId="77777777" w:rsidR="00A46A44" w:rsidRPr="00194FF1" w:rsidRDefault="00A46A44">
            <w:pPr>
              <w:rPr>
                <w:rFonts w:ascii="Times New Roman" w:hAnsi="Times New Roman"/>
                <w:lang w:eastAsia="en-US"/>
              </w:rPr>
            </w:pPr>
            <w:r w:rsidRPr="00194FF1">
              <w:rPr>
                <w:rFonts w:ascii="Times New Roman" w:hAnsi="Times New Roman"/>
                <w:lang w:eastAsia="en-US"/>
              </w:rPr>
              <w:t>A200702</w:t>
            </w:r>
          </w:p>
        </w:tc>
        <w:tc>
          <w:tcPr>
            <w:tcW w:w="3544" w:type="dxa"/>
            <w:tcBorders>
              <w:top w:val="single" w:sz="4" w:space="0" w:color="auto"/>
              <w:left w:val="single" w:sz="4" w:space="0" w:color="auto"/>
              <w:bottom w:val="single" w:sz="4" w:space="0" w:color="auto"/>
              <w:right w:val="single" w:sz="4" w:space="0" w:color="auto"/>
            </w:tcBorders>
            <w:hideMark/>
          </w:tcPr>
          <w:p w14:paraId="7952EA33" w14:textId="77777777" w:rsidR="00A46A44" w:rsidRPr="00194FF1" w:rsidRDefault="00A46A44">
            <w:pPr>
              <w:rPr>
                <w:rFonts w:ascii="Times New Roman" w:hAnsi="Times New Roman"/>
                <w:lang w:eastAsia="en-US"/>
              </w:rPr>
            </w:pPr>
            <w:r w:rsidRPr="00194FF1">
              <w:rPr>
                <w:rFonts w:ascii="Times New Roman" w:hAnsi="Times New Roman"/>
                <w:lang w:eastAsia="en-US"/>
              </w:rPr>
              <w:t>Pomoć zdravstvenim ustanovama i udrugama</w:t>
            </w:r>
          </w:p>
        </w:tc>
        <w:tc>
          <w:tcPr>
            <w:tcW w:w="1842" w:type="dxa"/>
            <w:tcBorders>
              <w:top w:val="single" w:sz="4" w:space="0" w:color="auto"/>
              <w:left w:val="single" w:sz="4" w:space="0" w:color="auto"/>
              <w:bottom w:val="single" w:sz="4" w:space="0" w:color="auto"/>
              <w:right w:val="single" w:sz="4" w:space="0" w:color="auto"/>
            </w:tcBorders>
            <w:hideMark/>
          </w:tcPr>
          <w:p w14:paraId="7CEF8E60" w14:textId="3B3331FF" w:rsidR="00A46A44" w:rsidRPr="00194FF1" w:rsidRDefault="00FE5E31">
            <w:pPr>
              <w:jc w:val="right"/>
              <w:rPr>
                <w:rFonts w:ascii="Times New Roman" w:hAnsi="Times New Roman"/>
                <w:lang w:eastAsia="en-US"/>
              </w:rPr>
            </w:pPr>
            <w:r w:rsidRPr="00194FF1">
              <w:rPr>
                <w:rFonts w:ascii="Times New Roman" w:hAnsi="Times New Roman"/>
                <w:lang w:eastAsia="en-US"/>
              </w:rPr>
              <w:t>5.960,00</w:t>
            </w:r>
          </w:p>
        </w:tc>
        <w:tc>
          <w:tcPr>
            <w:tcW w:w="1701" w:type="dxa"/>
            <w:tcBorders>
              <w:top w:val="single" w:sz="4" w:space="0" w:color="auto"/>
              <w:left w:val="single" w:sz="4" w:space="0" w:color="auto"/>
              <w:bottom w:val="single" w:sz="4" w:space="0" w:color="auto"/>
              <w:right w:val="single" w:sz="4" w:space="0" w:color="auto"/>
            </w:tcBorders>
            <w:hideMark/>
          </w:tcPr>
          <w:p w14:paraId="0D35EFCA" w14:textId="09369AB8" w:rsidR="00A46A44" w:rsidRPr="00194FF1" w:rsidRDefault="00FE5E31">
            <w:pPr>
              <w:jc w:val="right"/>
              <w:rPr>
                <w:rFonts w:ascii="Times New Roman" w:hAnsi="Times New Roman"/>
                <w:lang w:eastAsia="en-US"/>
              </w:rPr>
            </w:pPr>
            <w:r w:rsidRPr="00194FF1">
              <w:rPr>
                <w:rFonts w:ascii="Times New Roman" w:hAnsi="Times New Roman"/>
                <w:lang w:eastAsia="en-US"/>
              </w:rPr>
              <w:t>5.960,00</w:t>
            </w:r>
          </w:p>
        </w:tc>
        <w:tc>
          <w:tcPr>
            <w:tcW w:w="1666" w:type="dxa"/>
            <w:tcBorders>
              <w:top w:val="single" w:sz="4" w:space="0" w:color="auto"/>
              <w:left w:val="single" w:sz="4" w:space="0" w:color="auto"/>
              <w:bottom w:val="single" w:sz="4" w:space="0" w:color="auto"/>
              <w:right w:val="single" w:sz="4" w:space="0" w:color="auto"/>
            </w:tcBorders>
            <w:hideMark/>
          </w:tcPr>
          <w:p w14:paraId="693CD60C" w14:textId="29131BA4" w:rsidR="00A46A44" w:rsidRPr="00194FF1" w:rsidRDefault="00FE5E31">
            <w:pPr>
              <w:jc w:val="right"/>
              <w:rPr>
                <w:rFonts w:ascii="Times New Roman" w:hAnsi="Times New Roman"/>
                <w:lang w:eastAsia="en-US"/>
              </w:rPr>
            </w:pPr>
            <w:r w:rsidRPr="00194FF1">
              <w:rPr>
                <w:rFonts w:ascii="Times New Roman" w:hAnsi="Times New Roman"/>
                <w:lang w:eastAsia="en-US"/>
              </w:rPr>
              <w:t>5.960,00</w:t>
            </w:r>
          </w:p>
        </w:tc>
      </w:tr>
      <w:tr w:rsidR="00FE5E31" w:rsidRPr="00194FF1" w14:paraId="6E3E9990" w14:textId="77777777" w:rsidTr="00FE5E31">
        <w:tc>
          <w:tcPr>
            <w:tcW w:w="959" w:type="dxa"/>
            <w:tcBorders>
              <w:top w:val="single" w:sz="4" w:space="0" w:color="auto"/>
              <w:left w:val="single" w:sz="4" w:space="0" w:color="auto"/>
              <w:bottom w:val="single" w:sz="4" w:space="0" w:color="auto"/>
              <w:right w:val="single" w:sz="4" w:space="0" w:color="auto"/>
            </w:tcBorders>
          </w:tcPr>
          <w:p w14:paraId="3A81AC7F" w14:textId="759E43A3" w:rsidR="00FE5E31" w:rsidRPr="00194FF1" w:rsidRDefault="00FE5E31">
            <w:pPr>
              <w:rPr>
                <w:rFonts w:ascii="Times New Roman" w:hAnsi="Times New Roman"/>
                <w:lang w:eastAsia="en-US"/>
              </w:rPr>
            </w:pPr>
            <w:r w:rsidRPr="00194FF1">
              <w:rPr>
                <w:rFonts w:ascii="Times New Roman" w:hAnsi="Times New Roman"/>
                <w:lang w:eastAsia="en-US"/>
              </w:rPr>
              <w:t>A201065</w:t>
            </w:r>
          </w:p>
        </w:tc>
        <w:tc>
          <w:tcPr>
            <w:tcW w:w="3544" w:type="dxa"/>
            <w:tcBorders>
              <w:top w:val="single" w:sz="4" w:space="0" w:color="auto"/>
              <w:left w:val="single" w:sz="4" w:space="0" w:color="auto"/>
              <w:bottom w:val="single" w:sz="4" w:space="0" w:color="auto"/>
              <w:right w:val="single" w:sz="4" w:space="0" w:color="auto"/>
            </w:tcBorders>
          </w:tcPr>
          <w:p w14:paraId="1BC35AAE" w14:textId="0BDE02EB" w:rsidR="00FE5E31" w:rsidRPr="00194FF1" w:rsidRDefault="00FE5E31">
            <w:pPr>
              <w:rPr>
                <w:rFonts w:ascii="Times New Roman" w:hAnsi="Times New Roman"/>
                <w:lang w:eastAsia="en-US"/>
              </w:rPr>
            </w:pPr>
            <w:r w:rsidRPr="00194FF1">
              <w:rPr>
                <w:rFonts w:ascii="Times New Roman" w:hAnsi="Times New Roman"/>
                <w:lang w:eastAsia="en-US"/>
              </w:rPr>
              <w:t>Pomoć za podmirenje troškova prehrane i odgoja</w:t>
            </w:r>
          </w:p>
        </w:tc>
        <w:tc>
          <w:tcPr>
            <w:tcW w:w="1842" w:type="dxa"/>
            <w:tcBorders>
              <w:top w:val="single" w:sz="4" w:space="0" w:color="auto"/>
              <w:left w:val="single" w:sz="4" w:space="0" w:color="auto"/>
              <w:bottom w:val="single" w:sz="4" w:space="0" w:color="auto"/>
              <w:right w:val="single" w:sz="4" w:space="0" w:color="auto"/>
            </w:tcBorders>
          </w:tcPr>
          <w:p w14:paraId="307A972F" w14:textId="1EE41790" w:rsidR="00FE5E31" w:rsidRPr="00194FF1" w:rsidRDefault="00FE5E31">
            <w:pPr>
              <w:jc w:val="right"/>
              <w:rPr>
                <w:rFonts w:ascii="Times New Roman" w:hAnsi="Times New Roman"/>
                <w:lang w:eastAsia="en-US"/>
              </w:rPr>
            </w:pPr>
            <w:r w:rsidRPr="00194FF1">
              <w:rPr>
                <w:rFonts w:ascii="Times New Roman" w:hAnsi="Times New Roman"/>
                <w:lang w:eastAsia="en-US"/>
              </w:rPr>
              <w:t>1.900,00</w:t>
            </w:r>
          </w:p>
        </w:tc>
        <w:tc>
          <w:tcPr>
            <w:tcW w:w="1701" w:type="dxa"/>
            <w:tcBorders>
              <w:top w:val="single" w:sz="4" w:space="0" w:color="auto"/>
              <w:left w:val="single" w:sz="4" w:space="0" w:color="auto"/>
              <w:bottom w:val="single" w:sz="4" w:space="0" w:color="auto"/>
              <w:right w:val="single" w:sz="4" w:space="0" w:color="auto"/>
            </w:tcBorders>
          </w:tcPr>
          <w:p w14:paraId="6A06B4F9" w14:textId="03059B34" w:rsidR="00FE5E31" w:rsidRPr="00194FF1" w:rsidRDefault="00FE5E31">
            <w:pPr>
              <w:jc w:val="right"/>
              <w:rPr>
                <w:rFonts w:ascii="Times New Roman" w:hAnsi="Times New Roman"/>
                <w:lang w:eastAsia="en-US"/>
              </w:rPr>
            </w:pPr>
            <w:r w:rsidRPr="00194FF1">
              <w:rPr>
                <w:rFonts w:ascii="Times New Roman" w:hAnsi="Times New Roman"/>
                <w:lang w:eastAsia="en-US"/>
              </w:rPr>
              <w:t>1.900,00</w:t>
            </w:r>
          </w:p>
        </w:tc>
        <w:tc>
          <w:tcPr>
            <w:tcW w:w="1666" w:type="dxa"/>
            <w:tcBorders>
              <w:top w:val="single" w:sz="4" w:space="0" w:color="auto"/>
              <w:left w:val="single" w:sz="4" w:space="0" w:color="auto"/>
              <w:bottom w:val="single" w:sz="4" w:space="0" w:color="auto"/>
              <w:right w:val="single" w:sz="4" w:space="0" w:color="auto"/>
            </w:tcBorders>
          </w:tcPr>
          <w:p w14:paraId="1E599890" w14:textId="01424166" w:rsidR="00FE5E31" w:rsidRPr="00194FF1" w:rsidRDefault="00FE5E31">
            <w:pPr>
              <w:jc w:val="right"/>
              <w:rPr>
                <w:rFonts w:ascii="Times New Roman" w:hAnsi="Times New Roman"/>
                <w:lang w:eastAsia="en-US"/>
              </w:rPr>
            </w:pPr>
            <w:r w:rsidRPr="00194FF1">
              <w:rPr>
                <w:rFonts w:ascii="Times New Roman" w:hAnsi="Times New Roman"/>
                <w:lang w:eastAsia="en-US"/>
              </w:rPr>
              <w:t>1.900,00</w:t>
            </w:r>
          </w:p>
        </w:tc>
      </w:tr>
      <w:tr w:rsidR="00FE5E31" w:rsidRPr="00194FF1" w14:paraId="1D2292D0" w14:textId="77777777" w:rsidTr="00FE5E31">
        <w:tc>
          <w:tcPr>
            <w:tcW w:w="959" w:type="dxa"/>
            <w:tcBorders>
              <w:top w:val="single" w:sz="4" w:space="0" w:color="auto"/>
              <w:left w:val="single" w:sz="4" w:space="0" w:color="auto"/>
              <w:bottom w:val="single" w:sz="4" w:space="0" w:color="auto"/>
              <w:right w:val="single" w:sz="4" w:space="0" w:color="auto"/>
            </w:tcBorders>
          </w:tcPr>
          <w:p w14:paraId="09DD133C" w14:textId="6451786D" w:rsidR="00FE5E31" w:rsidRPr="00194FF1" w:rsidRDefault="00FE5E31">
            <w:pPr>
              <w:rPr>
                <w:rFonts w:ascii="Times New Roman" w:hAnsi="Times New Roman"/>
                <w:lang w:eastAsia="en-US"/>
              </w:rPr>
            </w:pPr>
            <w:r w:rsidRPr="00194FF1">
              <w:rPr>
                <w:rFonts w:ascii="Times New Roman" w:hAnsi="Times New Roman"/>
                <w:lang w:eastAsia="en-US"/>
              </w:rPr>
              <w:t>A201067</w:t>
            </w:r>
          </w:p>
        </w:tc>
        <w:tc>
          <w:tcPr>
            <w:tcW w:w="3544" w:type="dxa"/>
            <w:tcBorders>
              <w:top w:val="single" w:sz="4" w:space="0" w:color="auto"/>
              <w:left w:val="single" w:sz="4" w:space="0" w:color="auto"/>
              <w:bottom w:val="single" w:sz="4" w:space="0" w:color="auto"/>
              <w:right w:val="single" w:sz="4" w:space="0" w:color="auto"/>
            </w:tcBorders>
          </w:tcPr>
          <w:p w14:paraId="0137A7DD" w14:textId="3E69D246" w:rsidR="00FE5E31" w:rsidRPr="00194FF1" w:rsidRDefault="00FE5E31">
            <w:pPr>
              <w:rPr>
                <w:rFonts w:ascii="Times New Roman" w:hAnsi="Times New Roman"/>
                <w:lang w:eastAsia="en-US"/>
              </w:rPr>
            </w:pPr>
            <w:r w:rsidRPr="00194FF1">
              <w:rPr>
                <w:rFonts w:ascii="Times New Roman" w:hAnsi="Times New Roman"/>
                <w:lang w:eastAsia="en-US"/>
              </w:rPr>
              <w:t>Pomoć osobama s invaliditetom</w:t>
            </w:r>
          </w:p>
        </w:tc>
        <w:tc>
          <w:tcPr>
            <w:tcW w:w="1842" w:type="dxa"/>
            <w:tcBorders>
              <w:top w:val="single" w:sz="4" w:space="0" w:color="auto"/>
              <w:left w:val="single" w:sz="4" w:space="0" w:color="auto"/>
              <w:bottom w:val="single" w:sz="4" w:space="0" w:color="auto"/>
              <w:right w:val="single" w:sz="4" w:space="0" w:color="auto"/>
            </w:tcBorders>
          </w:tcPr>
          <w:p w14:paraId="4F2F6C33" w14:textId="22359503" w:rsidR="00FE5E31" w:rsidRPr="00194FF1" w:rsidRDefault="00FE5E31">
            <w:pPr>
              <w:jc w:val="right"/>
              <w:rPr>
                <w:rFonts w:ascii="Times New Roman" w:hAnsi="Times New Roman"/>
                <w:lang w:eastAsia="en-US"/>
              </w:rPr>
            </w:pPr>
            <w:r w:rsidRPr="00194FF1">
              <w:rPr>
                <w:rFonts w:ascii="Times New Roman" w:hAnsi="Times New Roman"/>
                <w:lang w:eastAsia="en-US"/>
              </w:rPr>
              <w:t>2.400,00</w:t>
            </w:r>
          </w:p>
        </w:tc>
        <w:tc>
          <w:tcPr>
            <w:tcW w:w="1701" w:type="dxa"/>
            <w:tcBorders>
              <w:top w:val="single" w:sz="4" w:space="0" w:color="auto"/>
              <w:left w:val="single" w:sz="4" w:space="0" w:color="auto"/>
              <w:bottom w:val="single" w:sz="4" w:space="0" w:color="auto"/>
              <w:right w:val="single" w:sz="4" w:space="0" w:color="auto"/>
            </w:tcBorders>
          </w:tcPr>
          <w:p w14:paraId="6956D317" w14:textId="72BF628A" w:rsidR="00FE5E31" w:rsidRPr="00194FF1" w:rsidRDefault="00FE5E31">
            <w:pPr>
              <w:jc w:val="right"/>
              <w:rPr>
                <w:rFonts w:ascii="Times New Roman" w:hAnsi="Times New Roman"/>
                <w:lang w:eastAsia="en-US"/>
              </w:rPr>
            </w:pPr>
            <w:r w:rsidRPr="00194FF1">
              <w:rPr>
                <w:rFonts w:ascii="Times New Roman" w:hAnsi="Times New Roman"/>
                <w:lang w:eastAsia="en-US"/>
              </w:rPr>
              <w:t>2.400,00</w:t>
            </w:r>
          </w:p>
        </w:tc>
        <w:tc>
          <w:tcPr>
            <w:tcW w:w="1666" w:type="dxa"/>
            <w:tcBorders>
              <w:top w:val="single" w:sz="4" w:space="0" w:color="auto"/>
              <w:left w:val="single" w:sz="4" w:space="0" w:color="auto"/>
              <w:bottom w:val="single" w:sz="4" w:space="0" w:color="auto"/>
              <w:right w:val="single" w:sz="4" w:space="0" w:color="auto"/>
            </w:tcBorders>
          </w:tcPr>
          <w:p w14:paraId="42ED1A9B" w14:textId="2429DA26" w:rsidR="00FE5E31" w:rsidRPr="00194FF1" w:rsidRDefault="00FE5E31">
            <w:pPr>
              <w:jc w:val="right"/>
              <w:rPr>
                <w:rFonts w:ascii="Times New Roman" w:hAnsi="Times New Roman"/>
                <w:lang w:eastAsia="en-US"/>
              </w:rPr>
            </w:pPr>
            <w:r w:rsidRPr="00194FF1">
              <w:rPr>
                <w:rFonts w:ascii="Times New Roman" w:hAnsi="Times New Roman"/>
                <w:lang w:eastAsia="en-US"/>
              </w:rPr>
              <w:t>2.400,00</w:t>
            </w:r>
          </w:p>
        </w:tc>
      </w:tr>
      <w:tr w:rsidR="00FE5E31" w:rsidRPr="00194FF1" w14:paraId="4BA1DC0F" w14:textId="77777777" w:rsidTr="00FE5E31">
        <w:tc>
          <w:tcPr>
            <w:tcW w:w="959" w:type="dxa"/>
            <w:tcBorders>
              <w:top w:val="single" w:sz="4" w:space="0" w:color="auto"/>
              <w:left w:val="single" w:sz="4" w:space="0" w:color="auto"/>
              <w:bottom w:val="single" w:sz="4" w:space="0" w:color="auto"/>
              <w:right w:val="single" w:sz="4" w:space="0" w:color="auto"/>
            </w:tcBorders>
          </w:tcPr>
          <w:p w14:paraId="5266FB9F" w14:textId="000F22B5" w:rsidR="00FE5E31" w:rsidRPr="00194FF1" w:rsidRDefault="00FE5E31">
            <w:pPr>
              <w:rPr>
                <w:rFonts w:ascii="Times New Roman" w:hAnsi="Times New Roman"/>
                <w:lang w:eastAsia="en-US"/>
              </w:rPr>
            </w:pPr>
            <w:r w:rsidRPr="00194FF1">
              <w:rPr>
                <w:rFonts w:ascii="Times New Roman" w:hAnsi="Times New Roman"/>
                <w:lang w:eastAsia="en-US"/>
              </w:rPr>
              <w:t>A201068</w:t>
            </w:r>
          </w:p>
        </w:tc>
        <w:tc>
          <w:tcPr>
            <w:tcW w:w="3544" w:type="dxa"/>
            <w:tcBorders>
              <w:top w:val="single" w:sz="4" w:space="0" w:color="auto"/>
              <w:left w:val="single" w:sz="4" w:space="0" w:color="auto"/>
              <w:bottom w:val="single" w:sz="4" w:space="0" w:color="auto"/>
              <w:right w:val="single" w:sz="4" w:space="0" w:color="auto"/>
            </w:tcBorders>
          </w:tcPr>
          <w:p w14:paraId="53CFD63B" w14:textId="3BD1F898" w:rsidR="00FE5E31" w:rsidRPr="00194FF1" w:rsidRDefault="00FE5E31">
            <w:pPr>
              <w:rPr>
                <w:rFonts w:ascii="Times New Roman" w:hAnsi="Times New Roman"/>
                <w:lang w:eastAsia="en-US"/>
              </w:rPr>
            </w:pPr>
            <w:r w:rsidRPr="00194FF1">
              <w:rPr>
                <w:rFonts w:ascii="Times New Roman" w:hAnsi="Times New Roman"/>
                <w:lang w:eastAsia="en-US"/>
              </w:rPr>
              <w:t>Naknada za novorođenčad</w:t>
            </w:r>
          </w:p>
        </w:tc>
        <w:tc>
          <w:tcPr>
            <w:tcW w:w="1842" w:type="dxa"/>
            <w:tcBorders>
              <w:top w:val="single" w:sz="4" w:space="0" w:color="auto"/>
              <w:left w:val="single" w:sz="4" w:space="0" w:color="auto"/>
              <w:bottom w:val="single" w:sz="4" w:space="0" w:color="auto"/>
              <w:right w:val="single" w:sz="4" w:space="0" w:color="auto"/>
            </w:tcBorders>
          </w:tcPr>
          <w:p w14:paraId="675A7C9C" w14:textId="48BB17A0" w:rsidR="00FE5E31" w:rsidRPr="00194FF1" w:rsidRDefault="00FE5E31">
            <w:pPr>
              <w:jc w:val="right"/>
              <w:rPr>
                <w:rFonts w:ascii="Times New Roman" w:hAnsi="Times New Roman"/>
                <w:lang w:eastAsia="en-US"/>
              </w:rPr>
            </w:pPr>
            <w:r w:rsidRPr="00194FF1">
              <w:rPr>
                <w:rFonts w:ascii="Times New Roman" w:hAnsi="Times New Roman"/>
                <w:lang w:eastAsia="en-US"/>
              </w:rPr>
              <w:t>1.500,00</w:t>
            </w:r>
          </w:p>
        </w:tc>
        <w:tc>
          <w:tcPr>
            <w:tcW w:w="1701" w:type="dxa"/>
            <w:tcBorders>
              <w:top w:val="single" w:sz="4" w:space="0" w:color="auto"/>
              <w:left w:val="single" w:sz="4" w:space="0" w:color="auto"/>
              <w:bottom w:val="single" w:sz="4" w:space="0" w:color="auto"/>
              <w:right w:val="single" w:sz="4" w:space="0" w:color="auto"/>
            </w:tcBorders>
          </w:tcPr>
          <w:p w14:paraId="156B4B16" w14:textId="630A045A" w:rsidR="00FE5E31" w:rsidRPr="00194FF1" w:rsidRDefault="00FE5E31">
            <w:pPr>
              <w:jc w:val="right"/>
              <w:rPr>
                <w:rFonts w:ascii="Times New Roman" w:hAnsi="Times New Roman"/>
                <w:lang w:eastAsia="en-US"/>
              </w:rPr>
            </w:pPr>
            <w:r w:rsidRPr="00194FF1">
              <w:rPr>
                <w:rFonts w:ascii="Times New Roman" w:hAnsi="Times New Roman"/>
                <w:lang w:eastAsia="en-US"/>
              </w:rPr>
              <w:t>1.500,00</w:t>
            </w:r>
          </w:p>
        </w:tc>
        <w:tc>
          <w:tcPr>
            <w:tcW w:w="1666" w:type="dxa"/>
            <w:tcBorders>
              <w:top w:val="single" w:sz="4" w:space="0" w:color="auto"/>
              <w:left w:val="single" w:sz="4" w:space="0" w:color="auto"/>
              <w:bottom w:val="single" w:sz="4" w:space="0" w:color="auto"/>
              <w:right w:val="single" w:sz="4" w:space="0" w:color="auto"/>
            </w:tcBorders>
          </w:tcPr>
          <w:p w14:paraId="502C395F" w14:textId="28AB2C09" w:rsidR="00FE5E31" w:rsidRPr="00194FF1" w:rsidRDefault="00FE5E31">
            <w:pPr>
              <w:jc w:val="right"/>
              <w:rPr>
                <w:rFonts w:ascii="Times New Roman" w:hAnsi="Times New Roman"/>
                <w:lang w:eastAsia="en-US"/>
              </w:rPr>
            </w:pPr>
            <w:r w:rsidRPr="00194FF1">
              <w:rPr>
                <w:rFonts w:ascii="Times New Roman" w:hAnsi="Times New Roman"/>
                <w:lang w:eastAsia="en-US"/>
              </w:rPr>
              <w:t>1.500,00</w:t>
            </w:r>
          </w:p>
        </w:tc>
      </w:tr>
      <w:tr w:rsidR="00FE5E31" w:rsidRPr="00194FF1" w14:paraId="2F2FBB7E" w14:textId="77777777" w:rsidTr="00FE5E31">
        <w:tc>
          <w:tcPr>
            <w:tcW w:w="959" w:type="dxa"/>
            <w:tcBorders>
              <w:top w:val="single" w:sz="4" w:space="0" w:color="auto"/>
              <w:left w:val="single" w:sz="4" w:space="0" w:color="auto"/>
              <w:bottom w:val="single" w:sz="4" w:space="0" w:color="auto"/>
              <w:right w:val="single" w:sz="4" w:space="0" w:color="auto"/>
            </w:tcBorders>
          </w:tcPr>
          <w:p w14:paraId="2899C53B" w14:textId="58CCE096" w:rsidR="00FE5E31" w:rsidRPr="00194FF1" w:rsidRDefault="00FE5E31">
            <w:pPr>
              <w:rPr>
                <w:rFonts w:ascii="Times New Roman" w:hAnsi="Times New Roman"/>
                <w:lang w:eastAsia="en-US"/>
              </w:rPr>
            </w:pPr>
            <w:r w:rsidRPr="00194FF1">
              <w:rPr>
                <w:rFonts w:ascii="Times New Roman" w:hAnsi="Times New Roman"/>
                <w:lang w:eastAsia="en-US"/>
              </w:rPr>
              <w:t>A201069</w:t>
            </w:r>
          </w:p>
        </w:tc>
        <w:tc>
          <w:tcPr>
            <w:tcW w:w="3544" w:type="dxa"/>
            <w:tcBorders>
              <w:top w:val="single" w:sz="4" w:space="0" w:color="auto"/>
              <w:left w:val="single" w:sz="4" w:space="0" w:color="auto"/>
              <w:bottom w:val="single" w:sz="4" w:space="0" w:color="auto"/>
              <w:right w:val="single" w:sz="4" w:space="0" w:color="auto"/>
            </w:tcBorders>
          </w:tcPr>
          <w:p w14:paraId="2E302F51" w14:textId="53A7ECE6" w:rsidR="00FE5E31" w:rsidRPr="00194FF1" w:rsidRDefault="00FE5E31">
            <w:pPr>
              <w:rPr>
                <w:rFonts w:ascii="Times New Roman" w:hAnsi="Times New Roman"/>
                <w:lang w:eastAsia="en-US"/>
              </w:rPr>
            </w:pPr>
            <w:r w:rsidRPr="00194FF1">
              <w:rPr>
                <w:rFonts w:ascii="Times New Roman" w:hAnsi="Times New Roman"/>
                <w:lang w:eastAsia="en-US"/>
              </w:rPr>
              <w:t>Pomoć obiteljima i kućanstvima za stanovanje</w:t>
            </w:r>
          </w:p>
        </w:tc>
        <w:tc>
          <w:tcPr>
            <w:tcW w:w="1842" w:type="dxa"/>
            <w:tcBorders>
              <w:top w:val="single" w:sz="4" w:space="0" w:color="auto"/>
              <w:left w:val="single" w:sz="4" w:space="0" w:color="auto"/>
              <w:bottom w:val="single" w:sz="4" w:space="0" w:color="auto"/>
              <w:right w:val="single" w:sz="4" w:space="0" w:color="auto"/>
            </w:tcBorders>
          </w:tcPr>
          <w:p w14:paraId="099409D3" w14:textId="3272A686" w:rsidR="00FE5E31" w:rsidRPr="00194FF1" w:rsidRDefault="00FE5E31">
            <w:pPr>
              <w:jc w:val="right"/>
              <w:rPr>
                <w:rFonts w:ascii="Times New Roman" w:hAnsi="Times New Roman"/>
                <w:lang w:eastAsia="en-US"/>
              </w:rPr>
            </w:pPr>
            <w:r w:rsidRPr="00194FF1">
              <w:rPr>
                <w:rFonts w:ascii="Times New Roman" w:hAnsi="Times New Roman"/>
                <w:lang w:eastAsia="en-US"/>
              </w:rPr>
              <w:t>4.140,00</w:t>
            </w:r>
          </w:p>
        </w:tc>
        <w:tc>
          <w:tcPr>
            <w:tcW w:w="1701" w:type="dxa"/>
            <w:tcBorders>
              <w:top w:val="single" w:sz="4" w:space="0" w:color="auto"/>
              <w:left w:val="single" w:sz="4" w:space="0" w:color="auto"/>
              <w:bottom w:val="single" w:sz="4" w:space="0" w:color="auto"/>
              <w:right w:val="single" w:sz="4" w:space="0" w:color="auto"/>
            </w:tcBorders>
          </w:tcPr>
          <w:p w14:paraId="0F499D80" w14:textId="57882771" w:rsidR="00FE5E31" w:rsidRPr="00194FF1" w:rsidRDefault="00FE5E31">
            <w:pPr>
              <w:jc w:val="right"/>
              <w:rPr>
                <w:rFonts w:ascii="Times New Roman" w:hAnsi="Times New Roman"/>
                <w:lang w:eastAsia="en-US"/>
              </w:rPr>
            </w:pPr>
            <w:r w:rsidRPr="00194FF1">
              <w:rPr>
                <w:rFonts w:ascii="Times New Roman" w:hAnsi="Times New Roman"/>
                <w:lang w:eastAsia="en-US"/>
              </w:rPr>
              <w:t>4.140,00</w:t>
            </w:r>
          </w:p>
        </w:tc>
        <w:tc>
          <w:tcPr>
            <w:tcW w:w="1666" w:type="dxa"/>
            <w:tcBorders>
              <w:top w:val="single" w:sz="4" w:space="0" w:color="auto"/>
              <w:left w:val="single" w:sz="4" w:space="0" w:color="auto"/>
              <w:bottom w:val="single" w:sz="4" w:space="0" w:color="auto"/>
              <w:right w:val="single" w:sz="4" w:space="0" w:color="auto"/>
            </w:tcBorders>
          </w:tcPr>
          <w:p w14:paraId="162BF3AC" w14:textId="0724928B" w:rsidR="00FE5E31" w:rsidRPr="00194FF1" w:rsidRDefault="00FE5E31">
            <w:pPr>
              <w:jc w:val="right"/>
              <w:rPr>
                <w:rFonts w:ascii="Times New Roman" w:hAnsi="Times New Roman"/>
                <w:lang w:eastAsia="en-US"/>
              </w:rPr>
            </w:pPr>
            <w:r w:rsidRPr="00194FF1">
              <w:rPr>
                <w:rFonts w:ascii="Times New Roman" w:hAnsi="Times New Roman"/>
                <w:lang w:eastAsia="en-US"/>
              </w:rPr>
              <w:t>4.140,00</w:t>
            </w:r>
          </w:p>
        </w:tc>
      </w:tr>
      <w:tr w:rsidR="00FE5E31" w:rsidRPr="00194FF1" w14:paraId="316E5EE3" w14:textId="77777777" w:rsidTr="00FE5E31">
        <w:tc>
          <w:tcPr>
            <w:tcW w:w="959" w:type="dxa"/>
            <w:tcBorders>
              <w:top w:val="single" w:sz="4" w:space="0" w:color="auto"/>
              <w:left w:val="single" w:sz="4" w:space="0" w:color="auto"/>
              <w:bottom w:val="single" w:sz="4" w:space="0" w:color="auto"/>
              <w:right w:val="single" w:sz="4" w:space="0" w:color="auto"/>
            </w:tcBorders>
          </w:tcPr>
          <w:p w14:paraId="5538987B" w14:textId="640CF708" w:rsidR="00FE5E31" w:rsidRPr="00194FF1" w:rsidRDefault="00FE5E31">
            <w:pPr>
              <w:rPr>
                <w:rFonts w:ascii="Times New Roman" w:hAnsi="Times New Roman"/>
                <w:lang w:eastAsia="en-US"/>
              </w:rPr>
            </w:pPr>
            <w:r w:rsidRPr="00194FF1">
              <w:rPr>
                <w:rFonts w:ascii="Times New Roman" w:hAnsi="Times New Roman"/>
                <w:lang w:eastAsia="en-US"/>
              </w:rPr>
              <w:t>A201071</w:t>
            </w:r>
          </w:p>
        </w:tc>
        <w:tc>
          <w:tcPr>
            <w:tcW w:w="3544" w:type="dxa"/>
            <w:tcBorders>
              <w:top w:val="single" w:sz="4" w:space="0" w:color="auto"/>
              <w:left w:val="single" w:sz="4" w:space="0" w:color="auto"/>
              <w:bottom w:val="single" w:sz="4" w:space="0" w:color="auto"/>
              <w:right w:val="single" w:sz="4" w:space="0" w:color="auto"/>
            </w:tcBorders>
          </w:tcPr>
          <w:p w14:paraId="773E7A00" w14:textId="0B039AC5" w:rsidR="00FE5E31" w:rsidRPr="00194FF1" w:rsidRDefault="00FE5E31">
            <w:pPr>
              <w:rPr>
                <w:rFonts w:ascii="Times New Roman" w:hAnsi="Times New Roman"/>
                <w:lang w:eastAsia="en-US"/>
              </w:rPr>
            </w:pPr>
            <w:r w:rsidRPr="00194FF1">
              <w:rPr>
                <w:rFonts w:ascii="Times New Roman" w:hAnsi="Times New Roman"/>
                <w:lang w:eastAsia="en-US"/>
              </w:rPr>
              <w:t xml:space="preserve">Humanitarna djelatnost crvenog </w:t>
            </w:r>
            <w:r w:rsidRPr="00194FF1">
              <w:rPr>
                <w:rFonts w:ascii="Times New Roman" w:hAnsi="Times New Roman"/>
                <w:lang w:eastAsia="en-US"/>
              </w:rPr>
              <w:lastRenderedPageBreak/>
              <w:t>križa</w:t>
            </w:r>
          </w:p>
        </w:tc>
        <w:tc>
          <w:tcPr>
            <w:tcW w:w="1842" w:type="dxa"/>
            <w:tcBorders>
              <w:top w:val="single" w:sz="4" w:space="0" w:color="auto"/>
              <w:left w:val="single" w:sz="4" w:space="0" w:color="auto"/>
              <w:bottom w:val="single" w:sz="4" w:space="0" w:color="auto"/>
              <w:right w:val="single" w:sz="4" w:space="0" w:color="auto"/>
            </w:tcBorders>
          </w:tcPr>
          <w:p w14:paraId="32DB519B" w14:textId="33A2548F" w:rsidR="00FE5E31" w:rsidRPr="00194FF1" w:rsidRDefault="00FE5E31">
            <w:pPr>
              <w:jc w:val="right"/>
              <w:rPr>
                <w:rFonts w:ascii="Times New Roman" w:hAnsi="Times New Roman"/>
                <w:lang w:eastAsia="en-US"/>
              </w:rPr>
            </w:pPr>
            <w:r w:rsidRPr="00194FF1">
              <w:rPr>
                <w:rFonts w:ascii="Times New Roman" w:hAnsi="Times New Roman"/>
                <w:lang w:eastAsia="en-US"/>
              </w:rPr>
              <w:lastRenderedPageBreak/>
              <w:t>1.500,00</w:t>
            </w:r>
          </w:p>
        </w:tc>
        <w:tc>
          <w:tcPr>
            <w:tcW w:w="1701" w:type="dxa"/>
            <w:tcBorders>
              <w:top w:val="single" w:sz="4" w:space="0" w:color="auto"/>
              <w:left w:val="single" w:sz="4" w:space="0" w:color="auto"/>
              <w:bottom w:val="single" w:sz="4" w:space="0" w:color="auto"/>
              <w:right w:val="single" w:sz="4" w:space="0" w:color="auto"/>
            </w:tcBorders>
          </w:tcPr>
          <w:p w14:paraId="22D667AD" w14:textId="506681D6" w:rsidR="00FE5E31" w:rsidRPr="00194FF1" w:rsidRDefault="00FE5E31">
            <w:pPr>
              <w:jc w:val="right"/>
              <w:rPr>
                <w:rFonts w:ascii="Times New Roman" w:hAnsi="Times New Roman"/>
                <w:lang w:eastAsia="en-US"/>
              </w:rPr>
            </w:pPr>
            <w:r w:rsidRPr="00194FF1">
              <w:rPr>
                <w:rFonts w:ascii="Times New Roman" w:hAnsi="Times New Roman"/>
                <w:lang w:eastAsia="en-US"/>
              </w:rPr>
              <w:t>1.500,00</w:t>
            </w:r>
          </w:p>
        </w:tc>
        <w:tc>
          <w:tcPr>
            <w:tcW w:w="1666" w:type="dxa"/>
            <w:tcBorders>
              <w:top w:val="single" w:sz="4" w:space="0" w:color="auto"/>
              <w:left w:val="single" w:sz="4" w:space="0" w:color="auto"/>
              <w:bottom w:val="single" w:sz="4" w:space="0" w:color="auto"/>
              <w:right w:val="single" w:sz="4" w:space="0" w:color="auto"/>
            </w:tcBorders>
          </w:tcPr>
          <w:p w14:paraId="16540C73" w14:textId="0B9F9B69" w:rsidR="00FE5E31" w:rsidRPr="00194FF1" w:rsidRDefault="00FE5E31">
            <w:pPr>
              <w:jc w:val="right"/>
              <w:rPr>
                <w:rFonts w:ascii="Times New Roman" w:hAnsi="Times New Roman"/>
                <w:lang w:eastAsia="en-US"/>
              </w:rPr>
            </w:pPr>
            <w:r w:rsidRPr="00194FF1">
              <w:rPr>
                <w:rFonts w:ascii="Times New Roman" w:hAnsi="Times New Roman"/>
                <w:lang w:eastAsia="en-US"/>
              </w:rPr>
              <w:t>1.500,00</w:t>
            </w:r>
          </w:p>
        </w:tc>
      </w:tr>
      <w:tr w:rsidR="00FE5E31" w:rsidRPr="00194FF1" w14:paraId="7C10EA00" w14:textId="77777777" w:rsidTr="00FE5E31">
        <w:tc>
          <w:tcPr>
            <w:tcW w:w="959" w:type="dxa"/>
            <w:tcBorders>
              <w:top w:val="single" w:sz="4" w:space="0" w:color="auto"/>
              <w:left w:val="single" w:sz="4" w:space="0" w:color="auto"/>
              <w:bottom w:val="single" w:sz="4" w:space="0" w:color="auto"/>
              <w:right w:val="single" w:sz="4" w:space="0" w:color="auto"/>
            </w:tcBorders>
          </w:tcPr>
          <w:p w14:paraId="723AEC66" w14:textId="3ED34A58" w:rsidR="00FE5E31" w:rsidRPr="00194FF1" w:rsidRDefault="00FE5E31">
            <w:pPr>
              <w:rPr>
                <w:rFonts w:ascii="Times New Roman" w:hAnsi="Times New Roman"/>
                <w:lang w:eastAsia="en-US"/>
              </w:rPr>
            </w:pPr>
            <w:r w:rsidRPr="00194FF1">
              <w:rPr>
                <w:rFonts w:ascii="Times New Roman" w:hAnsi="Times New Roman"/>
                <w:lang w:eastAsia="en-US"/>
              </w:rPr>
              <w:t>A201071</w:t>
            </w:r>
          </w:p>
        </w:tc>
        <w:tc>
          <w:tcPr>
            <w:tcW w:w="3544" w:type="dxa"/>
            <w:tcBorders>
              <w:top w:val="single" w:sz="4" w:space="0" w:color="auto"/>
              <w:left w:val="single" w:sz="4" w:space="0" w:color="auto"/>
              <w:bottom w:val="single" w:sz="4" w:space="0" w:color="auto"/>
              <w:right w:val="single" w:sz="4" w:space="0" w:color="auto"/>
            </w:tcBorders>
          </w:tcPr>
          <w:p w14:paraId="598BFF43" w14:textId="4BFB35F5" w:rsidR="00FE5E31" w:rsidRPr="00194FF1" w:rsidRDefault="00FE5E31">
            <w:pPr>
              <w:rPr>
                <w:rFonts w:ascii="Times New Roman" w:hAnsi="Times New Roman"/>
                <w:lang w:eastAsia="en-US"/>
              </w:rPr>
            </w:pPr>
            <w:r w:rsidRPr="00194FF1">
              <w:rPr>
                <w:rFonts w:ascii="Times New Roman" w:hAnsi="Times New Roman"/>
                <w:lang w:eastAsia="en-US"/>
              </w:rPr>
              <w:t>Sufinanciranje djela kreditne obveze za izgradnju nove Opće bolnice Pula</w:t>
            </w:r>
          </w:p>
        </w:tc>
        <w:tc>
          <w:tcPr>
            <w:tcW w:w="1842" w:type="dxa"/>
            <w:tcBorders>
              <w:top w:val="single" w:sz="4" w:space="0" w:color="auto"/>
              <w:left w:val="single" w:sz="4" w:space="0" w:color="auto"/>
              <w:bottom w:val="single" w:sz="4" w:space="0" w:color="auto"/>
              <w:right w:val="single" w:sz="4" w:space="0" w:color="auto"/>
            </w:tcBorders>
          </w:tcPr>
          <w:p w14:paraId="6ACC9111" w14:textId="5AD851D2" w:rsidR="00FE5E31" w:rsidRPr="00194FF1" w:rsidRDefault="00FE5E31">
            <w:pPr>
              <w:jc w:val="right"/>
              <w:rPr>
                <w:rFonts w:ascii="Times New Roman" w:hAnsi="Times New Roman"/>
                <w:lang w:eastAsia="en-US"/>
              </w:rPr>
            </w:pPr>
            <w:r w:rsidRPr="00194FF1">
              <w:rPr>
                <w:rFonts w:ascii="Times New Roman" w:hAnsi="Times New Roman"/>
                <w:lang w:eastAsia="en-US"/>
              </w:rPr>
              <w:t>3.800,00</w:t>
            </w:r>
          </w:p>
        </w:tc>
        <w:tc>
          <w:tcPr>
            <w:tcW w:w="1701" w:type="dxa"/>
            <w:tcBorders>
              <w:top w:val="single" w:sz="4" w:space="0" w:color="auto"/>
              <w:left w:val="single" w:sz="4" w:space="0" w:color="auto"/>
              <w:bottom w:val="single" w:sz="4" w:space="0" w:color="auto"/>
              <w:right w:val="single" w:sz="4" w:space="0" w:color="auto"/>
            </w:tcBorders>
          </w:tcPr>
          <w:p w14:paraId="44E63050" w14:textId="70EE2DD0" w:rsidR="00FE5E31" w:rsidRPr="00194FF1" w:rsidRDefault="00FE5E31">
            <w:pPr>
              <w:jc w:val="right"/>
              <w:rPr>
                <w:rFonts w:ascii="Times New Roman" w:hAnsi="Times New Roman"/>
                <w:lang w:eastAsia="en-US"/>
              </w:rPr>
            </w:pPr>
            <w:r w:rsidRPr="00194FF1">
              <w:rPr>
                <w:rFonts w:ascii="Times New Roman" w:hAnsi="Times New Roman"/>
                <w:lang w:eastAsia="en-US"/>
              </w:rPr>
              <w:t>3.800,00</w:t>
            </w:r>
          </w:p>
        </w:tc>
        <w:tc>
          <w:tcPr>
            <w:tcW w:w="1666" w:type="dxa"/>
            <w:tcBorders>
              <w:top w:val="single" w:sz="4" w:space="0" w:color="auto"/>
              <w:left w:val="single" w:sz="4" w:space="0" w:color="auto"/>
              <w:bottom w:val="single" w:sz="4" w:space="0" w:color="auto"/>
              <w:right w:val="single" w:sz="4" w:space="0" w:color="auto"/>
            </w:tcBorders>
          </w:tcPr>
          <w:p w14:paraId="4DD83FB5" w14:textId="4E472107" w:rsidR="00FE5E31" w:rsidRPr="00194FF1" w:rsidRDefault="00FE5E31">
            <w:pPr>
              <w:jc w:val="right"/>
              <w:rPr>
                <w:rFonts w:ascii="Times New Roman" w:hAnsi="Times New Roman"/>
                <w:lang w:eastAsia="en-US"/>
              </w:rPr>
            </w:pPr>
            <w:r w:rsidRPr="00194FF1">
              <w:rPr>
                <w:rFonts w:ascii="Times New Roman" w:hAnsi="Times New Roman"/>
                <w:lang w:eastAsia="en-US"/>
              </w:rPr>
              <w:t>3.800,00</w:t>
            </w:r>
          </w:p>
        </w:tc>
      </w:tr>
      <w:tr w:rsidR="00FE5E31" w:rsidRPr="00194FF1" w14:paraId="4DCF461B" w14:textId="77777777" w:rsidTr="00FE5E31">
        <w:tc>
          <w:tcPr>
            <w:tcW w:w="959" w:type="dxa"/>
            <w:tcBorders>
              <w:top w:val="single" w:sz="4" w:space="0" w:color="auto"/>
              <w:left w:val="single" w:sz="4" w:space="0" w:color="auto"/>
              <w:bottom w:val="single" w:sz="4" w:space="0" w:color="auto"/>
              <w:right w:val="single" w:sz="4" w:space="0" w:color="auto"/>
            </w:tcBorders>
          </w:tcPr>
          <w:p w14:paraId="2FEE0DBE" w14:textId="259255B6" w:rsidR="00FE5E31" w:rsidRPr="00194FF1" w:rsidRDefault="00FE5E31">
            <w:pPr>
              <w:rPr>
                <w:rFonts w:ascii="Times New Roman" w:hAnsi="Times New Roman"/>
                <w:lang w:eastAsia="en-US"/>
              </w:rPr>
            </w:pPr>
            <w:r w:rsidRPr="00194FF1">
              <w:rPr>
                <w:rFonts w:ascii="Times New Roman" w:hAnsi="Times New Roman"/>
                <w:lang w:eastAsia="en-US"/>
              </w:rPr>
              <w:t>A201090</w:t>
            </w:r>
          </w:p>
        </w:tc>
        <w:tc>
          <w:tcPr>
            <w:tcW w:w="3544" w:type="dxa"/>
            <w:tcBorders>
              <w:top w:val="single" w:sz="4" w:space="0" w:color="auto"/>
              <w:left w:val="single" w:sz="4" w:space="0" w:color="auto"/>
              <w:bottom w:val="single" w:sz="4" w:space="0" w:color="auto"/>
              <w:right w:val="single" w:sz="4" w:space="0" w:color="auto"/>
            </w:tcBorders>
          </w:tcPr>
          <w:p w14:paraId="5A9202B8" w14:textId="75157DC8" w:rsidR="00FE5E31" w:rsidRPr="00194FF1" w:rsidRDefault="00FE5E31">
            <w:pPr>
              <w:rPr>
                <w:rFonts w:ascii="Times New Roman" w:hAnsi="Times New Roman"/>
                <w:lang w:eastAsia="en-US"/>
              </w:rPr>
            </w:pPr>
            <w:r w:rsidRPr="00194FF1">
              <w:rPr>
                <w:rFonts w:ascii="Times New Roman" w:hAnsi="Times New Roman"/>
                <w:lang w:eastAsia="en-US"/>
              </w:rPr>
              <w:t>Pomoć osobama starije životne dobi</w:t>
            </w:r>
          </w:p>
        </w:tc>
        <w:tc>
          <w:tcPr>
            <w:tcW w:w="1842" w:type="dxa"/>
            <w:tcBorders>
              <w:top w:val="single" w:sz="4" w:space="0" w:color="auto"/>
              <w:left w:val="single" w:sz="4" w:space="0" w:color="auto"/>
              <w:bottom w:val="single" w:sz="4" w:space="0" w:color="auto"/>
              <w:right w:val="single" w:sz="4" w:space="0" w:color="auto"/>
            </w:tcBorders>
          </w:tcPr>
          <w:p w14:paraId="2E7F3EBC" w14:textId="3C5CB824" w:rsidR="00FE5E31" w:rsidRPr="00194FF1" w:rsidRDefault="00FE5E31">
            <w:pPr>
              <w:jc w:val="right"/>
              <w:rPr>
                <w:rFonts w:ascii="Times New Roman" w:hAnsi="Times New Roman"/>
                <w:lang w:eastAsia="en-US"/>
              </w:rPr>
            </w:pPr>
            <w:r w:rsidRPr="00194FF1">
              <w:rPr>
                <w:rFonts w:ascii="Times New Roman" w:hAnsi="Times New Roman"/>
                <w:lang w:eastAsia="en-US"/>
              </w:rPr>
              <w:t>7.100,00</w:t>
            </w:r>
          </w:p>
        </w:tc>
        <w:tc>
          <w:tcPr>
            <w:tcW w:w="1701" w:type="dxa"/>
            <w:tcBorders>
              <w:top w:val="single" w:sz="4" w:space="0" w:color="auto"/>
              <w:left w:val="single" w:sz="4" w:space="0" w:color="auto"/>
              <w:bottom w:val="single" w:sz="4" w:space="0" w:color="auto"/>
              <w:right w:val="single" w:sz="4" w:space="0" w:color="auto"/>
            </w:tcBorders>
          </w:tcPr>
          <w:p w14:paraId="62968FBB" w14:textId="14BA8CEB" w:rsidR="00FE5E31" w:rsidRPr="00194FF1" w:rsidRDefault="00FE5E31">
            <w:pPr>
              <w:jc w:val="right"/>
              <w:rPr>
                <w:rFonts w:ascii="Times New Roman" w:hAnsi="Times New Roman"/>
                <w:lang w:eastAsia="en-US"/>
              </w:rPr>
            </w:pPr>
            <w:r w:rsidRPr="00194FF1">
              <w:rPr>
                <w:rFonts w:ascii="Times New Roman" w:hAnsi="Times New Roman"/>
                <w:lang w:eastAsia="en-US"/>
              </w:rPr>
              <w:t>7.100,00</w:t>
            </w:r>
          </w:p>
        </w:tc>
        <w:tc>
          <w:tcPr>
            <w:tcW w:w="1666" w:type="dxa"/>
            <w:tcBorders>
              <w:top w:val="single" w:sz="4" w:space="0" w:color="auto"/>
              <w:left w:val="single" w:sz="4" w:space="0" w:color="auto"/>
              <w:bottom w:val="single" w:sz="4" w:space="0" w:color="auto"/>
              <w:right w:val="single" w:sz="4" w:space="0" w:color="auto"/>
            </w:tcBorders>
          </w:tcPr>
          <w:p w14:paraId="4514E62E" w14:textId="3FEE877C" w:rsidR="00FE5E31" w:rsidRPr="00194FF1" w:rsidRDefault="00FE5E31">
            <w:pPr>
              <w:jc w:val="right"/>
              <w:rPr>
                <w:rFonts w:ascii="Times New Roman" w:hAnsi="Times New Roman"/>
                <w:lang w:eastAsia="en-US"/>
              </w:rPr>
            </w:pPr>
            <w:r w:rsidRPr="00194FF1">
              <w:rPr>
                <w:rFonts w:ascii="Times New Roman" w:hAnsi="Times New Roman"/>
                <w:lang w:eastAsia="en-US"/>
              </w:rPr>
              <w:t>7.100,00</w:t>
            </w:r>
          </w:p>
        </w:tc>
      </w:tr>
      <w:tr w:rsidR="00FE5E31" w:rsidRPr="00194FF1" w14:paraId="00C6816E" w14:textId="77777777" w:rsidTr="00FE5E31">
        <w:tc>
          <w:tcPr>
            <w:tcW w:w="959" w:type="dxa"/>
            <w:tcBorders>
              <w:top w:val="single" w:sz="4" w:space="0" w:color="auto"/>
              <w:left w:val="single" w:sz="4" w:space="0" w:color="auto"/>
              <w:bottom w:val="single" w:sz="4" w:space="0" w:color="auto"/>
              <w:right w:val="single" w:sz="4" w:space="0" w:color="auto"/>
            </w:tcBorders>
          </w:tcPr>
          <w:p w14:paraId="6E4C8B1D" w14:textId="0377D41F" w:rsidR="00FE5E31" w:rsidRPr="00194FF1" w:rsidRDefault="00FE5E31">
            <w:pPr>
              <w:rPr>
                <w:rFonts w:ascii="Times New Roman" w:hAnsi="Times New Roman"/>
                <w:lang w:eastAsia="en-US"/>
              </w:rPr>
            </w:pPr>
            <w:r w:rsidRPr="00194FF1">
              <w:rPr>
                <w:rFonts w:ascii="Times New Roman" w:hAnsi="Times New Roman"/>
                <w:lang w:eastAsia="en-US"/>
              </w:rPr>
              <w:t>K200701</w:t>
            </w:r>
          </w:p>
        </w:tc>
        <w:tc>
          <w:tcPr>
            <w:tcW w:w="3544" w:type="dxa"/>
            <w:tcBorders>
              <w:top w:val="single" w:sz="4" w:space="0" w:color="auto"/>
              <w:left w:val="single" w:sz="4" w:space="0" w:color="auto"/>
              <w:bottom w:val="single" w:sz="4" w:space="0" w:color="auto"/>
              <w:right w:val="single" w:sz="4" w:space="0" w:color="auto"/>
            </w:tcBorders>
          </w:tcPr>
          <w:p w14:paraId="0981CB9A" w14:textId="03181367" w:rsidR="00FE5E31" w:rsidRPr="00194FF1" w:rsidRDefault="00452416">
            <w:pPr>
              <w:rPr>
                <w:rFonts w:ascii="Times New Roman" w:hAnsi="Times New Roman"/>
                <w:lang w:eastAsia="en-US"/>
              </w:rPr>
            </w:pPr>
            <w:r w:rsidRPr="00194FF1">
              <w:rPr>
                <w:rFonts w:ascii="Times New Roman" w:hAnsi="Times New Roman"/>
                <w:lang w:eastAsia="en-US"/>
              </w:rPr>
              <w:t>Nabava opreme za zdravstvene potrebe</w:t>
            </w:r>
          </w:p>
        </w:tc>
        <w:tc>
          <w:tcPr>
            <w:tcW w:w="1842" w:type="dxa"/>
            <w:tcBorders>
              <w:top w:val="single" w:sz="4" w:space="0" w:color="auto"/>
              <w:left w:val="single" w:sz="4" w:space="0" w:color="auto"/>
              <w:bottom w:val="single" w:sz="4" w:space="0" w:color="auto"/>
              <w:right w:val="single" w:sz="4" w:space="0" w:color="auto"/>
            </w:tcBorders>
          </w:tcPr>
          <w:p w14:paraId="536C945B" w14:textId="4DEDA11A" w:rsidR="00FE5E31" w:rsidRPr="00194FF1" w:rsidRDefault="00452416">
            <w:pPr>
              <w:jc w:val="right"/>
              <w:rPr>
                <w:rFonts w:ascii="Times New Roman" w:hAnsi="Times New Roman"/>
                <w:lang w:eastAsia="en-US"/>
              </w:rPr>
            </w:pPr>
            <w:r w:rsidRPr="00194FF1">
              <w:rPr>
                <w:rFonts w:ascii="Times New Roman" w:hAnsi="Times New Roman"/>
                <w:lang w:eastAsia="en-US"/>
              </w:rPr>
              <w:t>3.200,00</w:t>
            </w:r>
          </w:p>
        </w:tc>
        <w:tc>
          <w:tcPr>
            <w:tcW w:w="1701" w:type="dxa"/>
            <w:tcBorders>
              <w:top w:val="single" w:sz="4" w:space="0" w:color="auto"/>
              <w:left w:val="single" w:sz="4" w:space="0" w:color="auto"/>
              <w:bottom w:val="single" w:sz="4" w:space="0" w:color="auto"/>
              <w:right w:val="single" w:sz="4" w:space="0" w:color="auto"/>
            </w:tcBorders>
          </w:tcPr>
          <w:p w14:paraId="078456DB" w14:textId="3A1E4BF3" w:rsidR="00FE5E31" w:rsidRPr="00194FF1" w:rsidRDefault="00452416">
            <w:pPr>
              <w:jc w:val="right"/>
              <w:rPr>
                <w:rFonts w:ascii="Times New Roman" w:hAnsi="Times New Roman"/>
                <w:lang w:eastAsia="en-US"/>
              </w:rPr>
            </w:pPr>
            <w:r w:rsidRPr="00194FF1">
              <w:rPr>
                <w:rFonts w:ascii="Times New Roman" w:hAnsi="Times New Roman"/>
                <w:lang w:eastAsia="en-US"/>
              </w:rPr>
              <w:t>0,00</w:t>
            </w:r>
          </w:p>
        </w:tc>
        <w:tc>
          <w:tcPr>
            <w:tcW w:w="1666" w:type="dxa"/>
            <w:tcBorders>
              <w:top w:val="single" w:sz="4" w:space="0" w:color="auto"/>
              <w:left w:val="single" w:sz="4" w:space="0" w:color="auto"/>
              <w:bottom w:val="single" w:sz="4" w:space="0" w:color="auto"/>
              <w:right w:val="single" w:sz="4" w:space="0" w:color="auto"/>
            </w:tcBorders>
          </w:tcPr>
          <w:p w14:paraId="7B04C355" w14:textId="527B6149" w:rsidR="00FE5E31" w:rsidRPr="00194FF1" w:rsidRDefault="00452416">
            <w:pPr>
              <w:jc w:val="right"/>
              <w:rPr>
                <w:rFonts w:ascii="Times New Roman" w:hAnsi="Times New Roman"/>
                <w:lang w:eastAsia="en-US"/>
              </w:rPr>
            </w:pPr>
            <w:r w:rsidRPr="00194FF1">
              <w:rPr>
                <w:rFonts w:ascii="Times New Roman" w:hAnsi="Times New Roman"/>
                <w:lang w:eastAsia="en-US"/>
              </w:rPr>
              <w:t>0,00</w:t>
            </w:r>
          </w:p>
        </w:tc>
      </w:tr>
    </w:tbl>
    <w:p w14:paraId="539E49BD" w14:textId="77777777" w:rsidR="00A46A44" w:rsidRPr="00194FF1" w:rsidRDefault="00A46A44" w:rsidP="00A46A44">
      <w:pPr>
        <w:ind w:firstLine="708"/>
        <w:rPr>
          <w:rFonts w:ascii="Times New Roman" w:hAnsi="Times New Roman"/>
        </w:rPr>
      </w:pPr>
    </w:p>
    <w:p w14:paraId="256589F6" w14:textId="77777777" w:rsidR="007029E1" w:rsidRPr="00194FF1" w:rsidRDefault="007029E1" w:rsidP="00452416">
      <w:pPr>
        <w:rPr>
          <w:rFonts w:ascii="Times New Roman" w:hAnsi="Times New Roman"/>
          <w:b/>
        </w:rPr>
      </w:pPr>
    </w:p>
    <w:p w14:paraId="128618D2" w14:textId="5E9F6EAB" w:rsidR="00452416" w:rsidRPr="00194FF1" w:rsidRDefault="00452416" w:rsidP="00452416">
      <w:pPr>
        <w:rPr>
          <w:rFonts w:ascii="Times New Roman" w:hAnsi="Times New Roman"/>
        </w:rPr>
      </w:pPr>
      <w:r w:rsidRPr="00194FF1">
        <w:rPr>
          <w:rFonts w:ascii="Times New Roman" w:hAnsi="Times New Roman"/>
          <w:b/>
        </w:rPr>
        <w:t>Program 2008: KULTURA, KULTURNA I SAKRALNA BAŠTINA</w:t>
      </w:r>
    </w:p>
    <w:p w14:paraId="3D72DDFF" w14:textId="77777777" w:rsidR="00452416" w:rsidRPr="00194FF1" w:rsidRDefault="00452416" w:rsidP="00452416">
      <w:pPr>
        <w:jc w:val="both"/>
        <w:rPr>
          <w:rFonts w:ascii="Times New Roman" w:hAnsi="Times New Roman"/>
        </w:rPr>
      </w:pPr>
      <w:r w:rsidRPr="00194FF1">
        <w:rPr>
          <w:rFonts w:ascii="Times New Roman" w:hAnsi="Times New Roman"/>
          <w:b/>
        </w:rPr>
        <w:t xml:space="preserve">Opis  i  cilj  programa: </w:t>
      </w:r>
      <w:r w:rsidRPr="00194FF1">
        <w:rPr>
          <w:rFonts w:ascii="Times New Roman" w:hAnsi="Times New Roman"/>
        </w:rPr>
        <w:t xml:space="preserve">   Programom  se  utvrđuju  aktivnosti,  poslovi,  djelatnosti,  akcije  i  manifestacije  u  kulturi  od značenja za Općinu Grožnjan Grisignana kao i njegovu promociju na svim razinama  suradnje.  Posebice  se  podržava festival  Jazz </w:t>
      </w:r>
      <w:proofErr w:type="spellStart"/>
      <w:r w:rsidRPr="00194FF1">
        <w:rPr>
          <w:rFonts w:ascii="Times New Roman" w:hAnsi="Times New Roman"/>
        </w:rPr>
        <w:t>is</w:t>
      </w:r>
      <w:proofErr w:type="spellEnd"/>
      <w:r w:rsidRPr="00194FF1">
        <w:rPr>
          <w:rFonts w:ascii="Times New Roman" w:hAnsi="Times New Roman"/>
        </w:rPr>
        <w:t xml:space="preserve"> </w:t>
      </w:r>
      <w:proofErr w:type="spellStart"/>
      <w:r w:rsidRPr="00194FF1">
        <w:rPr>
          <w:rFonts w:ascii="Times New Roman" w:hAnsi="Times New Roman"/>
        </w:rPr>
        <w:t>back</w:t>
      </w:r>
      <w:proofErr w:type="spellEnd"/>
      <w:r w:rsidRPr="00194FF1">
        <w:rPr>
          <w:rFonts w:ascii="Times New Roman" w:hAnsi="Times New Roman"/>
        </w:rPr>
        <w:t xml:space="preserve"> kao i sve ostale pučke fešte i kulturne manifestacije koje doprinose promicanju  kulture.  Održavaju se i ulaže u kulturne i sakralne objekte.   Osnovni  cilj  programa  je  unapređenje  kvalitete  života  stanovnika Općine Grožnjan Grisignana, a posebni ciljevi programa su osiguranje financijskih sredstava  za  održavanje jazz festivala kao i zadovoljenje kulturnih potreba stanovnika Općine Grožnjan Grisignana.</w:t>
      </w:r>
    </w:p>
    <w:p w14:paraId="7ABB51D4" w14:textId="67B94205" w:rsidR="00452416" w:rsidRPr="00194FF1" w:rsidRDefault="00452416" w:rsidP="00452416">
      <w:pPr>
        <w:rPr>
          <w:rFonts w:ascii="Times New Roman" w:hAnsi="Times New Roman"/>
          <w:b/>
        </w:rPr>
      </w:pPr>
      <w:r w:rsidRPr="00194FF1">
        <w:rPr>
          <w:rFonts w:ascii="Times New Roman" w:hAnsi="Times New Roman"/>
          <w:b/>
        </w:rPr>
        <w:t>Zakonska osnova za uvođenje programa:</w:t>
      </w:r>
      <w:r w:rsidRPr="00194FF1">
        <w:rPr>
          <w:rFonts w:ascii="Times New Roman" w:hAnsi="Times New Roman"/>
          <w:b/>
        </w:rPr>
        <w:br/>
      </w:r>
      <w:r w:rsidRPr="00194FF1">
        <w:rPr>
          <w:rFonts w:ascii="Times New Roman" w:hAnsi="Times New Roman"/>
        </w:rPr>
        <w:t xml:space="preserve">-    Zakon o financiranju javnih potreba u kulturi (“Narodne novine” broj </w:t>
      </w:r>
      <w:r w:rsidR="007029E1" w:rsidRPr="00194FF1">
        <w:rPr>
          <w:rFonts w:ascii="Times New Roman" w:hAnsi="Times New Roman"/>
        </w:rPr>
        <w:t>83/22</w:t>
      </w:r>
      <w:r w:rsidRPr="00194FF1">
        <w:rPr>
          <w:rFonts w:ascii="Times New Roman" w:hAnsi="Times New Roman"/>
        </w:rPr>
        <w:t>).</w:t>
      </w:r>
    </w:p>
    <w:p w14:paraId="04CAD5A1" w14:textId="77777777" w:rsidR="007029E1" w:rsidRPr="00194FF1" w:rsidRDefault="00452416" w:rsidP="007029E1">
      <w:pPr>
        <w:rPr>
          <w:rFonts w:ascii="Times New Roman" w:hAnsi="Times New Roman"/>
          <w:sz w:val="24"/>
          <w:szCs w:val="24"/>
        </w:rPr>
      </w:pPr>
      <w:r w:rsidRPr="00194FF1">
        <w:rPr>
          <w:rFonts w:ascii="Times New Roman" w:hAnsi="Times New Roman"/>
          <w:b/>
        </w:rPr>
        <w:t>Sredstva za realizaciju programa</w:t>
      </w:r>
      <w:r w:rsidRPr="00194FF1">
        <w:rPr>
          <w:rFonts w:ascii="Times New Roman" w:hAnsi="Times New Roman"/>
        </w:rPr>
        <w:t xml:space="preserve"> se u 202</w:t>
      </w:r>
      <w:r w:rsidR="007029E1" w:rsidRPr="00194FF1">
        <w:rPr>
          <w:rFonts w:ascii="Times New Roman" w:hAnsi="Times New Roman"/>
        </w:rPr>
        <w:t>3</w:t>
      </w:r>
      <w:r w:rsidRPr="00194FF1">
        <w:rPr>
          <w:rFonts w:ascii="Times New Roman" w:hAnsi="Times New Roman"/>
        </w:rPr>
        <w:t xml:space="preserve">. godini planiraju u iznosu od </w:t>
      </w:r>
      <w:r w:rsidR="007029E1" w:rsidRPr="00194FF1">
        <w:rPr>
          <w:rFonts w:ascii="Times New Roman" w:hAnsi="Times New Roman"/>
        </w:rPr>
        <w:t xml:space="preserve">281.450,00 EUR. </w:t>
      </w:r>
      <w:r w:rsidR="007029E1" w:rsidRPr="00194FF1">
        <w:rPr>
          <w:rFonts w:ascii="Times New Roman" w:hAnsi="Times New Roman"/>
          <w:sz w:val="24"/>
          <w:szCs w:val="24"/>
        </w:rPr>
        <w:t>Sredstva se raspoređuju na slijedeće aktivnosti:</w:t>
      </w:r>
    </w:p>
    <w:p w14:paraId="74723F4D" w14:textId="378BA9FE" w:rsidR="007029E1" w:rsidRPr="00194FF1" w:rsidRDefault="007029E1" w:rsidP="007029E1">
      <w:pPr>
        <w:pStyle w:val="Odlomakpopisa"/>
        <w:numPr>
          <w:ilvl w:val="0"/>
          <w:numId w:val="22"/>
        </w:numPr>
        <w:rPr>
          <w:rFonts w:ascii="Times New Roman" w:hAnsi="Times New Roman"/>
        </w:rPr>
      </w:pPr>
      <w:r w:rsidRPr="00194FF1">
        <w:rPr>
          <w:rFonts w:ascii="Times New Roman" w:hAnsi="Times New Roman"/>
        </w:rPr>
        <w:t>Aktivnost A200802 Održavanje kulturnih i sakralnih objekata u iznosu od 7.500,00 EUR</w:t>
      </w:r>
    </w:p>
    <w:p w14:paraId="0405442D" w14:textId="42F06742" w:rsidR="007029E1" w:rsidRPr="00194FF1" w:rsidRDefault="007029E1" w:rsidP="007029E1">
      <w:pPr>
        <w:pStyle w:val="Odlomakpopisa"/>
        <w:numPr>
          <w:ilvl w:val="0"/>
          <w:numId w:val="22"/>
        </w:numPr>
        <w:rPr>
          <w:rFonts w:ascii="Times New Roman" w:hAnsi="Times New Roman"/>
        </w:rPr>
      </w:pPr>
      <w:r w:rsidRPr="00194FF1">
        <w:rPr>
          <w:rFonts w:ascii="Times New Roman" w:hAnsi="Times New Roman"/>
        </w:rPr>
        <w:t>Aktivnost A200804 Pučke fešte i kulturne manifestacije u iznosu od 24.550,00 EUR</w:t>
      </w:r>
    </w:p>
    <w:p w14:paraId="1BB615C9" w14:textId="52619EB2" w:rsidR="007029E1" w:rsidRPr="00194FF1" w:rsidRDefault="007029E1" w:rsidP="007029E1">
      <w:pPr>
        <w:pStyle w:val="Odlomakpopisa"/>
        <w:numPr>
          <w:ilvl w:val="0"/>
          <w:numId w:val="22"/>
        </w:numPr>
        <w:rPr>
          <w:rFonts w:ascii="Times New Roman" w:hAnsi="Times New Roman"/>
        </w:rPr>
      </w:pPr>
      <w:r w:rsidRPr="00194FF1">
        <w:rPr>
          <w:rFonts w:ascii="Times New Roman" w:hAnsi="Times New Roman"/>
        </w:rPr>
        <w:t xml:space="preserve">Aktivnost A200806 Financiranje manifestacije </w:t>
      </w:r>
      <w:r w:rsidR="00D15291" w:rsidRPr="00194FF1">
        <w:rPr>
          <w:rFonts w:ascii="Times New Roman" w:hAnsi="Times New Roman"/>
        </w:rPr>
        <w:t xml:space="preserve">jazz </w:t>
      </w:r>
      <w:proofErr w:type="spellStart"/>
      <w:r w:rsidR="00D15291" w:rsidRPr="00194FF1">
        <w:rPr>
          <w:rFonts w:ascii="Times New Roman" w:hAnsi="Times New Roman"/>
        </w:rPr>
        <w:t>is</w:t>
      </w:r>
      <w:proofErr w:type="spellEnd"/>
      <w:r w:rsidR="00D15291" w:rsidRPr="00194FF1">
        <w:rPr>
          <w:rFonts w:ascii="Times New Roman" w:hAnsi="Times New Roman"/>
        </w:rPr>
        <w:t xml:space="preserve"> </w:t>
      </w:r>
      <w:proofErr w:type="spellStart"/>
      <w:r w:rsidR="00D15291" w:rsidRPr="00194FF1">
        <w:rPr>
          <w:rFonts w:ascii="Times New Roman" w:hAnsi="Times New Roman"/>
        </w:rPr>
        <w:t>back</w:t>
      </w:r>
      <w:proofErr w:type="spellEnd"/>
      <w:r w:rsidR="00D15291" w:rsidRPr="00194FF1">
        <w:rPr>
          <w:rFonts w:ascii="Times New Roman" w:hAnsi="Times New Roman"/>
        </w:rPr>
        <w:t xml:space="preserve"> u iznosu od 36.000,00 RUR</w:t>
      </w:r>
    </w:p>
    <w:p w14:paraId="13B5304E" w14:textId="77777777" w:rsidR="00D15291" w:rsidRPr="00194FF1" w:rsidRDefault="00D15291" w:rsidP="002A6959">
      <w:pPr>
        <w:pStyle w:val="Odlomakpopisa"/>
        <w:numPr>
          <w:ilvl w:val="0"/>
          <w:numId w:val="22"/>
        </w:numPr>
        <w:rPr>
          <w:rFonts w:ascii="Times New Roman" w:hAnsi="Times New Roman"/>
        </w:rPr>
      </w:pPr>
      <w:r w:rsidRPr="00194FF1">
        <w:rPr>
          <w:rFonts w:ascii="Times New Roman" w:hAnsi="Times New Roman"/>
        </w:rPr>
        <w:t>Aktivnost A200807 Povijesna baština u iznosu od 5.400,00 EUR</w:t>
      </w:r>
    </w:p>
    <w:p w14:paraId="5C75277F" w14:textId="77777777" w:rsidR="00D15291" w:rsidRPr="00194FF1" w:rsidRDefault="00D15291" w:rsidP="002A6959">
      <w:pPr>
        <w:pStyle w:val="Odlomakpopisa"/>
        <w:numPr>
          <w:ilvl w:val="0"/>
          <w:numId w:val="22"/>
        </w:numPr>
        <w:rPr>
          <w:rFonts w:ascii="Times New Roman" w:hAnsi="Times New Roman"/>
        </w:rPr>
      </w:pPr>
      <w:r w:rsidRPr="00194FF1">
        <w:rPr>
          <w:rFonts w:ascii="Times New Roman" w:hAnsi="Times New Roman"/>
        </w:rPr>
        <w:t>Aktivnost A200811 PKC Završje u iznosu od 2.700,00 EUR</w:t>
      </w:r>
    </w:p>
    <w:p w14:paraId="53055E21" w14:textId="77777777" w:rsidR="00D15291" w:rsidRPr="00194FF1" w:rsidRDefault="00D15291" w:rsidP="002A6959">
      <w:pPr>
        <w:pStyle w:val="Odlomakpopisa"/>
        <w:numPr>
          <w:ilvl w:val="0"/>
          <w:numId w:val="22"/>
        </w:numPr>
        <w:rPr>
          <w:rFonts w:ascii="Times New Roman" w:hAnsi="Times New Roman"/>
        </w:rPr>
      </w:pPr>
      <w:r w:rsidRPr="00194FF1">
        <w:rPr>
          <w:rFonts w:ascii="Times New Roman" w:hAnsi="Times New Roman"/>
        </w:rPr>
        <w:t xml:space="preserve">Aktivnost A200814 Poslovanje gradske galerije </w:t>
      </w:r>
      <w:proofErr w:type="spellStart"/>
      <w:r w:rsidRPr="00194FF1">
        <w:rPr>
          <w:rFonts w:ascii="Times New Roman" w:hAnsi="Times New Roman"/>
        </w:rPr>
        <w:t>Fonticus</w:t>
      </w:r>
      <w:proofErr w:type="spellEnd"/>
      <w:r w:rsidRPr="00194FF1">
        <w:rPr>
          <w:rFonts w:ascii="Times New Roman" w:hAnsi="Times New Roman"/>
        </w:rPr>
        <w:t xml:space="preserve"> u iznosu od 14.700,00 EUR</w:t>
      </w:r>
    </w:p>
    <w:p w14:paraId="6CD639C0"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A200815 Stručno povjerenstvo u iznosu od 2.000,00 EUR</w:t>
      </w:r>
    </w:p>
    <w:p w14:paraId="5BC3F1C7"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A201007 Koncertna dvorana „Kaštel“ Grožnjan u iznosu od 1.500,00 EUR</w:t>
      </w:r>
    </w:p>
    <w:p w14:paraId="639650D6"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A201104 Izrada monografije Grožnjana u iznosu od 1.000,00 EUR</w:t>
      </w:r>
    </w:p>
    <w:p w14:paraId="2C74F5C7"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 xml:space="preserve">Aktivnost K200808 Kaštel </w:t>
      </w:r>
      <w:proofErr w:type="spellStart"/>
      <w:r w:rsidRPr="00194FF1">
        <w:rPr>
          <w:rFonts w:ascii="Times New Roman" w:hAnsi="Times New Roman"/>
        </w:rPr>
        <w:t>Contarini</w:t>
      </w:r>
      <w:proofErr w:type="spellEnd"/>
      <w:r w:rsidRPr="00194FF1">
        <w:rPr>
          <w:rFonts w:ascii="Times New Roman" w:hAnsi="Times New Roman"/>
        </w:rPr>
        <w:t xml:space="preserve"> u iznosu od 67.000,00 EUR</w:t>
      </w:r>
    </w:p>
    <w:p w14:paraId="7D41439D"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K200809 Kaštel Grožnjan u iznosu od 18.000,00 EUR</w:t>
      </w:r>
    </w:p>
    <w:p w14:paraId="469E49D0"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 xml:space="preserve">Aktivnost K201073 Radovi na crkvi u </w:t>
      </w:r>
      <w:proofErr w:type="spellStart"/>
      <w:r w:rsidRPr="00194FF1">
        <w:rPr>
          <w:rFonts w:ascii="Times New Roman" w:hAnsi="Times New Roman"/>
        </w:rPr>
        <w:t>Vrnjaku</w:t>
      </w:r>
      <w:proofErr w:type="spellEnd"/>
      <w:r w:rsidRPr="00194FF1">
        <w:rPr>
          <w:rFonts w:ascii="Times New Roman" w:hAnsi="Times New Roman"/>
        </w:rPr>
        <w:t xml:space="preserve"> u iznosu od 3.000,00 EUR</w:t>
      </w:r>
    </w:p>
    <w:p w14:paraId="5107C2E6"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 xml:space="preserve">Aktivnost K201074 Sanacija crkve u </w:t>
      </w:r>
      <w:proofErr w:type="spellStart"/>
      <w:r w:rsidRPr="00194FF1">
        <w:rPr>
          <w:rFonts w:ascii="Times New Roman" w:hAnsi="Times New Roman"/>
        </w:rPr>
        <w:t>Kubertonu</w:t>
      </w:r>
      <w:proofErr w:type="spellEnd"/>
      <w:r w:rsidRPr="00194FF1">
        <w:rPr>
          <w:rFonts w:ascii="Times New Roman" w:hAnsi="Times New Roman"/>
        </w:rPr>
        <w:t>/kapelice u iznosu od 500,00 EUR</w:t>
      </w:r>
    </w:p>
    <w:p w14:paraId="6D270A73"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K201075 Muzej maslinovog ulja u Završju u iznosu od 2.000,00 EUR</w:t>
      </w:r>
    </w:p>
    <w:p w14:paraId="445C4FCF"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K201077 Sanacija crkve Sv. Vida – popravak krova u iznosu od 6.400,00 EUR</w:t>
      </w:r>
    </w:p>
    <w:p w14:paraId="391474E8"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K201078 Sanacija zvonika u Grožnjanu u iznosu od 1.000,00 EUR</w:t>
      </w:r>
    </w:p>
    <w:p w14:paraId="71254470"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 xml:space="preserve">Aktivnost K201079 Sanacija crkve u </w:t>
      </w:r>
      <w:proofErr w:type="spellStart"/>
      <w:r w:rsidRPr="00194FF1">
        <w:rPr>
          <w:rFonts w:ascii="Times New Roman" w:hAnsi="Times New Roman"/>
        </w:rPr>
        <w:t>Kostanjici</w:t>
      </w:r>
      <w:proofErr w:type="spellEnd"/>
      <w:r w:rsidRPr="00194FF1">
        <w:rPr>
          <w:rFonts w:ascii="Times New Roman" w:hAnsi="Times New Roman"/>
        </w:rPr>
        <w:t xml:space="preserve"> u iznosu od 40.700,00 EUR</w:t>
      </w:r>
    </w:p>
    <w:p w14:paraId="788E6780"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 xml:space="preserve">Aktivnost K201081 Radovi na crkvi u </w:t>
      </w:r>
      <w:proofErr w:type="spellStart"/>
      <w:r w:rsidRPr="00194FF1">
        <w:rPr>
          <w:rFonts w:ascii="Times New Roman" w:hAnsi="Times New Roman"/>
        </w:rPr>
        <w:t>Šterni</w:t>
      </w:r>
      <w:proofErr w:type="spellEnd"/>
      <w:r w:rsidRPr="00194FF1">
        <w:rPr>
          <w:rFonts w:ascii="Times New Roman" w:hAnsi="Times New Roman"/>
        </w:rPr>
        <w:t xml:space="preserve"> u iznosu od 500,00 EUR</w:t>
      </w:r>
    </w:p>
    <w:p w14:paraId="049C9426"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K201082 Ulaganja na crkvi Sv. Kuzme i Damjana u iznosu od 500,00 EUR</w:t>
      </w:r>
    </w:p>
    <w:p w14:paraId="635DAE38" w14:textId="77777777" w:rsidR="00D15291" w:rsidRPr="00194FF1" w:rsidRDefault="00D15291" w:rsidP="00D15291">
      <w:pPr>
        <w:pStyle w:val="Odlomakpopisa"/>
        <w:numPr>
          <w:ilvl w:val="0"/>
          <w:numId w:val="22"/>
        </w:numPr>
        <w:rPr>
          <w:rFonts w:ascii="Times New Roman" w:hAnsi="Times New Roman"/>
        </w:rPr>
      </w:pPr>
      <w:r w:rsidRPr="00194FF1">
        <w:rPr>
          <w:rFonts w:ascii="Times New Roman" w:hAnsi="Times New Roman"/>
        </w:rPr>
        <w:t>Aktivnost K201083 Uređenje zvonika u Završju u iznosu od 74.000,00 EUR</w:t>
      </w:r>
    </w:p>
    <w:p w14:paraId="0D6EBA82" w14:textId="77777777" w:rsidR="00003ABE" w:rsidRPr="00194FF1" w:rsidRDefault="00003ABE" w:rsidP="00D15291">
      <w:pPr>
        <w:pStyle w:val="Odlomakpopisa"/>
        <w:numPr>
          <w:ilvl w:val="0"/>
          <w:numId w:val="22"/>
        </w:numPr>
        <w:rPr>
          <w:rFonts w:ascii="Times New Roman" w:hAnsi="Times New Roman"/>
        </w:rPr>
      </w:pPr>
      <w:r w:rsidRPr="00194FF1">
        <w:rPr>
          <w:rFonts w:ascii="Times New Roman" w:hAnsi="Times New Roman"/>
        </w:rPr>
        <w:t xml:space="preserve">Aktivnost K201100 Projekt „Luka </w:t>
      </w:r>
      <w:proofErr w:type="spellStart"/>
      <w:r w:rsidRPr="00194FF1">
        <w:rPr>
          <w:rFonts w:ascii="Times New Roman" w:hAnsi="Times New Roman"/>
        </w:rPr>
        <w:t>Bastia</w:t>
      </w:r>
      <w:proofErr w:type="spellEnd"/>
      <w:r w:rsidRPr="00194FF1">
        <w:rPr>
          <w:rFonts w:ascii="Times New Roman" w:hAnsi="Times New Roman"/>
        </w:rPr>
        <w:t>“ u iznosu od 39.000,00 EUR</w:t>
      </w:r>
    </w:p>
    <w:p w14:paraId="1315C073" w14:textId="4484B339" w:rsidR="00003ABE" w:rsidRPr="00194FF1" w:rsidRDefault="00003ABE" w:rsidP="00D15291">
      <w:pPr>
        <w:pStyle w:val="Odlomakpopisa"/>
        <w:numPr>
          <w:ilvl w:val="0"/>
          <w:numId w:val="22"/>
        </w:numPr>
        <w:rPr>
          <w:rFonts w:ascii="Times New Roman" w:hAnsi="Times New Roman"/>
        </w:rPr>
      </w:pPr>
      <w:r w:rsidRPr="00194FF1">
        <w:rPr>
          <w:rFonts w:ascii="Times New Roman" w:hAnsi="Times New Roman"/>
        </w:rPr>
        <w:t>Aktivnost K201103 Nova zgrada KC u iznosu od 500,00 EUR.</w:t>
      </w:r>
    </w:p>
    <w:p w14:paraId="37F4AED1" w14:textId="31DC7B6F" w:rsidR="00452416" w:rsidRPr="00194FF1" w:rsidRDefault="00D15291" w:rsidP="00003ABE">
      <w:pPr>
        <w:pStyle w:val="Odlomakpopisa"/>
        <w:rPr>
          <w:rFonts w:ascii="Times New Roman" w:hAnsi="Times New Roman"/>
        </w:rPr>
      </w:pPr>
      <w:r w:rsidRPr="00194FF1">
        <w:rPr>
          <w:rFonts w:ascii="Times New Roman" w:hAnsi="Times New Roman"/>
        </w:rPr>
        <w:t xml:space="preserve"> </w:t>
      </w:r>
      <w:r w:rsidR="00452416" w:rsidRPr="00194FF1">
        <w:rPr>
          <w:rFonts w:ascii="Times New Roman" w:hAnsi="Times New Roman"/>
        </w:rPr>
        <w:br/>
      </w:r>
      <w:r w:rsidR="00452416" w:rsidRPr="00194FF1">
        <w:rPr>
          <w:rFonts w:ascii="Times New Roman" w:hAnsi="Times New Roman"/>
          <w:b/>
        </w:rPr>
        <w:t xml:space="preserve">  Pokazatelji uspješnosti:</w:t>
      </w:r>
      <w:r w:rsidR="00452416" w:rsidRPr="00194FF1">
        <w:rPr>
          <w:rFonts w:ascii="Times New Roman" w:hAnsi="Times New Roman"/>
        </w:rPr>
        <w:t xml:space="preserve"> </w:t>
      </w:r>
      <w:r w:rsidR="00452416" w:rsidRPr="00194FF1">
        <w:rPr>
          <w:rFonts w:ascii="Times New Roman" w:hAnsi="Times New Roman"/>
        </w:rPr>
        <w:br/>
        <w:t>-     broj financiranih programa u kulturi,</w:t>
      </w:r>
      <w:r w:rsidR="00452416" w:rsidRPr="00194FF1">
        <w:rPr>
          <w:rFonts w:ascii="Times New Roman" w:hAnsi="Times New Roman"/>
        </w:rPr>
        <w:br/>
        <w:t>-     broj dana održavanja Jazz festivala,</w:t>
      </w:r>
      <w:r w:rsidR="00452416" w:rsidRPr="00194FF1">
        <w:rPr>
          <w:rFonts w:ascii="Times New Roman" w:hAnsi="Times New Roman"/>
        </w:rPr>
        <w:br/>
        <w:t xml:space="preserve"> -    broj kulturnih i sakralnih objekata koji se održavaju.</w:t>
      </w:r>
    </w:p>
    <w:p w14:paraId="7278101D" w14:textId="77777777" w:rsidR="00003ABE" w:rsidRPr="00194FF1" w:rsidRDefault="00003ABE" w:rsidP="00003ABE">
      <w:pPr>
        <w:pStyle w:val="Odlomakpopisa"/>
        <w:rPr>
          <w:rFonts w:ascii="Times New Roman" w:hAnsi="Times New Roman"/>
        </w:rPr>
      </w:pPr>
    </w:p>
    <w:tbl>
      <w:tblPr>
        <w:tblStyle w:val="Reetkatablice"/>
        <w:tblW w:w="0" w:type="auto"/>
        <w:tblLook w:val="04A0" w:firstRow="1" w:lastRow="0" w:firstColumn="1" w:lastColumn="0" w:noHBand="0" w:noVBand="1"/>
      </w:tblPr>
      <w:tblGrid>
        <w:gridCol w:w="1230"/>
        <w:gridCol w:w="3303"/>
        <w:gridCol w:w="1540"/>
        <w:gridCol w:w="1778"/>
        <w:gridCol w:w="1861"/>
      </w:tblGrid>
      <w:tr w:rsidR="00003ABE" w:rsidRPr="00194FF1" w14:paraId="214FFB93" w14:textId="77777777" w:rsidTr="00003ABE">
        <w:trPr>
          <w:trHeight w:val="486"/>
        </w:trPr>
        <w:tc>
          <w:tcPr>
            <w:tcW w:w="4533"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40E35660" w14:textId="77777777" w:rsidR="00452416" w:rsidRPr="00194FF1" w:rsidRDefault="00452416">
            <w:pPr>
              <w:rPr>
                <w:rFonts w:ascii="Times New Roman" w:hAnsi="Times New Roman"/>
                <w:sz w:val="24"/>
                <w:szCs w:val="24"/>
                <w:lang w:eastAsia="en-US"/>
              </w:rPr>
            </w:pPr>
          </w:p>
        </w:tc>
        <w:tc>
          <w:tcPr>
            <w:tcW w:w="154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C758188" w14:textId="73172065" w:rsidR="00452416" w:rsidRPr="00194FF1" w:rsidRDefault="00452416">
            <w:pPr>
              <w:jc w:val="right"/>
              <w:rPr>
                <w:rFonts w:ascii="Times New Roman" w:hAnsi="Times New Roman"/>
                <w:b/>
                <w:sz w:val="24"/>
                <w:szCs w:val="24"/>
                <w:lang w:eastAsia="en-US"/>
              </w:rPr>
            </w:pPr>
            <w:r w:rsidRPr="00194FF1">
              <w:rPr>
                <w:rFonts w:ascii="Times New Roman" w:hAnsi="Times New Roman"/>
                <w:b/>
                <w:sz w:val="24"/>
                <w:szCs w:val="24"/>
                <w:lang w:eastAsia="en-US"/>
              </w:rPr>
              <w:t>202</w:t>
            </w:r>
            <w:r w:rsidR="00003ABE" w:rsidRPr="00194FF1">
              <w:rPr>
                <w:rFonts w:ascii="Times New Roman" w:hAnsi="Times New Roman"/>
                <w:b/>
                <w:sz w:val="24"/>
                <w:szCs w:val="24"/>
                <w:lang w:eastAsia="en-US"/>
              </w:rPr>
              <w:t>3</w:t>
            </w:r>
            <w:r w:rsidRPr="00194FF1">
              <w:rPr>
                <w:rFonts w:ascii="Times New Roman" w:hAnsi="Times New Roman"/>
                <w:b/>
                <w:sz w:val="24"/>
                <w:szCs w:val="24"/>
                <w:lang w:eastAsia="en-US"/>
              </w:rPr>
              <w:t>.</w:t>
            </w:r>
          </w:p>
        </w:tc>
        <w:tc>
          <w:tcPr>
            <w:tcW w:w="177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2F72462" w14:textId="6D843EBF" w:rsidR="00452416" w:rsidRPr="00194FF1" w:rsidRDefault="00452416">
            <w:pPr>
              <w:jc w:val="right"/>
              <w:rPr>
                <w:rFonts w:ascii="Times New Roman" w:hAnsi="Times New Roman"/>
                <w:b/>
                <w:sz w:val="24"/>
                <w:szCs w:val="24"/>
                <w:lang w:eastAsia="en-US"/>
              </w:rPr>
            </w:pPr>
            <w:r w:rsidRPr="00194FF1">
              <w:rPr>
                <w:rFonts w:ascii="Times New Roman" w:hAnsi="Times New Roman"/>
                <w:b/>
                <w:sz w:val="24"/>
                <w:szCs w:val="24"/>
                <w:lang w:eastAsia="en-US"/>
              </w:rPr>
              <w:t>202</w:t>
            </w:r>
            <w:r w:rsidR="00003ABE" w:rsidRPr="00194FF1">
              <w:rPr>
                <w:rFonts w:ascii="Times New Roman" w:hAnsi="Times New Roman"/>
                <w:b/>
                <w:sz w:val="24"/>
                <w:szCs w:val="24"/>
                <w:lang w:eastAsia="en-US"/>
              </w:rPr>
              <w:t>4</w:t>
            </w:r>
            <w:r w:rsidRPr="00194FF1">
              <w:rPr>
                <w:rFonts w:ascii="Times New Roman" w:hAnsi="Times New Roman"/>
                <w:b/>
                <w:sz w:val="24"/>
                <w:szCs w:val="24"/>
                <w:lang w:eastAsia="en-US"/>
              </w:rPr>
              <w:t>.</w:t>
            </w:r>
          </w:p>
        </w:tc>
        <w:tc>
          <w:tcPr>
            <w:tcW w:w="186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E3BA5B0" w14:textId="5C77CD12" w:rsidR="00452416" w:rsidRPr="00194FF1" w:rsidRDefault="00452416">
            <w:pPr>
              <w:jc w:val="right"/>
              <w:rPr>
                <w:rFonts w:ascii="Times New Roman" w:hAnsi="Times New Roman"/>
                <w:b/>
                <w:sz w:val="24"/>
                <w:szCs w:val="24"/>
                <w:lang w:eastAsia="en-US"/>
              </w:rPr>
            </w:pPr>
            <w:r w:rsidRPr="00194FF1">
              <w:rPr>
                <w:rFonts w:ascii="Times New Roman" w:hAnsi="Times New Roman"/>
                <w:b/>
                <w:sz w:val="24"/>
                <w:szCs w:val="24"/>
                <w:lang w:eastAsia="en-US"/>
              </w:rPr>
              <w:t>202</w:t>
            </w:r>
            <w:r w:rsidR="00003ABE" w:rsidRPr="00194FF1">
              <w:rPr>
                <w:rFonts w:ascii="Times New Roman" w:hAnsi="Times New Roman"/>
                <w:b/>
                <w:sz w:val="24"/>
                <w:szCs w:val="24"/>
                <w:lang w:eastAsia="en-US"/>
              </w:rPr>
              <w:t>5</w:t>
            </w:r>
          </w:p>
        </w:tc>
      </w:tr>
      <w:tr w:rsidR="00003ABE" w:rsidRPr="00194FF1" w14:paraId="77BB045E"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1472F771" w14:textId="77777777" w:rsidR="00452416" w:rsidRPr="00194FF1" w:rsidRDefault="00452416">
            <w:pPr>
              <w:rPr>
                <w:rFonts w:ascii="Times New Roman" w:hAnsi="Times New Roman"/>
                <w:b/>
                <w:sz w:val="24"/>
                <w:szCs w:val="24"/>
                <w:lang w:eastAsia="en-US"/>
              </w:rPr>
            </w:pPr>
            <w:r w:rsidRPr="00194FF1">
              <w:rPr>
                <w:rFonts w:ascii="Times New Roman" w:hAnsi="Times New Roman"/>
                <w:b/>
                <w:sz w:val="24"/>
                <w:szCs w:val="24"/>
                <w:lang w:eastAsia="en-US"/>
              </w:rPr>
              <w:t>P2008</w:t>
            </w:r>
          </w:p>
        </w:tc>
        <w:tc>
          <w:tcPr>
            <w:tcW w:w="3303" w:type="dxa"/>
            <w:tcBorders>
              <w:top w:val="single" w:sz="4" w:space="0" w:color="auto"/>
              <w:left w:val="single" w:sz="4" w:space="0" w:color="auto"/>
              <w:bottom w:val="single" w:sz="4" w:space="0" w:color="auto"/>
              <w:right w:val="single" w:sz="4" w:space="0" w:color="auto"/>
            </w:tcBorders>
            <w:hideMark/>
          </w:tcPr>
          <w:p w14:paraId="198B7701" w14:textId="77777777" w:rsidR="00452416" w:rsidRPr="00194FF1" w:rsidRDefault="00452416">
            <w:pPr>
              <w:rPr>
                <w:rFonts w:ascii="Times New Roman" w:hAnsi="Times New Roman"/>
                <w:b/>
                <w:sz w:val="24"/>
                <w:szCs w:val="24"/>
                <w:lang w:eastAsia="en-US"/>
              </w:rPr>
            </w:pPr>
            <w:r w:rsidRPr="00194FF1">
              <w:rPr>
                <w:rFonts w:ascii="Times New Roman" w:hAnsi="Times New Roman"/>
                <w:b/>
                <w:sz w:val="24"/>
                <w:szCs w:val="24"/>
                <w:lang w:eastAsia="en-US"/>
              </w:rPr>
              <w:t>Kultura, kulturna i sakralna baština</w:t>
            </w:r>
          </w:p>
        </w:tc>
        <w:tc>
          <w:tcPr>
            <w:tcW w:w="1540" w:type="dxa"/>
            <w:tcBorders>
              <w:top w:val="single" w:sz="4" w:space="0" w:color="auto"/>
              <w:left w:val="single" w:sz="4" w:space="0" w:color="auto"/>
              <w:bottom w:val="single" w:sz="4" w:space="0" w:color="auto"/>
              <w:right w:val="single" w:sz="4" w:space="0" w:color="auto"/>
            </w:tcBorders>
            <w:hideMark/>
          </w:tcPr>
          <w:p w14:paraId="166129BF" w14:textId="5D8A9E32" w:rsidR="00452416" w:rsidRPr="00194FF1" w:rsidRDefault="00003ABE">
            <w:pPr>
              <w:jc w:val="right"/>
              <w:rPr>
                <w:rFonts w:ascii="Times New Roman" w:hAnsi="Times New Roman"/>
                <w:b/>
                <w:sz w:val="24"/>
                <w:szCs w:val="24"/>
                <w:lang w:eastAsia="en-US"/>
              </w:rPr>
            </w:pPr>
            <w:r w:rsidRPr="00194FF1">
              <w:rPr>
                <w:rFonts w:ascii="Times New Roman" w:hAnsi="Times New Roman"/>
                <w:b/>
                <w:sz w:val="24"/>
                <w:szCs w:val="24"/>
                <w:lang w:eastAsia="en-US"/>
              </w:rPr>
              <w:t>281.450,00</w:t>
            </w:r>
          </w:p>
        </w:tc>
        <w:tc>
          <w:tcPr>
            <w:tcW w:w="1778" w:type="dxa"/>
            <w:tcBorders>
              <w:top w:val="single" w:sz="4" w:space="0" w:color="auto"/>
              <w:left w:val="single" w:sz="4" w:space="0" w:color="auto"/>
              <w:bottom w:val="single" w:sz="4" w:space="0" w:color="auto"/>
              <w:right w:val="single" w:sz="4" w:space="0" w:color="auto"/>
            </w:tcBorders>
            <w:hideMark/>
          </w:tcPr>
          <w:p w14:paraId="288B49B2" w14:textId="3B79445B" w:rsidR="00452416" w:rsidRPr="00194FF1" w:rsidRDefault="00003ABE">
            <w:pPr>
              <w:jc w:val="right"/>
              <w:rPr>
                <w:rFonts w:ascii="Times New Roman" w:hAnsi="Times New Roman"/>
                <w:b/>
                <w:sz w:val="24"/>
                <w:szCs w:val="24"/>
                <w:lang w:eastAsia="en-US"/>
              </w:rPr>
            </w:pPr>
            <w:r w:rsidRPr="00194FF1">
              <w:rPr>
                <w:rFonts w:ascii="Times New Roman" w:hAnsi="Times New Roman"/>
                <w:b/>
                <w:sz w:val="24"/>
                <w:szCs w:val="24"/>
                <w:lang w:eastAsia="en-US"/>
              </w:rPr>
              <w:t>109.850,00</w:t>
            </w:r>
          </w:p>
        </w:tc>
        <w:tc>
          <w:tcPr>
            <w:tcW w:w="1861" w:type="dxa"/>
            <w:tcBorders>
              <w:top w:val="single" w:sz="4" w:space="0" w:color="auto"/>
              <w:left w:val="single" w:sz="4" w:space="0" w:color="auto"/>
              <w:bottom w:val="single" w:sz="4" w:space="0" w:color="auto"/>
              <w:right w:val="single" w:sz="4" w:space="0" w:color="auto"/>
            </w:tcBorders>
            <w:hideMark/>
          </w:tcPr>
          <w:p w14:paraId="02970C2E" w14:textId="3A989559" w:rsidR="00452416" w:rsidRPr="00194FF1" w:rsidRDefault="00003ABE">
            <w:pPr>
              <w:jc w:val="right"/>
              <w:rPr>
                <w:rFonts w:ascii="Times New Roman" w:hAnsi="Times New Roman"/>
                <w:b/>
                <w:sz w:val="24"/>
                <w:szCs w:val="24"/>
                <w:lang w:eastAsia="en-US"/>
              </w:rPr>
            </w:pPr>
            <w:r w:rsidRPr="00194FF1">
              <w:rPr>
                <w:rFonts w:ascii="Times New Roman" w:hAnsi="Times New Roman"/>
                <w:b/>
                <w:sz w:val="24"/>
                <w:szCs w:val="24"/>
                <w:lang w:eastAsia="en-US"/>
              </w:rPr>
              <w:t>111.850,00</w:t>
            </w:r>
          </w:p>
        </w:tc>
      </w:tr>
      <w:tr w:rsidR="00003ABE" w:rsidRPr="00194FF1" w14:paraId="79C6B50C"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15E92BA9"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A200802</w:t>
            </w:r>
          </w:p>
        </w:tc>
        <w:tc>
          <w:tcPr>
            <w:tcW w:w="3303" w:type="dxa"/>
            <w:tcBorders>
              <w:top w:val="single" w:sz="4" w:space="0" w:color="auto"/>
              <w:left w:val="single" w:sz="4" w:space="0" w:color="auto"/>
              <w:bottom w:val="single" w:sz="4" w:space="0" w:color="auto"/>
              <w:right w:val="single" w:sz="4" w:space="0" w:color="auto"/>
            </w:tcBorders>
            <w:hideMark/>
          </w:tcPr>
          <w:p w14:paraId="2D3CBE4C"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Održavanje kulturnih i sakralnih objekata</w:t>
            </w:r>
          </w:p>
        </w:tc>
        <w:tc>
          <w:tcPr>
            <w:tcW w:w="1540" w:type="dxa"/>
            <w:tcBorders>
              <w:top w:val="single" w:sz="4" w:space="0" w:color="auto"/>
              <w:left w:val="single" w:sz="4" w:space="0" w:color="auto"/>
              <w:bottom w:val="single" w:sz="4" w:space="0" w:color="auto"/>
              <w:right w:val="single" w:sz="4" w:space="0" w:color="auto"/>
            </w:tcBorders>
            <w:hideMark/>
          </w:tcPr>
          <w:p w14:paraId="0E5D4387" w14:textId="5D248CBE"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7.500,00</w:t>
            </w:r>
          </w:p>
        </w:tc>
        <w:tc>
          <w:tcPr>
            <w:tcW w:w="1778" w:type="dxa"/>
            <w:tcBorders>
              <w:top w:val="single" w:sz="4" w:space="0" w:color="auto"/>
              <w:left w:val="single" w:sz="4" w:space="0" w:color="auto"/>
              <w:bottom w:val="single" w:sz="4" w:space="0" w:color="auto"/>
              <w:right w:val="single" w:sz="4" w:space="0" w:color="auto"/>
            </w:tcBorders>
            <w:hideMark/>
          </w:tcPr>
          <w:p w14:paraId="2AF44452" w14:textId="1E0B478C"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7.500,00</w:t>
            </w:r>
          </w:p>
        </w:tc>
        <w:tc>
          <w:tcPr>
            <w:tcW w:w="1861" w:type="dxa"/>
            <w:tcBorders>
              <w:top w:val="single" w:sz="4" w:space="0" w:color="auto"/>
              <w:left w:val="single" w:sz="4" w:space="0" w:color="auto"/>
              <w:bottom w:val="single" w:sz="4" w:space="0" w:color="auto"/>
              <w:right w:val="single" w:sz="4" w:space="0" w:color="auto"/>
            </w:tcBorders>
            <w:hideMark/>
          </w:tcPr>
          <w:p w14:paraId="77EDD30E" w14:textId="68658B6C"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7.500,00</w:t>
            </w:r>
          </w:p>
        </w:tc>
      </w:tr>
      <w:tr w:rsidR="00003ABE" w:rsidRPr="00194FF1" w14:paraId="1BCB5274"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571C7C07" w14:textId="77777777" w:rsidR="00003ABE" w:rsidRPr="00194FF1" w:rsidRDefault="00003ABE" w:rsidP="00003ABE">
            <w:pPr>
              <w:rPr>
                <w:rFonts w:ascii="Times New Roman" w:hAnsi="Times New Roman"/>
                <w:sz w:val="24"/>
                <w:szCs w:val="24"/>
                <w:lang w:eastAsia="en-US"/>
              </w:rPr>
            </w:pPr>
            <w:r w:rsidRPr="00194FF1">
              <w:rPr>
                <w:rFonts w:ascii="Times New Roman" w:hAnsi="Times New Roman"/>
                <w:sz w:val="24"/>
                <w:szCs w:val="24"/>
                <w:lang w:eastAsia="en-US"/>
              </w:rPr>
              <w:t>A200804</w:t>
            </w:r>
          </w:p>
        </w:tc>
        <w:tc>
          <w:tcPr>
            <w:tcW w:w="3303" w:type="dxa"/>
            <w:tcBorders>
              <w:top w:val="single" w:sz="4" w:space="0" w:color="auto"/>
              <w:left w:val="single" w:sz="4" w:space="0" w:color="auto"/>
              <w:bottom w:val="single" w:sz="4" w:space="0" w:color="auto"/>
              <w:right w:val="single" w:sz="4" w:space="0" w:color="auto"/>
            </w:tcBorders>
            <w:hideMark/>
          </w:tcPr>
          <w:p w14:paraId="7ACEFD51" w14:textId="77777777" w:rsidR="00003ABE" w:rsidRPr="00194FF1" w:rsidRDefault="00003ABE" w:rsidP="00003ABE">
            <w:pPr>
              <w:rPr>
                <w:rFonts w:ascii="Times New Roman" w:hAnsi="Times New Roman"/>
                <w:sz w:val="24"/>
                <w:szCs w:val="24"/>
                <w:lang w:eastAsia="en-US"/>
              </w:rPr>
            </w:pPr>
            <w:r w:rsidRPr="00194FF1">
              <w:rPr>
                <w:rFonts w:ascii="Times New Roman" w:hAnsi="Times New Roman"/>
                <w:sz w:val="24"/>
                <w:szCs w:val="24"/>
                <w:lang w:eastAsia="en-US"/>
              </w:rPr>
              <w:t>Pučke fešte i kulturne manifestacije</w:t>
            </w:r>
          </w:p>
        </w:tc>
        <w:tc>
          <w:tcPr>
            <w:tcW w:w="1540" w:type="dxa"/>
            <w:tcBorders>
              <w:top w:val="single" w:sz="4" w:space="0" w:color="auto"/>
              <w:left w:val="single" w:sz="4" w:space="0" w:color="auto"/>
              <w:bottom w:val="single" w:sz="4" w:space="0" w:color="auto"/>
              <w:right w:val="single" w:sz="4" w:space="0" w:color="auto"/>
            </w:tcBorders>
            <w:hideMark/>
          </w:tcPr>
          <w:p w14:paraId="71D91864" w14:textId="22C6AE9B" w:rsidR="00003ABE" w:rsidRPr="00194FF1" w:rsidRDefault="00003ABE" w:rsidP="00003ABE">
            <w:pPr>
              <w:jc w:val="right"/>
              <w:rPr>
                <w:rFonts w:ascii="Times New Roman" w:hAnsi="Times New Roman"/>
                <w:sz w:val="24"/>
                <w:szCs w:val="24"/>
                <w:lang w:eastAsia="en-US"/>
              </w:rPr>
            </w:pPr>
            <w:r w:rsidRPr="00194FF1">
              <w:rPr>
                <w:rFonts w:ascii="Times New Roman" w:hAnsi="Times New Roman"/>
                <w:sz w:val="24"/>
                <w:szCs w:val="24"/>
                <w:lang w:eastAsia="en-US"/>
              </w:rPr>
              <w:t>24.550,00</w:t>
            </w:r>
          </w:p>
        </w:tc>
        <w:tc>
          <w:tcPr>
            <w:tcW w:w="1778" w:type="dxa"/>
            <w:tcBorders>
              <w:top w:val="single" w:sz="4" w:space="0" w:color="auto"/>
              <w:left w:val="single" w:sz="4" w:space="0" w:color="auto"/>
              <w:bottom w:val="single" w:sz="4" w:space="0" w:color="auto"/>
              <w:right w:val="single" w:sz="4" w:space="0" w:color="auto"/>
            </w:tcBorders>
            <w:hideMark/>
          </w:tcPr>
          <w:p w14:paraId="308999DB" w14:textId="6E441D75" w:rsidR="00003ABE" w:rsidRPr="00194FF1" w:rsidRDefault="00003ABE" w:rsidP="00003ABE">
            <w:pPr>
              <w:jc w:val="right"/>
              <w:rPr>
                <w:rFonts w:ascii="Times New Roman" w:hAnsi="Times New Roman"/>
                <w:sz w:val="24"/>
                <w:szCs w:val="24"/>
                <w:lang w:eastAsia="en-US"/>
              </w:rPr>
            </w:pPr>
            <w:r w:rsidRPr="00194FF1">
              <w:rPr>
                <w:rFonts w:ascii="Times New Roman" w:hAnsi="Times New Roman"/>
                <w:sz w:val="24"/>
                <w:szCs w:val="24"/>
                <w:lang w:eastAsia="en-US"/>
              </w:rPr>
              <w:t>24.550,00</w:t>
            </w:r>
          </w:p>
        </w:tc>
        <w:tc>
          <w:tcPr>
            <w:tcW w:w="1861" w:type="dxa"/>
            <w:tcBorders>
              <w:top w:val="single" w:sz="4" w:space="0" w:color="auto"/>
              <w:left w:val="single" w:sz="4" w:space="0" w:color="auto"/>
              <w:bottom w:val="single" w:sz="4" w:space="0" w:color="auto"/>
              <w:right w:val="single" w:sz="4" w:space="0" w:color="auto"/>
            </w:tcBorders>
            <w:hideMark/>
          </w:tcPr>
          <w:p w14:paraId="29E04532" w14:textId="78767692" w:rsidR="00003ABE" w:rsidRPr="00194FF1" w:rsidRDefault="00003ABE" w:rsidP="00003ABE">
            <w:pPr>
              <w:jc w:val="right"/>
              <w:rPr>
                <w:rFonts w:ascii="Times New Roman" w:hAnsi="Times New Roman"/>
                <w:sz w:val="24"/>
                <w:szCs w:val="24"/>
                <w:lang w:eastAsia="en-US"/>
              </w:rPr>
            </w:pPr>
            <w:r w:rsidRPr="00194FF1">
              <w:rPr>
                <w:rFonts w:ascii="Times New Roman" w:hAnsi="Times New Roman"/>
                <w:sz w:val="24"/>
                <w:szCs w:val="24"/>
                <w:lang w:eastAsia="en-US"/>
              </w:rPr>
              <w:t>24.550,00</w:t>
            </w:r>
          </w:p>
        </w:tc>
      </w:tr>
      <w:tr w:rsidR="00003ABE" w:rsidRPr="00194FF1" w14:paraId="4A2041DB"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6226E3F6"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A200806</w:t>
            </w:r>
          </w:p>
        </w:tc>
        <w:tc>
          <w:tcPr>
            <w:tcW w:w="3303" w:type="dxa"/>
            <w:tcBorders>
              <w:top w:val="single" w:sz="4" w:space="0" w:color="auto"/>
              <w:left w:val="single" w:sz="4" w:space="0" w:color="auto"/>
              <w:bottom w:val="single" w:sz="4" w:space="0" w:color="auto"/>
              <w:right w:val="single" w:sz="4" w:space="0" w:color="auto"/>
            </w:tcBorders>
            <w:hideMark/>
          </w:tcPr>
          <w:p w14:paraId="09043A93"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 xml:space="preserve">Jazz </w:t>
            </w:r>
            <w:proofErr w:type="spellStart"/>
            <w:r w:rsidRPr="00194FF1">
              <w:rPr>
                <w:rFonts w:ascii="Times New Roman" w:hAnsi="Times New Roman"/>
                <w:sz w:val="24"/>
                <w:szCs w:val="24"/>
                <w:lang w:eastAsia="en-US"/>
              </w:rPr>
              <w:t>is</w:t>
            </w:r>
            <w:proofErr w:type="spellEnd"/>
            <w:r w:rsidRPr="00194FF1">
              <w:rPr>
                <w:rFonts w:ascii="Times New Roman" w:hAnsi="Times New Roman"/>
                <w:sz w:val="24"/>
                <w:szCs w:val="24"/>
                <w:lang w:eastAsia="en-US"/>
              </w:rPr>
              <w:t xml:space="preserve"> </w:t>
            </w:r>
            <w:proofErr w:type="spellStart"/>
            <w:r w:rsidRPr="00194FF1">
              <w:rPr>
                <w:rFonts w:ascii="Times New Roman" w:hAnsi="Times New Roman"/>
                <w:sz w:val="24"/>
                <w:szCs w:val="24"/>
                <w:lang w:eastAsia="en-US"/>
              </w:rPr>
              <w:t>back</w:t>
            </w:r>
            <w:proofErr w:type="spellEnd"/>
          </w:p>
        </w:tc>
        <w:tc>
          <w:tcPr>
            <w:tcW w:w="1540" w:type="dxa"/>
            <w:tcBorders>
              <w:top w:val="single" w:sz="4" w:space="0" w:color="auto"/>
              <w:left w:val="single" w:sz="4" w:space="0" w:color="auto"/>
              <w:bottom w:val="single" w:sz="4" w:space="0" w:color="auto"/>
              <w:right w:val="single" w:sz="4" w:space="0" w:color="auto"/>
            </w:tcBorders>
            <w:hideMark/>
          </w:tcPr>
          <w:p w14:paraId="0247C397" w14:textId="4A36A168"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36.000,00</w:t>
            </w:r>
          </w:p>
        </w:tc>
        <w:tc>
          <w:tcPr>
            <w:tcW w:w="1778" w:type="dxa"/>
            <w:tcBorders>
              <w:top w:val="single" w:sz="4" w:space="0" w:color="auto"/>
              <w:left w:val="single" w:sz="4" w:space="0" w:color="auto"/>
              <w:bottom w:val="single" w:sz="4" w:space="0" w:color="auto"/>
              <w:right w:val="single" w:sz="4" w:space="0" w:color="auto"/>
            </w:tcBorders>
            <w:hideMark/>
          </w:tcPr>
          <w:p w14:paraId="16273573" w14:textId="1CD352E5"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30.500,00</w:t>
            </w:r>
          </w:p>
        </w:tc>
        <w:tc>
          <w:tcPr>
            <w:tcW w:w="1861" w:type="dxa"/>
            <w:tcBorders>
              <w:top w:val="single" w:sz="4" w:space="0" w:color="auto"/>
              <w:left w:val="single" w:sz="4" w:space="0" w:color="auto"/>
              <w:bottom w:val="single" w:sz="4" w:space="0" w:color="auto"/>
              <w:right w:val="single" w:sz="4" w:space="0" w:color="auto"/>
            </w:tcBorders>
            <w:hideMark/>
          </w:tcPr>
          <w:p w14:paraId="793A3C17" w14:textId="025C792E"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30.500,00</w:t>
            </w:r>
          </w:p>
        </w:tc>
      </w:tr>
      <w:tr w:rsidR="00003ABE" w:rsidRPr="00194FF1" w14:paraId="000F9DEB"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528B4001"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A200807</w:t>
            </w:r>
          </w:p>
        </w:tc>
        <w:tc>
          <w:tcPr>
            <w:tcW w:w="3303" w:type="dxa"/>
            <w:tcBorders>
              <w:top w:val="single" w:sz="4" w:space="0" w:color="auto"/>
              <w:left w:val="single" w:sz="4" w:space="0" w:color="auto"/>
              <w:bottom w:val="single" w:sz="4" w:space="0" w:color="auto"/>
              <w:right w:val="single" w:sz="4" w:space="0" w:color="auto"/>
            </w:tcBorders>
            <w:hideMark/>
          </w:tcPr>
          <w:p w14:paraId="43235136"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Povijesna baština</w:t>
            </w:r>
          </w:p>
        </w:tc>
        <w:tc>
          <w:tcPr>
            <w:tcW w:w="1540" w:type="dxa"/>
            <w:tcBorders>
              <w:top w:val="single" w:sz="4" w:space="0" w:color="auto"/>
              <w:left w:val="single" w:sz="4" w:space="0" w:color="auto"/>
              <w:bottom w:val="single" w:sz="4" w:space="0" w:color="auto"/>
              <w:right w:val="single" w:sz="4" w:space="0" w:color="auto"/>
            </w:tcBorders>
            <w:hideMark/>
          </w:tcPr>
          <w:p w14:paraId="3CEF5F35" w14:textId="1E948179"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5.400,00</w:t>
            </w:r>
          </w:p>
        </w:tc>
        <w:tc>
          <w:tcPr>
            <w:tcW w:w="1778" w:type="dxa"/>
            <w:tcBorders>
              <w:top w:val="single" w:sz="4" w:space="0" w:color="auto"/>
              <w:left w:val="single" w:sz="4" w:space="0" w:color="auto"/>
              <w:bottom w:val="single" w:sz="4" w:space="0" w:color="auto"/>
              <w:right w:val="single" w:sz="4" w:space="0" w:color="auto"/>
            </w:tcBorders>
            <w:hideMark/>
          </w:tcPr>
          <w:p w14:paraId="46243EE2" w14:textId="215F788C"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5</w:t>
            </w:r>
            <w:r w:rsidR="00452416" w:rsidRPr="00194FF1">
              <w:rPr>
                <w:rFonts w:ascii="Times New Roman" w:hAnsi="Times New Roman"/>
                <w:sz w:val="24"/>
                <w:szCs w:val="24"/>
                <w:lang w:eastAsia="en-US"/>
              </w:rPr>
              <w:t>.</w:t>
            </w:r>
            <w:r w:rsidRPr="00194FF1">
              <w:rPr>
                <w:rFonts w:ascii="Times New Roman" w:hAnsi="Times New Roman"/>
                <w:sz w:val="24"/>
                <w:szCs w:val="24"/>
                <w:lang w:eastAsia="en-US"/>
              </w:rPr>
              <w:t>4</w:t>
            </w:r>
            <w:r w:rsidR="00452416" w:rsidRPr="00194FF1">
              <w:rPr>
                <w:rFonts w:ascii="Times New Roman" w:hAnsi="Times New Roman"/>
                <w:sz w:val="24"/>
                <w:szCs w:val="24"/>
                <w:lang w:eastAsia="en-US"/>
              </w:rPr>
              <w:t>00,00</w:t>
            </w:r>
          </w:p>
        </w:tc>
        <w:tc>
          <w:tcPr>
            <w:tcW w:w="1861" w:type="dxa"/>
            <w:tcBorders>
              <w:top w:val="single" w:sz="4" w:space="0" w:color="auto"/>
              <w:left w:val="single" w:sz="4" w:space="0" w:color="auto"/>
              <w:bottom w:val="single" w:sz="4" w:space="0" w:color="auto"/>
              <w:right w:val="single" w:sz="4" w:space="0" w:color="auto"/>
            </w:tcBorders>
            <w:hideMark/>
          </w:tcPr>
          <w:p w14:paraId="778D3AA4" w14:textId="52B5D96B"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2.400,00</w:t>
            </w:r>
          </w:p>
        </w:tc>
      </w:tr>
      <w:tr w:rsidR="00003ABE" w:rsidRPr="00194FF1" w14:paraId="1A6E5C52"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0BB7DE3E"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A2020811</w:t>
            </w:r>
          </w:p>
        </w:tc>
        <w:tc>
          <w:tcPr>
            <w:tcW w:w="3303" w:type="dxa"/>
            <w:tcBorders>
              <w:top w:val="single" w:sz="4" w:space="0" w:color="auto"/>
              <w:left w:val="single" w:sz="4" w:space="0" w:color="auto"/>
              <w:bottom w:val="single" w:sz="4" w:space="0" w:color="auto"/>
              <w:right w:val="single" w:sz="4" w:space="0" w:color="auto"/>
            </w:tcBorders>
            <w:hideMark/>
          </w:tcPr>
          <w:p w14:paraId="27D5B6CF" w14:textId="440627E3"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 xml:space="preserve">PKC Završje </w:t>
            </w:r>
          </w:p>
        </w:tc>
        <w:tc>
          <w:tcPr>
            <w:tcW w:w="1540" w:type="dxa"/>
            <w:tcBorders>
              <w:top w:val="single" w:sz="4" w:space="0" w:color="auto"/>
              <w:left w:val="single" w:sz="4" w:space="0" w:color="auto"/>
              <w:bottom w:val="single" w:sz="4" w:space="0" w:color="auto"/>
              <w:right w:val="single" w:sz="4" w:space="0" w:color="auto"/>
            </w:tcBorders>
            <w:hideMark/>
          </w:tcPr>
          <w:p w14:paraId="4CD2E536" w14:textId="76788B76"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2.700,00</w:t>
            </w:r>
          </w:p>
        </w:tc>
        <w:tc>
          <w:tcPr>
            <w:tcW w:w="1778" w:type="dxa"/>
            <w:tcBorders>
              <w:top w:val="single" w:sz="4" w:space="0" w:color="auto"/>
              <w:left w:val="single" w:sz="4" w:space="0" w:color="auto"/>
              <w:bottom w:val="single" w:sz="4" w:space="0" w:color="auto"/>
              <w:right w:val="single" w:sz="4" w:space="0" w:color="auto"/>
            </w:tcBorders>
            <w:hideMark/>
          </w:tcPr>
          <w:p w14:paraId="51B0236E" w14:textId="29FF06C2"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2.700,00</w:t>
            </w:r>
          </w:p>
        </w:tc>
        <w:tc>
          <w:tcPr>
            <w:tcW w:w="1861" w:type="dxa"/>
            <w:tcBorders>
              <w:top w:val="single" w:sz="4" w:space="0" w:color="auto"/>
              <w:left w:val="single" w:sz="4" w:space="0" w:color="auto"/>
              <w:bottom w:val="single" w:sz="4" w:space="0" w:color="auto"/>
              <w:right w:val="single" w:sz="4" w:space="0" w:color="auto"/>
            </w:tcBorders>
            <w:hideMark/>
          </w:tcPr>
          <w:p w14:paraId="6D4C127E" w14:textId="685C93C5"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2.700,00</w:t>
            </w:r>
          </w:p>
        </w:tc>
      </w:tr>
      <w:tr w:rsidR="00003ABE" w:rsidRPr="00194FF1" w14:paraId="68EDC171" w14:textId="77777777" w:rsidTr="00003ABE">
        <w:tc>
          <w:tcPr>
            <w:tcW w:w="1230" w:type="dxa"/>
            <w:tcBorders>
              <w:top w:val="single" w:sz="4" w:space="0" w:color="auto"/>
              <w:left w:val="single" w:sz="4" w:space="0" w:color="auto"/>
              <w:bottom w:val="single" w:sz="4" w:space="0" w:color="auto"/>
              <w:right w:val="single" w:sz="4" w:space="0" w:color="auto"/>
            </w:tcBorders>
          </w:tcPr>
          <w:p w14:paraId="3DB97175" w14:textId="70966A12" w:rsidR="00003ABE" w:rsidRPr="00194FF1" w:rsidRDefault="00003ABE">
            <w:pPr>
              <w:rPr>
                <w:rFonts w:ascii="Times New Roman" w:hAnsi="Times New Roman"/>
                <w:sz w:val="24"/>
                <w:szCs w:val="24"/>
                <w:lang w:eastAsia="en-US"/>
              </w:rPr>
            </w:pPr>
            <w:r w:rsidRPr="00194FF1">
              <w:rPr>
                <w:rFonts w:ascii="Times New Roman" w:hAnsi="Times New Roman"/>
                <w:sz w:val="24"/>
                <w:szCs w:val="24"/>
                <w:lang w:eastAsia="en-US"/>
              </w:rPr>
              <w:t>A200814</w:t>
            </w:r>
          </w:p>
        </w:tc>
        <w:tc>
          <w:tcPr>
            <w:tcW w:w="3303" w:type="dxa"/>
            <w:tcBorders>
              <w:top w:val="single" w:sz="4" w:space="0" w:color="auto"/>
              <w:left w:val="single" w:sz="4" w:space="0" w:color="auto"/>
              <w:bottom w:val="single" w:sz="4" w:space="0" w:color="auto"/>
              <w:right w:val="single" w:sz="4" w:space="0" w:color="auto"/>
            </w:tcBorders>
          </w:tcPr>
          <w:p w14:paraId="0E426289" w14:textId="015A23F9" w:rsidR="00003ABE" w:rsidRPr="00194FF1" w:rsidRDefault="00003ABE">
            <w:pPr>
              <w:rPr>
                <w:rFonts w:ascii="Times New Roman" w:hAnsi="Times New Roman"/>
                <w:sz w:val="24"/>
                <w:szCs w:val="24"/>
                <w:lang w:eastAsia="en-US"/>
              </w:rPr>
            </w:pPr>
            <w:r w:rsidRPr="00194FF1">
              <w:rPr>
                <w:rFonts w:ascii="Times New Roman" w:hAnsi="Times New Roman"/>
                <w:sz w:val="24"/>
                <w:szCs w:val="24"/>
                <w:lang w:eastAsia="en-US"/>
              </w:rPr>
              <w:t xml:space="preserve">Poslovanje gradske galerije </w:t>
            </w:r>
            <w:proofErr w:type="spellStart"/>
            <w:r w:rsidRPr="00194FF1">
              <w:rPr>
                <w:rFonts w:ascii="Times New Roman" w:hAnsi="Times New Roman"/>
                <w:sz w:val="24"/>
                <w:szCs w:val="24"/>
                <w:lang w:eastAsia="en-US"/>
              </w:rPr>
              <w:t>Fonticus</w:t>
            </w:r>
            <w:proofErr w:type="spellEnd"/>
          </w:p>
        </w:tc>
        <w:tc>
          <w:tcPr>
            <w:tcW w:w="1540" w:type="dxa"/>
            <w:tcBorders>
              <w:top w:val="single" w:sz="4" w:space="0" w:color="auto"/>
              <w:left w:val="single" w:sz="4" w:space="0" w:color="auto"/>
              <w:bottom w:val="single" w:sz="4" w:space="0" w:color="auto"/>
              <w:right w:val="single" w:sz="4" w:space="0" w:color="auto"/>
            </w:tcBorders>
          </w:tcPr>
          <w:p w14:paraId="23CACAC2" w14:textId="3F82777D"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14.700,00</w:t>
            </w:r>
          </w:p>
        </w:tc>
        <w:tc>
          <w:tcPr>
            <w:tcW w:w="1778" w:type="dxa"/>
            <w:tcBorders>
              <w:top w:val="single" w:sz="4" w:space="0" w:color="auto"/>
              <w:left w:val="single" w:sz="4" w:space="0" w:color="auto"/>
              <w:bottom w:val="single" w:sz="4" w:space="0" w:color="auto"/>
              <w:right w:val="single" w:sz="4" w:space="0" w:color="auto"/>
            </w:tcBorders>
          </w:tcPr>
          <w:p w14:paraId="35D135AA" w14:textId="56D809EC"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14.700,00</w:t>
            </w:r>
          </w:p>
        </w:tc>
        <w:tc>
          <w:tcPr>
            <w:tcW w:w="1861" w:type="dxa"/>
            <w:tcBorders>
              <w:top w:val="single" w:sz="4" w:space="0" w:color="auto"/>
              <w:left w:val="single" w:sz="4" w:space="0" w:color="auto"/>
              <w:bottom w:val="single" w:sz="4" w:space="0" w:color="auto"/>
              <w:right w:val="single" w:sz="4" w:space="0" w:color="auto"/>
            </w:tcBorders>
          </w:tcPr>
          <w:p w14:paraId="360495A6" w14:textId="419145F1"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14.700,00</w:t>
            </w:r>
          </w:p>
        </w:tc>
      </w:tr>
      <w:tr w:rsidR="00003ABE" w:rsidRPr="00194FF1" w14:paraId="1A8709E2" w14:textId="77777777" w:rsidTr="00003ABE">
        <w:tc>
          <w:tcPr>
            <w:tcW w:w="1230" w:type="dxa"/>
            <w:tcBorders>
              <w:top w:val="single" w:sz="4" w:space="0" w:color="auto"/>
              <w:left w:val="single" w:sz="4" w:space="0" w:color="auto"/>
              <w:bottom w:val="single" w:sz="4" w:space="0" w:color="auto"/>
              <w:right w:val="single" w:sz="4" w:space="0" w:color="auto"/>
            </w:tcBorders>
          </w:tcPr>
          <w:p w14:paraId="0422F87A" w14:textId="35DFF3F5" w:rsidR="00003ABE" w:rsidRPr="00194FF1" w:rsidRDefault="00003ABE">
            <w:pPr>
              <w:rPr>
                <w:rFonts w:ascii="Times New Roman" w:hAnsi="Times New Roman"/>
                <w:sz w:val="24"/>
                <w:szCs w:val="24"/>
                <w:lang w:eastAsia="en-US"/>
              </w:rPr>
            </w:pPr>
            <w:r w:rsidRPr="00194FF1">
              <w:rPr>
                <w:rFonts w:ascii="Times New Roman" w:hAnsi="Times New Roman"/>
                <w:sz w:val="24"/>
                <w:szCs w:val="24"/>
                <w:lang w:eastAsia="en-US"/>
              </w:rPr>
              <w:t>A200815</w:t>
            </w:r>
          </w:p>
        </w:tc>
        <w:tc>
          <w:tcPr>
            <w:tcW w:w="3303" w:type="dxa"/>
            <w:tcBorders>
              <w:top w:val="single" w:sz="4" w:space="0" w:color="auto"/>
              <w:left w:val="single" w:sz="4" w:space="0" w:color="auto"/>
              <w:bottom w:val="single" w:sz="4" w:space="0" w:color="auto"/>
              <w:right w:val="single" w:sz="4" w:space="0" w:color="auto"/>
            </w:tcBorders>
          </w:tcPr>
          <w:p w14:paraId="4CA30D6D" w14:textId="65EA7A4B" w:rsidR="00003ABE" w:rsidRPr="00194FF1" w:rsidRDefault="00003ABE">
            <w:pPr>
              <w:rPr>
                <w:rFonts w:ascii="Times New Roman" w:hAnsi="Times New Roman"/>
                <w:sz w:val="24"/>
                <w:szCs w:val="24"/>
                <w:lang w:eastAsia="en-US"/>
              </w:rPr>
            </w:pPr>
            <w:r w:rsidRPr="00194FF1">
              <w:rPr>
                <w:rFonts w:ascii="Times New Roman" w:hAnsi="Times New Roman"/>
                <w:sz w:val="24"/>
                <w:szCs w:val="24"/>
                <w:lang w:eastAsia="en-US"/>
              </w:rPr>
              <w:t>Stručno povjerenstvo</w:t>
            </w:r>
          </w:p>
        </w:tc>
        <w:tc>
          <w:tcPr>
            <w:tcW w:w="1540" w:type="dxa"/>
            <w:tcBorders>
              <w:top w:val="single" w:sz="4" w:space="0" w:color="auto"/>
              <w:left w:val="single" w:sz="4" w:space="0" w:color="auto"/>
              <w:bottom w:val="single" w:sz="4" w:space="0" w:color="auto"/>
              <w:right w:val="single" w:sz="4" w:space="0" w:color="auto"/>
            </w:tcBorders>
          </w:tcPr>
          <w:p w14:paraId="2646F5C7" w14:textId="6BC54ADF"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778" w:type="dxa"/>
            <w:tcBorders>
              <w:top w:val="single" w:sz="4" w:space="0" w:color="auto"/>
              <w:left w:val="single" w:sz="4" w:space="0" w:color="auto"/>
              <w:bottom w:val="single" w:sz="4" w:space="0" w:color="auto"/>
              <w:right w:val="single" w:sz="4" w:space="0" w:color="auto"/>
            </w:tcBorders>
          </w:tcPr>
          <w:p w14:paraId="0B4F8B58" w14:textId="09ADA087"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61" w:type="dxa"/>
            <w:tcBorders>
              <w:top w:val="single" w:sz="4" w:space="0" w:color="auto"/>
              <w:left w:val="single" w:sz="4" w:space="0" w:color="auto"/>
              <w:bottom w:val="single" w:sz="4" w:space="0" w:color="auto"/>
              <w:right w:val="single" w:sz="4" w:space="0" w:color="auto"/>
            </w:tcBorders>
          </w:tcPr>
          <w:p w14:paraId="05A15D5A" w14:textId="62AEC1C5" w:rsidR="00003ABE"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r w:rsidR="00003ABE" w:rsidRPr="00194FF1" w14:paraId="5E1464B1" w14:textId="77777777" w:rsidTr="00003ABE">
        <w:tc>
          <w:tcPr>
            <w:tcW w:w="1230" w:type="dxa"/>
            <w:tcBorders>
              <w:top w:val="single" w:sz="4" w:space="0" w:color="auto"/>
              <w:left w:val="single" w:sz="4" w:space="0" w:color="auto"/>
              <w:bottom w:val="single" w:sz="4" w:space="0" w:color="auto"/>
              <w:right w:val="single" w:sz="4" w:space="0" w:color="auto"/>
            </w:tcBorders>
            <w:hideMark/>
          </w:tcPr>
          <w:p w14:paraId="16D862AD"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A201007</w:t>
            </w:r>
          </w:p>
        </w:tc>
        <w:tc>
          <w:tcPr>
            <w:tcW w:w="3303" w:type="dxa"/>
            <w:tcBorders>
              <w:top w:val="single" w:sz="4" w:space="0" w:color="auto"/>
              <w:left w:val="single" w:sz="4" w:space="0" w:color="auto"/>
              <w:bottom w:val="single" w:sz="4" w:space="0" w:color="auto"/>
              <w:right w:val="single" w:sz="4" w:space="0" w:color="auto"/>
            </w:tcBorders>
            <w:hideMark/>
          </w:tcPr>
          <w:p w14:paraId="064E32C2" w14:textId="77777777" w:rsidR="00452416" w:rsidRPr="00194FF1" w:rsidRDefault="00452416">
            <w:pPr>
              <w:rPr>
                <w:rFonts w:ascii="Times New Roman" w:hAnsi="Times New Roman"/>
                <w:sz w:val="24"/>
                <w:szCs w:val="24"/>
                <w:lang w:eastAsia="en-US"/>
              </w:rPr>
            </w:pPr>
            <w:r w:rsidRPr="00194FF1">
              <w:rPr>
                <w:rFonts w:ascii="Times New Roman" w:hAnsi="Times New Roman"/>
                <w:sz w:val="24"/>
                <w:szCs w:val="24"/>
                <w:lang w:eastAsia="en-US"/>
              </w:rPr>
              <w:t>Koncerta dvorana „Kaštel“ Grožnjan</w:t>
            </w:r>
          </w:p>
        </w:tc>
        <w:tc>
          <w:tcPr>
            <w:tcW w:w="1540" w:type="dxa"/>
            <w:tcBorders>
              <w:top w:val="single" w:sz="4" w:space="0" w:color="auto"/>
              <w:left w:val="single" w:sz="4" w:space="0" w:color="auto"/>
              <w:bottom w:val="single" w:sz="4" w:space="0" w:color="auto"/>
              <w:right w:val="single" w:sz="4" w:space="0" w:color="auto"/>
            </w:tcBorders>
            <w:hideMark/>
          </w:tcPr>
          <w:p w14:paraId="00FE00E4" w14:textId="11A932A9"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1.500,00</w:t>
            </w:r>
          </w:p>
        </w:tc>
        <w:tc>
          <w:tcPr>
            <w:tcW w:w="1778" w:type="dxa"/>
            <w:tcBorders>
              <w:top w:val="single" w:sz="4" w:space="0" w:color="auto"/>
              <w:left w:val="single" w:sz="4" w:space="0" w:color="auto"/>
              <w:bottom w:val="single" w:sz="4" w:space="0" w:color="auto"/>
              <w:right w:val="single" w:sz="4" w:space="0" w:color="auto"/>
            </w:tcBorders>
            <w:hideMark/>
          </w:tcPr>
          <w:p w14:paraId="2B74D816" w14:textId="1A367A98"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1.50</w:t>
            </w:r>
            <w:r w:rsidR="00452416" w:rsidRPr="00194FF1">
              <w:rPr>
                <w:rFonts w:ascii="Times New Roman" w:hAnsi="Times New Roman"/>
                <w:sz w:val="24"/>
                <w:szCs w:val="24"/>
                <w:lang w:eastAsia="en-US"/>
              </w:rPr>
              <w:t>0,00</w:t>
            </w:r>
          </w:p>
        </w:tc>
        <w:tc>
          <w:tcPr>
            <w:tcW w:w="1861" w:type="dxa"/>
            <w:tcBorders>
              <w:top w:val="single" w:sz="4" w:space="0" w:color="auto"/>
              <w:left w:val="single" w:sz="4" w:space="0" w:color="auto"/>
              <w:bottom w:val="single" w:sz="4" w:space="0" w:color="auto"/>
              <w:right w:val="single" w:sz="4" w:space="0" w:color="auto"/>
            </w:tcBorders>
            <w:hideMark/>
          </w:tcPr>
          <w:p w14:paraId="3C9292BE" w14:textId="0611C8B4" w:rsidR="00452416" w:rsidRPr="00194FF1" w:rsidRDefault="00003ABE">
            <w:pPr>
              <w:jc w:val="right"/>
              <w:rPr>
                <w:rFonts w:ascii="Times New Roman" w:hAnsi="Times New Roman"/>
                <w:sz w:val="24"/>
                <w:szCs w:val="24"/>
                <w:lang w:eastAsia="en-US"/>
              </w:rPr>
            </w:pPr>
            <w:r w:rsidRPr="00194FF1">
              <w:rPr>
                <w:rFonts w:ascii="Times New Roman" w:hAnsi="Times New Roman"/>
                <w:sz w:val="24"/>
                <w:szCs w:val="24"/>
                <w:lang w:eastAsia="en-US"/>
              </w:rPr>
              <w:t>1.50</w:t>
            </w:r>
            <w:r w:rsidR="00452416" w:rsidRPr="00194FF1">
              <w:rPr>
                <w:rFonts w:ascii="Times New Roman" w:hAnsi="Times New Roman"/>
                <w:sz w:val="24"/>
                <w:szCs w:val="24"/>
                <w:lang w:eastAsia="en-US"/>
              </w:rPr>
              <w:t>0,00</w:t>
            </w:r>
          </w:p>
        </w:tc>
      </w:tr>
      <w:tr w:rsidR="00003ABE" w:rsidRPr="00194FF1" w14:paraId="5C640BD7" w14:textId="77777777" w:rsidTr="00003ABE">
        <w:tc>
          <w:tcPr>
            <w:tcW w:w="1230" w:type="dxa"/>
            <w:tcBorders>
              <w:top w:val="single" w:sz="4" w:space="0" w:color="auto"/>
              <w:left w:val="single" w:sz="4" w:space="0" w:color="auto"/>
              <w:bottom w:val="single" w:sz="4" w:space="0" w:color="auto"/>
              <w:right w:val="single" w:sz="4" w:space="0" w:color="auto"/>
            </w:tcBorders>
          </w:tcPr>
          <w:p w14:paraId="485868A7" w14:textId="5DAFF7E8" w:rsidR="00003ABE" w:rsidRPr="00194FF1" w:rsidRDefault="00003ABE">
            <w:pPr>
              <w:rPr>
                <w:rFonts w:ascii="Times New Roman" w:hAnsi="Times New Roman"/>
                <w:sz w:val="24"/>
                <w:szCs w:val="24"/>
                <w:lang w:eastAsia="en-US"/>
              </w:rPr>
            </w:pPr>
            <w:r w:rsidRPr="00194FF1">
              <w:rPr>
                <w:rFonts w:ascii="Times New Roman" w:hAnsi="Times New Roman"/>
                <w:sz w:val="24"/>
                <w:szCs w:val="24"/>
                <w:lang w:eastAsia="en-US"/>
              </w:rPr>
              <w:t>A201104</w:t>
            </w:r>
          </w:p>
        </w:tc>
        <w:tc>
          <w:tcPr>
            <w:tcW w:w="3303" w:type="dxa"/>
            <w:tcBorders>
              <w:top w:val="single" w:sz="4" w:space="0" w:color="auto"/>
              <w:left w:val="single" w:sz="4" w:space="0" w:color="auto"/>
              <w:bottom w:val="single" w:sz="4" w:space="0" w:color="auto"/>
              <w:right w:val="single" w:sz="4" w:space="0" w:color="auto"/>
            </w:tcBorders>
          </w:tcPr>
          <w:p w14:paraId="02B397CD" w14:textId="3CEC945D" w:rsidR="00003ABE"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Izrada monografije Grožnjana</w:t>
            </w:r>
          </w:p>
        </w:tc>
        <w:tc>
          <w:tcPr>
            <w:tcW w:w="1540" w:type="dxa"/>
            <w:tcBorders>
              <w:top w:val="single" w:sz="4" w:space="0" w:color="auto"/>
              <w:left w:val="single" w:sz="4" w:space="0" w:color="auto"/>
              <w:bottom w:val="single" w:sz="4" w:space="0" w:color="auto"/>
              <w:right w:val="single" w:sz="4" w:space="0" w:color="auto"/>
            </w:tcBorders>
          </w:tcPr>
          <w:p w14:paraId="3ED351BD" w14:textId="30289D60"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78" w:type="dxa"/>
            <w:tcBorders>
              <w:top w:val="single" w:sz="4" w:space="0" w:color="auto"/>
              <w:left w:val="single" w:sz="4" w:space="0" w:color="auto"/>
              <w:bottom w:val="single" w:sz="4" w:space="0" w:color="auto"/>
              <w:right w:val="single" w:sz="4" w:space="0" w:color="auto"/>
            </w:tcBorders>
          </w:tcPr>
          <w:p w14:paraId="4BF39754" w14:textId="5B2FCCCA"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61" w:type="dxa"/>
            <w:tcBorders>
              <w:top w:val="single" w:sz="4" w:space="0" w:color="auto"/>
              <w:left w:val="single" w:sz="4" w:space="0" w:color="auto"/>
              <w:bottom w:val="single" w:sz="4" w:space="0" w:color="auto"/>
              <w:right w:val="single" w:sz="4" w:space="0" w:color="auto"/>
            </w:tcBorders>
          </w:tcPr>
          <w:p w14:paraId="5B014FED" w14:textId="46E8EA88"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003ABE" w:rsidRPr="00194FF1" w14:paraId="5A88A52E" w14:textId="77777777" w:rsidTr="00003ABE">
        <w:tc>
          <w:tcPr>
            <w:tcW w:w="1230" w:type="dxa"/>
            <w:tcBorders>
              <w:top w:val="single" w:sz="4" w:space="0" w:color="auto"/>
              <w:left w:val="single" w:sz="4" w:space="0" w:color="auto"/>
              <w:bottom w:val="single" w:sz="4" w:space="0" w:color="auto"/>
              <w:right w:val="single" w:sz="4" w:space="0" w:color="auto"/>
            </w:tcBorders>
          </w:tcPr>
          <w:p w14:paraId="052721A8" w14:textId="7867D2B0" w:rsidR="00003ABE"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K200808</w:t>
            </w:r>
          </w:p>
        </w:tc>
        <w:tc>
          <w:tcPr>
            <w:tcW w:w="3303" w:type="dxa"/>
            <w:tcBorders>
              <w:top w:val="single" w:sz="4" w:space="0" w:color="auto"/>
              <w:left w:val="single" w:sz="4" w:space="0" w:color="auto"/>
              <w:bottom w:val="single" w:sz="4" w:space="0" w:color="auto"/>
              <w:right w:val="single" w:sz="4" w:space="0" w:color="auto"/>
            </w:tcBorders>
          </w:tcPr>
          <w:p w14:paraId="4942E8BF" w14:textId="035E35B0" w:rsidR="00003ABE"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Kaštel </w:t>
            </w:r>
            <w:proofErr w:type="spellStart"/>
            <w:r w:rsidRPr="00194FF1">
              <w:rPr>
                <w:rFonts w:ascii="Times New Roman" w:hAnsi="Times New Roman"/>
                <w:sz w:val="24"/>
                <w:szCs w:val="24"/>
                <w:lang w:eastAsia="en-US"/>
              </w:rPr>
              <w:t>Contarini</w:t>
            </w:r>
            <w:proofErr w:type="spellEnd"/>
          </w:p>
        </w:tc>
        <w:tc>
          <w:tcPr>
            <w:tcW w:w="1540" w:type="dxa"/>
            <w:tcBorders>
              <w:top w:val="single" w:sz="4" w:space="0" w:color="auto"/>
              <w:left w:val="single" w:sz="4" w:space="0" w:color="auto"/>
              <w:bottom w:val="single" w:sz="4" w:space="0" w:color="auto"/>
              <w:right w:val="single" w:sz="4" w:space="0" w:color="auto"/>
            </w:tcBorders>
          </w:tcPr>
          <w:p w14:paraId="26E7C280" w14:textId="1FDD9DDD"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67.000,00</w:t>
            </w:r>
          </w:p>
        </w:tc>
        <w:tc>
          <w:tcPr>
            <w:tcW w:w="1778" w:type="dxa"/>
            <w:tcBorders>
              <w:top w:val="single" w:sz="4" w:space="0" w:color="auto"/>
              <w:left w:val="single" w:sz="4" w:space="0" w:color="auto"/>
              <w:bottom w:val="single" w:sz="4" w:space="0" w:color="auto"/>
              <w:right w:val="single" w:sz="4" w:space="0" w:color="auto"/>
            </w:tcBorders>
          </w:tcPr>
          <w:p w14:paraId="241D7D8C" w14:textId="3003E903"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861" w:type="dxa"/>
            <w:tcBorders>
              <w:top w:val="single" w:sz="4" w:space="0" w:color="auto"/>
              <w:left w:val="single" w:sz="4" w:space="0" w:color="auto"/>
              <w:bottom w:val="single" w:sz="4" w:space="0" w:color="auto"/>
              <w:right w:val="single" w:sz="4" w:space="0" w:color="auto"/>
            </w:tcBorders>
          </w:tcPr>
          <w:p w14:paraId="1A661D8F" w14:textId="0FB6E550"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r>
      <w:tr w:rsidR="00003ABE" w:rsidRPr="00194FF1" w14:paraId="29258603" w14:textId="77777777" w:rsidTr="00003ABE">
        <w:tc>
          <w:tcPr>
            <w:tcW w:w="1230" w:type="dxa"/>
            <w:tcBorders>
              <w:top w:val="single" w:sz="4" w:space="0" w:color="auto"/>
              <w:left w:val="single" w:sz="4" w:space="0" w:color="auto"/>
              <w:bottom w:val="single" w:sz="4" w:space="0" w:color="auto"/>
              <w:right w:val="single" w:sz="4" w:space="0" w:color="auto"/>
            </w:tcBorders>
          </w:tcPr>
          <w:p w14:paraId="4735B252" w14:textId="111255E5" w:rsidR="00003ABE"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K200809</w:t>
            </w:r>
          </w:p>
        </w:tc>
        <w:tc>
          <w:tcPr>
            <w:tcW w:w="3303" w:type="dxa"/>
            <w:tcBorders>
              <w:top w:val="single" w:sz="4" w:space="0" w:color="auto"/>
              <w:left w:val="single" w:sz="4" w:space="0" w:color="auto"/>
              <w:bottom w:val="single" w:sz="4" w:space="0" w:color="auto"/>
              <w:right w:val="single" w:sz="4" w:space="0" w:color="auto"/>
            </w:tcBorders>
          </w:tcPr>
          <w:p w14:paraId="7206E11B" w14:textId="12FDD61D" w:rsidR="00003ABE"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Kaštel Grožnjan</w:t>
            </w:r>
          </w:p>
        </w:tc>
        <w:tc>
          <w:tcPr>
            <w:tcW w:w="1540" w:type="dxa"/>
            <w:tcBorders>
              <w:top w:val="single" w:sz="4" w:space="0" w:color="auto"/>
              <w:left w:val="single" w:sz="4" w:space="0" w:color="auto"/>
              <w:bottom w:val="single" w:sz="4" w:space="0" w:color="auto"/>
              <w:right w:val="single" w:sz="4" w:space="0" w:color="auto"/>
            </w:tcBorders>
          </w:tcPr>
          <w:p w14:paraId="0CF6C98A" w14:textId="7CF242B7"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18.000,00</w:t>
            </w:r>
          </w:p>
        </w:tc>
        <w:tc>
          <w:tcPr>
            <w:tcW w:w="1778" w:type="dxa"/>
            <w:tcBorders>
              <w:top w:val="single" w:sz="4" w:space="0" w:color="auto"/>
              <w:left w:val="single" w:sz="4" w:space="0" w:color="auto"/>
              <w:bottom w:val="single" w:sz="4" w:space="0" w:color="auto"/>
              <w:right w:val="single" w:sz="4" w:space="0" w:color="auto"/>
            </w:tcBorders>
          </w:tcPr>
          <w:p w14:paraId="729E6901" w14:textId="138624C4"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861" w:type="dxa"/>
            <w:tcBorders>
              <w:top w:val="single" w:sz="4" w:space="0" w:color="auto"/>
              <w:left w:val="single" w:sz="4" w:space="0" w:color="auto"/>
              <w:bottom w:val="single" w:sz="4" w:space="0" w:color="auto"/>
              <w:right w:val="single" w:sz="4" w:space="0" w:color="auto"/>
            </w:tcBorders>
          </w:tcPr>
          <w:p w14:paraId="422F3C35" w14:textId="57E89736" w:rsidR="00003ABE"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21273" w:rsidRPr="00194FF1" w14:paraId="549B3776" w14:textId="77777777" w:rsidTr="00003ABE">
        <w:tc>
          <w:tcPr>
            <w:tcW w:w="1230" w:type="dxa"/>
            <w:tcBorders>
              <w:top w:val="single" w:sz="4" w:space="0" w:color="auto"/>
              <w:left w:val="single" w:sz="4" w:space="0" w:color="auto"/>
              <w:bottom w:val="single" w:sz="4" w:space="0" w:color="auto"/>
              <w:right w:val="single" w:sz="4" w:space="0" w:color="auto"/>
            </w:tcBorders>
          </w:tcPr>
          <w:p w14:paraId="639AE45B" w14:textId="24186C50"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K201073</w:t>
            </w:r>
          </w:p>
        </w:tc>
        <w:tc>
          <w:tcPr>
            <w:tcW w:w="3303" w:type="dxa"/>
            <w:tcBorders>
              <w:top w:val="single" w:sz="4" w:space="0" w:color="auto"/>
              <w:left w:val="single" w:sz="4" w:space="0" w:color="auto"/>
              <w:bottom w:val="single" w:sz="4" w:space="0" w:color="auto"/>
              <w:right w:val="single" w:sz="4" w:space="0" w:color="auto"/>
            </w:tcBorders>
          </w:tcPr>
          <w:p w14:paraId="483771CA" w14:textId="3BDA8B97"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Radovi na crkvi u </w:t>
            </w:r>
            <w:proofErr w:type="spellStart"/>
            <w:r w:rsidRPr="00194FF1">
              <w:rPr>
                <w:rFonts w:ascii="Times New Roman" w:hAnsi="Times New Roman"/>
                <w:sz w:val="24"/>
                <w:szCs w:val="24"/>
                <w:lang w:eastAsia="en-US"/>
              </w:rPr>
              <w:t>Vrnjaku</w:t>
            </w:r>
            <w:proofErr w:type="spellEnd"/>
          </w:p>
        </w:tc>
        <w:tc>
          <w:tcPr>
            <w:tcW w:w="1540" w:type="dxa"/>
            <w:tcBorders>
              <w:top w:val="single" w:sz="4" w:space="0" w:color="auto"/>
              <w:left w:val="single" w:sz="4" w:space="0" w:color="auto"/>
              <w:bottom w:val="single" w:sz="4" w:space="0" w:color="auto"/>
              <w:right w:val="single" w:sz="4" w:space="0" w:color="auto"/>
            </w:tcBorders>
          </w:tcPr>
          <w:p w14:paraId="12154075" w14:textId="59655E21"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c>
          <w:tcPr>
            <w:tcW w:w="1778" w:type="dxa"/>
            <w:tcBorders>
              <w:top w:val="single" w:sz="4" w:space="0" w:color="auto"/>
              <w:left w:val="single" w:sz="4" w:space="0" w:color="auto"/>
              <w:bottom w:val="single" w:sz="4" w:space="0" w:color="auto"/>
              <w:right w:val="single" w:sz="4" w:space="0" w:color="auto"/>
            </w:tcBorders>
          </w:tcPr>
          <w:p w14:paraId="54567576" w14:textId="78C51242"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c>
          <w:tcPr>
            <w:tcW w:w="1861" w:type="dxa"/>
            <w:tcBorders>
              <w:top w:val="single" w:sz="4" w:space="0" w:color="auto"/>
              <w:left w:val="single" w:sz="4" w:space="0" w:color="auto"/>
              <w:bottom w:val="single" w:sz="4" w:space="0" w:color="auto"/>
              <w:right w:val="single" w:sz="4" w:space="0" w:color="auto"/>
            </w:tcBorders>
          </w:tcPr>
          <w:p w14:paraId="13E5091C" w14:textId="2353A5D4"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3.000,00</w:t>
            </w:r>
          </w:p>
        </w:tc>
      </w:tr>
      <w:tr w:rsidR="00521273" w:rsidRPr="00194FF1" w14:paraId="28BB6CDF" w14:textId="77777777" w:rsidTr="00003ABE">
        <w:tc>
          <w:tcPr>
            <w:tcW w:w="1230" w:type="dxa"/>
            <w:tcBorders>
              <w:top w:val="single" w:sz="4" w:space="0" w:color="auto"/>
              <w:left w:val="single" w:sz="4" w:space="0" w:color="auto"/>
              <w:bottom w:val="single" w:sz="4" w:space="0" w:color="auto"/>
              <w:right w:val="single" w:sz="4" w:space="0" w:color="auto"/>
            </w:tcBorders>
          </w:tcPr>
          <w:p w14:paraId="61AB7DDC" w14:textId="46F1C114"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K201074</w:t>
            </w:r>
          </w:p>
        </w:tc>
        <w:tc>
          <w:tcPr>
            <w:tcW w:w="3303" w:type="dxa"/>
            <w:tcBorders>
              <w:top w:val="single" w:sz="4" w:space="0" w:color="auto"/>
              <w:left w:val="single" w:sz="4" w:space="0" w:color="auto"/>
              <w:bottom w:val="single" w:sz="4" w:space="0" w:color="auto"/>
              <w:right w:val="single" w:sz="4" w:space="0" w:color="auto"/>
            </w:tcBorders>
          </w:tcPr>
          <w:p w14:paraId="0B085284" w14:textId="4A59E571"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Sanacija crkve u </w:t>
            </w:r>
            <w:proofErr w:type="spellStart"/>
            <w:r w:rsidRPr="00194FF1">
              <w:rPr>
                <w:rFonts w:ascii="Times New Roman" w:hAnsi="Times New Roman"/>
                <w:sz w:val="24"/>
                <w:szCs w:val="24"/>
                <w:lang w:eastAsia="en-US"/>
              </w:rPr>
              <w:t>Kubertonu</w:t>
            </w:r>
            <w:proofErr w:type="spellEnd"/>
            <w:r w:rsidRPr="00194FF1">
              <w:rPr>
                <w:rFonts w:ascii="Times New Roman" w:hAnsi="Times New Roman"/>
                <w:sz w:val="24"/>
                <w:szCs w:val="24"/>
                <w:lang w:eastAsia="en-US"/>
              </w:rPr>
              <w:t>/kapelice</w:t>
            </w:r>
          </w:p>
        </w:tc>
        <w:tc>
          <w:tcPr>
            <w:tcW w:w="1540" w:type="dxa"/>
            <w:tcBorders>
              <w:top w:val="single" w:sz="4" w:space="0" w:color="auto"/>
              <w:left w:val="single" w:sz="4" w:space="0" w:color="auto"/>
              <w:bottom w:val="single" w:sz="4" w:space="0" w:color="auto"/>
              <w:right w:val="single" w:sz="4" w:space="0" w:color="auto"/>
            </w:tcBorders>
          </w:tcPr>
          <w:p w14:paraId="59525384" w14:textId="6E7FAC8D"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778" w:type="dxa"/>
            <w:tcBorders>
              <w:top w:val="single" w:sz="4" w:space="0" w:color="auto"/>
              <w:left w:val="single" w:sz="4" w:space="0" w:color="auto"/>
              <w:bottom w:val="single" w:sz="4" w:space="0" w:color="auto"/>
              <w:right w:val="single" w:sz="4" w:space="0" w:color="auto"/>
            </w:tcBorders>
          </w:tcPr>
          <w:p w14:paraId="465AC652" w14:textId="3A0CC245"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861" w:type="dxa"/>
            <w:tcBorders>
              <w:top w:val="single" w:sz="4" w:space="0" w:color="auto"/>
              <w:left w:val="single" w:sz="4" w:space="0" w:color="auto"/>
              <w:bottom w:val="single" w:sz="4" w:space="0" w:color="auto"/>
              <w:right w:val="single" w:sz="4" w:space="0" w:color="auto"/>
            </w:tcBorders>
          </w:tcPr>
          <w:p w14:paraId="237709B0" w14:textId="02046326"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21273" w:rsidRPr="00194FF1" w14:paraId="0627B4C5" w14:textId="77777777" w:rsidTr="00003ABE">
        <w:tc>
          <w:tcPr>
            <w:tcW w:w="1230" w:type="dxa"/>
            <w:tcBorders>
              <w:top w:val="single" w:sz="4" w:space="0" w:color="auto"/>
              <w:left w:val="single" w:sz="4" w:space="0" w:color="auto"/>
              <w:bottom w:val="single" w:sz="4" w:space="0" w:color="auto"/>
              <w:right w:val="single" w:sz="4" w:space="0" w:color="auto"/>
            </w:tcBorders>
          </w:tcPr>
          <w:p w14:paraId="394C68E0" w14:textId="1507B962"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K201075 </w:t>
            </w:r>
          </w:p>
        </w:tc>
        <w:tc>
          <w:tcPr>
            <w:tcW w:w="3303" w:type="dxa"/>
            <w:tcBorders>
              <w:top w:val="single" w:sz="4" w:space="0" w:color="auto"/>
              <w:left w:val="single" w:sz="4" w:space="0" w:color="auto"/>
              <w:bottom w:val="single" w:sz="4" w:space="0" w:color="auto"/>
              <w:right w:val="single" w:sz="4" w:space="0" w:color="auto"/>
            </w:tcBorders>
          </w:tcPr>
          <w:p w14:paraId="43602640" w14:textId="02D382C7"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Muzej maslinovog ulja u Završju</w:t>
            </w:r>
          </w:p>
        </w:tc>
        <w:tc>
          <w:tcPr>
            <w:tcW w:w="1540" w:type="dxa"/>
            <w:tcBorders>
              <w:top w:val="single" w:sz="4" w:space="0" w:color="auto"/>
              <w:left w:val="single" w:sz="4" w:space="0" w:color="auto"/>
              <w:bottom w:val="single" w:sz="4" w:space="0" w:color="auto"/>
              <w:right w:val="single" w:sz="4" w:space="0" w:color="auto"/>
            </w:tcBorders>
          </w:tcPr>
          <w:p w14:paraId="5AA84D06" w14:textId="2A81B283"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778" w:type="dxa"/>
            <w:tcBorders>
              <w:top w:val="single" w:sz="4" w:space="0" w:color="auto"/>
              <w:left w:val="single" w:sz="4" w:space="0" w:color="auto"/>
              <w:bottom w:val="single" w:sz="4" w:space="0" w:color="auto"/>
              <w:right w:val="single" w:sz="4" w:space="0" w:color="auto"/>
            </w:tcBorders>
          </w:tcPr>
          <w:p w14:paraId="059FCEFA" w14:textId="00329AA7"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61" w:type="dxa"/>
            <w:tcBorders>
              <w:top w:val="single" w:sz="4" w:space="0" w:color="auto"/>
              <w:left w:val="single" w:sz="4" w:space="0" w:color="auto"/>
              <w:bottom w:val="single" w:sz="4" w:space="0" w:color="auto"/>
              <w:right w:val="single" w:sz="4" w:space="0" w:color="auto"/>
            </w:tcBorders>
          </w:tcPr>
          <w:p w14:paraId="5ED40098" w14:textId="3B982E64"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r w:rsidR="00521273" w:rsidRPr="00194FF1" w14:paraId="0BAA5B69" w14:textId="77777777" w:rsidTr="00003ABE">
        <w:tc>
          <w:tcPr>
            <w:tcW w:w="1230" w:type="dxa"/>
            <w:tcBorders>
              <w:top w:val="single" w:sz="4" w:space="0" w:color="auto"/>
              <w:left w:val="single" w:sz="4" w:space="0" w:color="auto"/>
              <w:bottom w:val="single" w:sz="4" w:space="0" w:color="auto"/>
              <w:right w:val="single" w:sz="4" w:space="0" w:color="auto"/>
            </w:tcBorders>
          </w:tcPr>
          <w:p w14:paraId="3C4E8C1C" w14:textId="09E5B42E"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K201077</w:t>
            </w:r>
          </w:p>
        </w:tc>
        <w:tc>
          <w:tcPr>
            <w:tcW w:w="3303" w:type="dxa"/>
            <w:tcBorders>
              <w:top w:val="single" w:sz="4" w:space="0" w:color="auto"/>
              <w:left w:val="single" w:sz="4" w:space="0" w:color="auto"/>
              <w:bottom w:val="single" w:sz="4" w:space="0" w:color="auto"/>
              <w:right w:val="single" w:sz="4" w:space="0" w:color="auto"/>
            </w:tcBorders>
          </w:tcPr>
          <w:p w14:paraId="2C61DDE6" w14:textId="2449D93D"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Sanacija crkve Sv. Vida-popravak krova</w:t>
            </w:r>
          </w:p>
        </w:tc>
        <w:tc>
          <w:tcPr>
            <w:tcW w:w="1540" w:type="dxa"/>
            <w:tcBorders>
              <w:top w:val="single" w:sz="4" w:space="0" w:color="auto"/>
              <w:left w:val="single" w:sz="4" w:space="0" w:color="auto"/>
              <w:bottom w:val="single" w:sz="4" w:space="0" w:color="auto"/>
              <w:right w:val="single" w:sz="4" w:space="0" w:color="auto"/>
            </w:tcBorders>
          </w:tcPr>
          <w:p w14:paraId="418A7E39" w14:textId="4CF01D38"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6.400,00</w:t>
            </w:r>
          </w:p>
        </w:tc>
        <w:tc>
          <w:tcPr>
            <w:tcW w:w="1778" w:type="dxa"/>
            <w:tcBorders>
              <w:top w:val="single" w:sz="4" w:space="0" w:color="auto"/>
              <w:left w:val="single" w:sz="4" w:space="0" w:color="auto"/>
              <w:bottom w:val="single" w:sz="4" w:space="0" w:color="auto"/>
              <w:right w:val="single" w:sz="4" w:space="0" w:color="auto"/>
            </w:tcBorders>
          </w:tcPr>
          <w:p w14:paraId="791916FD" w14:textId="0C7ABED2"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10.000,00</w:t>
            </w:r>
          </w:p>
        </w:tc>
        <w:tc>
          <w:tcPr>
            <w:tcW w:w="1861" w:type="dxa"/>
            <w:tcBorders>
              <w:top w:val="single" w:sz="4" w:space="0" w:color="auto"/>
              <w:left w:val="single" w:sz="4" w:space="0" w:color="auto"/>
              <w:bottom w:val="single" w:sz="4" w:space="0" w:color="auto"/>
              <w:right w:val="single" w:sz="4" w:space="0" w:color="auto"/>
            </w:tcBorders>
          </w:tcPr>
          <w:p w14:paraId="5293D049" w14:textId="63FEDAE7"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15.000,00</w:t>
            </w:r>
          </w:p>
        </w:tc>
      </w:tr>
      <w:tr w:rsidR="00003ABE" w:rsidRPr="00194FF1" w14:paraId="5BD9F884" w14:textId="77777777" w:rsidTr="00521273">
        <w:tc>
          <w:tcPr>
            <w:tcW w:w="1230" w:type="dxa"/>
            <w:tcBorders>
              <w:top w:val="single" w:sz="4" w:space="0" w:color="auto"/>
              <w:left w:val="single" w:sz="4" w:space="0" w:color="auto"/>
              <w:bottom w:val="single" w:sz="4" w:space="0" w:color="auto"/>
              <w:right w:val="single" w:sz="4" w:space="0" w:color="auto"/>
            </w:tcBorders>
          </w:tcPr>
          <w:p w14:paraId="4F67BE68" w14:textId="58E9AE14" w:rsidR="00452416"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K201078</w:t>
            </w:r>
          </w:p>
        </w:tc>
        <w:tc>
          <w:tcPr>
            <w:tcW w:w="3303" w:type="dxa"/>
            <w:tcBorders>
              <w:top w:val="single" w:sz="4" w:space="0" w:color="auto"/>
              <w:left w:val="single" w:sz="4" w:space="0" w:color="auto"/>
              <w:bottom w:val="single" w:sz="4" w:space="0" w:color="auto"/>
              <w:right w:val="single" w:sz="4" w:space="0" w:color="auto"/>
            </w:tcBorders>
          </w:tcPr>
          <w:p w14:paraId="5A006908" w14:textId="2E4AA2DE" w:rsidR="00452416"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Sanacija zvonika u Grožnjanu</w:t>
            </w:r>
          </w:p>
        </w:tc>
        <w:tc>
          <w:tcPr>
            <w:tcW w:w="1540" w:type="dxa"/>
            <w:tcBorders>
              <w:top w:val="single" w:sz="4" w:space="0" w:color="auto"/>
              <w:left w:val="single" w:sz="4" w:space="0" w:color="auto"/>
              <w:bottom w:val="single" w:sz="4" w:space="0" w:color="auto"/>
              <w:right w:val="single" w:sz="4" w:space="0" w:color="auto"/>
            </w:tcBorders>
          </w:tcPr>
          <w:p w14:paraId="5CCA3C29" w14:textId="6CC2FA5B"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778" w:type="dxa"/>
            <w:tcBorders>
              <w:top w:val="single" w:sz="4" w:space="0" w:color="auto"/>
              <w:left w:val="single" w:sz="4" w:space="0" w:color="auto"/>
              <w:bottom w:val="single" w:sz="4" w:space="0" w:color="auto"/>
              <w:right w:val="single" w:sz="4" w:space="0" w:color="auto"/>
            </w:tcBorders>
          </w:tcPr>
          <w:p w14:paraId="5572CC15" w14:textId="7A6E7876"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61" w:type="dxa"/>
            <w:tcBorders>
              <w:top w:val="single" w:sz="4" w:space="0" w:color="auto"/>
              <w:left w:val="single" w:sz="4" w:space="0" w:color="auto"/>
              <w:bottom w:val="single" w:sz="4" w:space="0" w:color="auto"/>
              <w:right w:val="single" w:sz="4" w:space="0" w:color="auto"/>
            </w:tcBorders>
          </w:tcPr>
          <w:p w14:paraId="300C1DA4" w14:textId="37FE3F41"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521273" w:rsidRPr="00194FF1" w14:paraId="75B140F7" w14:textId="77777777" w:rsidTr="00521273">
        <w:tc>
          <w:tcPr>
            <w:tcW w:w="1230" w:type="dxa"/>
            <w:tcBorders>
              <w:top w:val="single" w:sz="4" w:space="0" w:color="auto"/>
              <w:left w:val="single" w:sz="4" w:space="0" w:color="auto"/>
              <w:bottom w:val="single" w:sz="4" w:space="0" w:color="auto"/>
              <w:right w:val="single" w:sz="4" w:space="0" w:color="auto"/>
            </w:tcBorders>
          </w:tcPr>
          <w:p w14:paraId="450C805D" w14:textId="217AE374"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K201079</w:t>
            </w:r>
          </w:p>
        </w:tc>
        <w:tc>
          <w:tcPr>
            <w:tcW w:w="3303" w:type="dxa"/>
            <w:tcBorders>
              <w:top w:val="single" w:sz="4" w:space="0" w:color="auto"/>
              <w:left w:val="single" w:sz="4" w:space="0" w:color="auto"/>
              <w:bottom w:val="single" w:sz="4" w:space="0" w:color="auto"/>
              <w:right w:val="single" w:sz="4" w:space="0" w:color="auto"/>
            </w:tcBorders>
          </w:tcPr>
          <w:p w14:paraId="0BA558FD" w14:textId="14013E2D"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Sanacija crkve u </w:t>
            </w:r>
            <w:proofErr w:type="spellStart"/>
            <w:r w:rsidRPr="00194FF1">
              <w:rPr>
                <w:rFonts w:ascii="Times New Roman" w:hAnsi="Times New Roman"/>
                <w:sz w:val="24"/>
                <w:szCs w:val="24"/>
                <w:lang w:eastAsia="en-US"/>
              </w:rPr>
              <w:t>Kostanjici</w:t>
            </w:r>
            <w:proofErr w:type="spellEnd"/>
          </w:p>
        </w:tc>
        <w:tc>
          <w:tcPr>
            <w:tcW w:w="1540" w:type="dxa"/>
            <w:tcBorders>
              <w:top w:val="single" w:sz="4" w:space="0" w:color="auto"/>
              <w:left w:val="single" w:sz="4" w:space="0" w:color="auto"/>
              <w:bottom w:val="single" w:sz="4" w:space="0" w:color="auto"/>
              <w:right w:val="single" w:sz="4" w:space="0" w:color="auto"/>
            </w:tcBorders>
          </w:tcPr>
          <w:p w14:paraId="61539649" w14:textId="523ECA76"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40.700,00</w:t>
            </w:r>
          </w:p>
        </w:tc>
        <w:tc>
          <w:tcPr>
            <w:tcW w:w="1778" w:type="dxa"/>
            <w:tcBorders>
              <w:top w:val="single" w:sz="4" w:space="0" w:color="auto"/>
              <w:left w:val="single" w:sz="4" w:space="0" w:color="auto"/>
              <w:bottom w:val="single" w:sz="4" w:space="0" w:color="auto"/>
              <w:right w:val="single" w:sz="4" w:space="0" w:color="auto"/>
            </w:tcBorders>
          </w:tcPr>
          <w:p w14:paraId="5EB94715" w14:textId="0036325E"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61" w:type="dxa"/>
            <w:tcBorders>
              <w:top w:val="single" w:sz="4" w:space="0" w:color="auto"/>
              <w:left w:val="single" w:sz="4" w:space="0" w:color="auto"/>
              <w:bottom w:val="single" w:sz="4" w:space="0" w:color="auto"/>
              <w:right w:val="single" w:sz="4" w:space="0" w:color="auto"/>
            </w:tcBorders>
          </w:tcPr>
          <w:p w14:paraId="04E8E54C" w14:textId="0832C655"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r w:rsidR="00521273" w:rsidRPr="00194FF1" w14:paraId="0A107B18" w14:textId="77777777" w:rsidTr="00521273">
        <w:tc>
          <w:tcPr>
            <w:tcW w:w="1230" w:type="dxa"/>
            <w:tcBorders>
              <w:top w:val="single" w:sz="4" w:space="0" w:color="auto"/>
              <w:left w:val="single" w:sz="4" w:space="0" w:color="auto"/>
              <w:bottom w:val="single" w:sz="4" w:space="0" w:color="auto"/>
              <w:right w:val="single" w:sz="4" w:space="0" w:color="auto"/>
            </w:tcBorders>
          </w:tcPr>
          <w:p w14:paraId="2C1631F4" w14:textId="5EEC3DF5"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K201081</w:t>
            </w:r>
          </w:p>
        </w:tc>
        <w:tc>
          <w:tcPr>
            <w:tcW w:w="3303" w:type="dxa"/>
            <w:tcBorders>
              <w:top w:val="single" w:sz="4" w:space="0" w:color="auto"/>
              <w:left w:val="single" w:sz="4" w:space="0" w:color="auto"/>
              <w:bottom w:val="single" w:sz="4" w:space="0" w:color="auto"/>
              <w:right w:val="single" w:sz="4" w:space="0" w:color="auto"/>
            </w:tcBorders>
          </w:tcPr>
          <w:p w14:paraId="6A87189B" w14:textId="4FCA7D80"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Radovi na crkvi u </w:t>
            </w:r>
            <w:proofErr w:type="spellStart"/>
            <w:r w:rsidRPr="00194FF1">
              <w:rPr>
                <w:rFonts w:ascii="Times New Roman" w:hAnsi="Times New Roman"/>
                <w:sz w:val="24"/>
                <w:szCs w:val="24"/>
                <w:lang w:eastAsia="en-US"/>
              </w:rPr>
              <w:t>Šterni</w:t>
            </w:r>
            <w:proofErr w:type="spellEnd"/>
          </w:p>
        </w:tc>
        <w:tc>
          <w:tcPr>
            <w:tcW w:w="1540" w:type="dxa"/>
            <w:tcBorders>
              <w:top w:val="single" w:sz="4" w:space="0" w:color="auto"/>
              <w:left w:val="single" w:sz="4" w:space="0" w:color="auto"/>
              <w:bottom w:val="single" w:sz="4" w:space="0" w:color="auto"/>
              <w:right w:val="single" w:sz="4" w:space="0" w:color="auto"/>
            </w:tcBorders>
          </w:tcPr>
          <w:p w14:paraId="5BC7F0A3" w14:textId="026BC3B4"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778" w:type="dxa"/>
            <w:tcBorders>
              <w:top w:val="single" w:sz="4" w:space="0" w:color="auto"/>
              <w:left w:val="single" w:sz="4" w:space="0" w:color="auto"/>
              <w:bottom w:val="single" w:sz="4" w:space="0" w:color="auto"/>
              <w:right w:val="single" w:sz="4" w:space="0" w:color="auto"/>
            </w:tcBorders>
          </w:tcPr>
          <w:p w14:paraId="2067807F" w14:textId="1F7CF874"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861" w:type="dxa"/>
            <w:tcBorders>
              <w:top w:val="single" w:sz="4" w:space="0" w:color="auto"/>
              <w:left w:val="single" w:sz="4" w:space="0" w:color="auto"/>
              <w:bottom w:val="single" w:sz="4" w:space="0" w:color="auto"/>
              <w:right w:val="single" w:sz="4" w:space="0" w:color="auto"/>
            </w:tcBorders>
          </w:tcPr>
          <w:p w14:paraId="3DB95577" w14:textId="021B80A7"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r>
      <w:tr w:rsidR="00003ABE" w:rsidRPr="00194FF1" w14:paraId="7C2F0D04" w14:textId="77777777" w:rsidTr="00521273">
        <w:tc>
          <w:tcPr>
            <w:tcW w:w="1230" w:type="dxa"/>
            <w:tcBorders>
              <w:top w:val="single" w:sz="4" w:space="0" w:color="auto"/>
              <w:left w:val="single" w:sz="4" w:space="0" w:color="auto"/>
              <w:bottom w:val="single" w:sz="4" w:space="0" w:color="auto"/>
              <w:right w:val="single" w:sz="4" w:space="0" w:color="auto"/>
            </w:tcBorders>
          </w:tcPr>
          <w:p w14:paraId="541FB4EC" w14:textId="7C4ABA60" w:rsidR="00452416"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K201082</w:t>
            </w:r>
          </w:p>
        </w:tc>
        <w:tc>
          <w:tcPr>
            <w:tcW w:w="3303" w:type="dxa"/>
            <w:tcBorders>
              <w:top w:val="single" w:sz="4" w:space="0" w:color="auto"/>
              <w:left w:val="single" w:sz="4" w:space="0" w:color="auto"/>
              <w:bottom w:val="single" w:sz="4" w:space="0" w:color="auto"/>
              <w:right w:val="single" w:sz="4" w:space="0" w:color="auto"/>
            </w:tcBorders>
          </w:tcPr>
          <w:p w14:paraId="5F6C9AD3" w14:textId="5BC868EE" w:rsidR="00452416"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Ulaganja na crkvi Sv. Kuzme i Damjana</w:t>
            </w:r>
          </w:p>
        </w:tc>
        <w:tc>
          <w:tcPr>
            <w:tcW w:w="1540" w:type="dxa"/>
            <w:tcBorders>
              <w:top w:val="single" w:sz="4" w:space="0" w:color="auto"/>
              <w:left w:val="single" w:sz="4" w:space="0" w:color="auto"/>
              <w:bottom w:val="single" w:sz="4" w:space="0" w:color="auto"/>
              <w:right w:val="single" w:sz="4" w:space="0" w:color="auto"/>
            </w:tcBorders>
          </w:tcPr>
          <w:p w14:paraId="647C695E" w14:textId="2A6CB894"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778" w:type="dxa"/>
            <w:tcBorders>
              <w:top w:val="single" w:sz="4" w:space="0" w:color="auto"/>
              <w:left w:val="single" w:sz="4" w:space="0" w:color="auto"/>
              <w:bottom w:val="single" w:sz="4" w:space="0" w:color="auto"/>
              <w:right w:val="single" w:sz="4" w:space="0" w:color="auto"/>
            </w:tcBorders>
          </w:tcPr>
          <w:p w14:paraId="13E31763" w14:textId="5866AFFA"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861" w:type="dxa"/>
            <w:tcBorders>
              <w:top w:val="single" w:sz="4" w:space="0" w:color="auto"/>
              <w:left w:val="single" w:sz="4" w:space="0" w:color="auto"/>
              <w:bottom w:val="single" w:sz="4" w:space="0" w:color="auto"/>
              <w:right w:val="single" w:sz="4" w:space="0" w:color="auto"/>
            </w:tcBorders>
          </w:tcPr>
          <w:p w14:paraId="0A04FB72" w14:textId="6A1B2245" w:rsidR="00452416"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500,00</w:t>
            </w:r>
          </w:p>
        </w:tc>
      </w:tr>
      <w:tr w:rsidR="00521273" w:rsidRPr="00194FF1" w14:paraId="405AF7A4" w14:textId="77777777" w:rsidTr="00521273">
        <w:tc>
          <w:tcPr>
            <w:tcW w:w="1230" w:type="dxa"/>
            <w:tcBorders>
              <w:top w:val="single" w:sz="4" w:space="0" w:color="auto"/>
              <w:left w:val="single" w:sz="4" w:space="0" w:color="auto"/>
              <w:bottom w:val="single" w:sz="4" w:space="0" w:color="auto"/>
              <w:right w:val="single" w:sz="4" w:space="0" w:color="auto"/>
            </w:tcBorders>
          </w:tcPr>
          <w:p w14:paraId="3B350492" w14:textId="26D580E5"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K201083</w:t>
            </w:r>
          </w:p>
        </w:tc>
        <w:tc>
          <w:tcPr>
            <w:tcW w:w="3303" w:type="dxa"/>
            <w:tcBorders>
              <w:top w:val="single" w:sz="4" w:space="0" w:color="auto"/>
              <w:left w:val="single" w:sz="4" w:space="0" w:color="auto"/>
              <w:bottom w:val="single" w:sz="4" w:space="0" w:color="auto"/>
              <w:right w:val="single" w:sz="4" w:space="0" w:color="auto"/>
            </w:tcBorders>
          </w:tcPr>
          <w:p w14:paraId="7BFD3578" w14:textId="62F06CB9"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Uređenje zvonika u Završju</w:t>
            </w:r>
          </w:p>
        </w:tc>
        <w:tc>
          <w:tcPr>
            <w:tcW w:w="1540" w:type="dxa"/>
            <w:tcBorders>
              <w:top w:val="single" w:sz="4" w:space="0" w:color="auto"/>
              <w:left w:val="single" w:sz="4" w:space="0" w:color="auto"/>
              <w:bottom w:val="single" w:sz="4" w:space="0" w:color="auto"/>
              <w:right w:val="single" w:sz="4" w:space="0" w:color="auto"/>
            </w:tcBorders>
          </w:tcPr>
          <w:p w14:paraId="3BF93408" w14:textId="0D27E42A"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7.000,00</w:t>
            </w:r>
          </w:p>
        </w:tc>
        <w:tc>
          <w:tcPr>
            <w:tcW w:w="1778" w:type="dxa"/>
            <w:tcBorders>
              <w:top w:val="single" w:sz="4" w:space="0" w:color="auto"/>
              <w:left w:val="single" w:sz="4" w:space="0" w:color="auto"/>
              <w:bottom w:val="single" w:sz="4" w:space="0" w:color="auto"/>
              <w:right w:val="single" w:sz="4" w:space="0" w:color="auto"/>
            </w:tcBorders>
          </w:tcPr>
          <w:p w14:paraId="624DDF0F" w14:textId="2EC5E83E"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861" w:type="dxa"/>
            <w:tcBorders>
              <w:top w:val="single" w:sz="4" w:space="0" w:color="auto"/>
              <w:left w:val="single" w:sz="4" w:space="0" w:color="auto"/>
              <w:bottom w:val="single" w:sz="4" w:space="0" w:color="auto"/>
              <w:right w:val="single" w:sz="4" w:space="0" w:color="auto"/>
            </w:tcBorders>
          </w:tcPr>
          <w:p w14:paraId="60733F94" w14:textId="19A6AB71"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21273" w:rsidRPr="00194FF1" w14:paraId="66FA788B" w14:textId="77777777" w:rsidTr="00521273">
        <w:tc>
          <w:tcPr>
            <w:tcW w:w="1230" w:type="dxa"/>
            <w:tcBorders>
              <w:top w:val="single" w:sz="4" w:space="0" w:color="auto"/>
              <w:left w:val="single" w:sz="4" w:space="0" w:color="auto"/>
              <w:bottom w:val="single" w:sz="4" w:space="0" w:color="auto"/>
              <w:right w:val="single" w:sz="4" w:space="0" w:color="auto"/>
            </w:tcBorders>
          </w:tcPr>
          <w:p w14:paraId="7CDB3779" w14:textId="4CDE9FA9"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K201100</w:t>
            </w:r>
          </w:p>
        </w:tc>
        <w:tc>
          <w:tcPr>
            <w:tcW w:w="3303" w:type="dxa"/>
            <w:tcBorders>
              <w:top w:val="single" w:sz="4" w:space="0" w:color="auto"/>
              <w:left w:val="single" w:sz="4" w:space="0" w:color="auto"/>
              <w:bottom w:val="single" w:sz="4" w:space="0" w:color="auto"/>
              <w:right w:val="single" w:sz="4" w:space="0" w:color="auto"/>
            </w:tcBorders>
          </w:tcPr>
          <w:p w14:paraId="00EC288D" w14:textId="04B7341B" w:rsidR="00521273" w:rsidRPr="00194FF1" w:rsidRDefault="00521273">
            <w:pPr>
              <w:rPr>
                <w:rFonts w:ascii="Times New Roman" w:hAnsi="Times New Roman"/>
                <w:sz w:val="24"/>
                <w:szCs w:val="24"/>
                <w:lang w:eastAsia="en-US"/>
              </w:rPr>
            </w:pPr>
            <w:r w:rsidRPr="00194FF1">
              <w:rPr>
                <w:rFonts w:ascii="Times New Roman" w:hAnsi="Times New Roman"/>
                <w:sz w:val="24"/>
                <w:szCs w:val="24"/>
                <w:lang w:eastAsia="en-US"/>
              </w:rPr>
              <w:t xml:space="preserve">Projekt „Luka </w:t>
            </w:r>
            <w:proofErr w:type="spellStart"/>
            <w:r w:rsidRPr="00194FF1">
              <w:rPr>
                <w:rFonts w:ascii="Times New Roman" w:hAnsi="Times New Roman"/>
                <w:sz w:val="24"/>
                <w:szCs w:val="24"/>
                <w:lang w:eastAsia="en-US"/>
              </w:rPr>
              <w:t>Bastia</w:t>
            </w:r>
            <w:proofErr w:type="spellEnd"/>
            <w:r w:rsidRPr="00194FF1">
              <w:rPr>
                <w:rFonts w:ascii="Times New Roman" w:hAnsi="Times New Roman"/>
                <w:sz w:val="24"/>
                <w:szCs w:val="24"/>
                <w:lang w:eastAsia="en-US"/>
              </w:rPr>
              <w:t>“</w:t>
            </w:r>
          </w:p>
        </w:tc>
        <w:tc>
          <w:tcPr>
            <w:tcW w:w="1540" w:type="dxa"/>
            <w:tcBorders>
              <w:top w:val="single" w:sz="4" w:space="0" w:color="auto"/>
              <w:left w:val="single" w:sz="4" w:space="0" w:color="auto"/>
              <w:bottom w:val="single" w:sz="4" w:space="0" w:color="auto"/>
              <w:right w:val="single" w:sz="4" w:space="0" w:color="auto"/>
            </w:tcBorders>
          </w:tcPr>
          <w:p w14:paraId="7EDC6BFB" w14:textId="7B4B77EE"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39.000,00</w:t>
            </w:r>
          </w:p>
        </w:tc>
        <w:tc>
          <w:tcPr>
            <w:tcW w:w="1778" w:type="dxa"/>
            <w:tcBorders>
              <w:top w:val="single" w:sz="4" w:space="0" w:color="auto"/>
              <w:left w:val="single" w:sz="4" w:space="0" w:color="auto"/>
              <w:bottom w:val="single" w:sz="4" w:space="0" w:color="auto"/>
              <w:right w:val="single" w:sz="4" w:space="0" w:color="auto"/>
            </w:tcBorders>
          </w:tcPr>
          <w:p w14:paraId="69277651" w14:textId="4C2A1BB8"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861" w:type="dxa"/>
            <w:tcBorders>
              <w:top w:val="single" w:sz="4" w:space="0" w:color="auto"/>
              <w:left w:val="single" w:sz="4" w:space="0" w:color="auto"/>
              <w:bottom w:val="single" w:sz="4" w:space="0" w:color="auto"/>
              <w:right w:val="single" w:sz="4" w:space="0" w:color="auto"/>
            </w:tcBorders>
          </w:tcPr>
          <w:p w14:paraId="29F2E9A7" w14:textId="5E765796" w:rsidR="00521273" w:rsidRPr="00194FF1" w:rsidRDefault="00521273">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521273" w:rsidRPr="00194FF1" w14:paraId="0E4D96F7" w14:textId="77777777" w:rsidTr="00521273">
        <w:tc>
          <w:tcPr>
            <w:tcW w:w="1230" w:type="dxa"/>
            <w:tcBorders>
              <w:top w:val="single" w:sz="4" w:space="0" w:color="auto"/>
              <w:left w:val="single" w:sz="4" w:space="0" w:color="auto"/>
              <w:bottom w:val="single" w:sz="4" w:space="0" w:color="auto"/>
              <w:right w:val="single" w:sz="4" w:space="0" w:color="auto"/>
            </w:tcBorders>
          </w:tcPr>
          <w:p w14:paraId="31EF5446" w14:textId="0C07848C" w:rsidR="00521273" w:rsidRPr="00194FF1" w:rsidRDefault="00D64CA4">
            <w:pPr>
              <w:rPr>
                <w:rFonts w:ascii="Times New Roman" w:hAnsi="Times New Roman"/>
                <w:sz w:val="24"/>
                <w:szCs w:val="24"/>
                <w:lang w:eastAsia="en-US"/>
              </w:rPr>
            </w:pPr>
            <w:r w:rsidRPr="00194FF1">
              <w:rPr>
                <w:rFonts w:ascii="Times New Roman" w:hAnsi="Times New Roman"/>
                <w:sz w:val="24"/>
                <w:szCs w:val="24"/>
                <w:lang w:eastAsia="en-US"/>
              </w:rPr>
              <w:t>K201103</w:t>
            </w:r>
          </w:p>
        </w:tc>
        <w:tc>
          <w:tcPr>
            <w:tcW w:w="3303" w:type="dxa"/>
            <w:tcBorders>
              <w:top w:val="single" w:sz="4" w:space="0" w:color="auto"/>
              <w:left w:val="single" w:sz="4" w:space="0" w:color="auto"/>
              <w:bottom w:val="single" w:sz="4" w:space="0" w:color="auto"/>
              <w:right w:val="single" w:sz="4" w:space="0" w:color="auto"/>
            </w:tcBorders>
          </w:tcPr>
          <w:p w14:paraId="4580CADC" w14:textId="030637D2" w:rsidR="00521273" w:rsidRPr="00194FF1" w:rsidRDefault="00D64CA4">
            <w:pPr>
              <w:rPr>
                <w:rFonts w:ascii="Times New Roman" w:hAnsi="Times New Roman"/>
                <w:sz w:val="24"/>
                <w:szCs w:val="24"/>
                <w:lang w:eastAsia="en-US"/>
              </w:rPr>
            </w:pPr>
            <w:r w:rsidRPr="00194FF1">
              <w:rPr>
                <w:rFonts w:ascii="Times New Roman" w:hAnsi="Times New Roman"/>
                <w:sz w:val="24"/>
                <w:szCs w:val="24"/>
                <w:lang w:eastAsia="en-US"/>
              </w:rPr>
              <w:t>Nova zgrada KC</w:t>
            </w:r>
          </w:p>
        </w:tc>
        <w:tc>
          <w:tcPr>
            <w:tcW w:w="1540" w:type="dxa"/>
            <w:tcBorders>
              <w:top w:val="single" w:sz="4" w:space="0" w:color="auto"/>
              <w:left w:val="single" w:sz="4" w:space="0" w:color="auto"/>
              <w:bottom w:val="single" w:sz="4" w:space="0" w:color="auto"/>
              <w:right w:val="single" w:sz="4" w:space="0" w:color="auto"/>
            </w:tcBorders>
          </w:tcPr>
          <w:p w14:paraId="78F3340F" w14:textId="5D586009" w:rsidR="00521273" w:rsidRPr="00194FF1" w:rsidRDefault="00D64CA4">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778" w:type="dxa"/>
            <w:tcBorders>
              <w:top w:val="single" w:sz="4" w:space="0" w:color="auto"/>
              <w:left w:val="single" w:sz="4" w:space="0" w:color="auto"/>
              <w:bottom w:val="single" w:sz="4" w:space="0" w:color="auto"/>
              <w:right w:val="single" w:sz="4" w:space="0" w:color="auto"/>
            </w:tcBorders>
          </w:tcPr>
          <w:p w14:paraId="252110FF" w14:textId="5578632A" w:rsidR="00521273" w:rsidRPr="00194FF1" w:rsidRDefault="00D64CA4">
            <w:pPr>
              <w:jc w:val="right"/>
              <w:rPr>
                <w:rFonts w:ascii="Times New Roman" w:hAnsi="Times New Roman"/>
                <w:sz w:val="24"/>
                <w:szCs w:val="24"/>
                <w:lang w:eastAsia="en-US"/>
              </w:rPr>
            </w:pPr>
            <w:r w:rsidRPr="00194FF1">
              <w:rPr>
                <w:rFonts w:ascii="Times New Roman" w:hAnsi="Times New Roman"/>
                <w:sz w:val="24"/>
                <w:szCs w:val="24"/>
                <w:lang w:eastAsia="en-US"/>
              </w:rPr>
              <w:t>500,00</w:t>
            </w:r>
          </w:p>
        </w:tc>
        <w:tc>
          <w:tcPr>
            <w:tcW w:w="1861" w:type="dxa"/>
            <w:tcBorders>
              <w:top w:val="single" w:sz="4" w:space="0" w:color="auto"/>
              <w:left w:val="single" w:sz="4" w:space="0" w:color="auto"/>
              <w:bottom w:val="single" w:sz="4" w:space="0" w:color="auto"/>
              <w:right w:val="single" w:sz="4" w:space="0" w:color="auto"/>
            </w:tcBorders>
          </w:tcPr>
          <w:p w14:paraId="0095CFB2" w14:textId="5D913181" w:rsidR="00521273" w:rsidRPr="00194FF1" w:rsidRDefault="00D64CA4">
            <w:pPr>
              <w:jc w:val="right"/>
              <w:rPr>
                <w:rFonts w:ascii="Times New Roman" w:hAnsi="Times New Roman"/>
                <w:sz w:val="24"/>
                <w:szCs w:val="24"/>
                <w:lang w:eastAsia="en-US"/>
              </w:rPr>
            </w:pPr>
            <w:r w:rsidRPr="00194FF1">
              <w:rPr>
                <w:rFonts w:ascii="Times New Roman" w:hAnsi="Times New Roman"/>
                <w:sz w:val="24"/>
                <w:szCs w:val="24"/>
                <w:lang w:eastAsia="en-US"/>
              </w:rPr>
              <w:t>500,00</w:t>
            </w:r>
          </w:p>
        </w:tc>
      </w:tr>
    </w:tbl>
    <w:p w14:paraId="34135308" w14:textId="77777777" w:rsidR="00452416" w:rsidRPr="00194FF1" w:rsidRDefault="00452416" w:rsidP="00452416">
      <w:pPr>
        <w:rPr>
          <w:rFonts w:ascii="Times New Roman" w:hAnsi="Times New Roman"/>
          <w:sz w:val="24"/>
          <w:szCs w:val="24"/>
        </w:rPr>
      </w:pPr>
    </w:p>
    <w:p w14:paraId="7685F2E6" w14:textId="0BC450FA" w:rsidR="00A46A44" w:rsidRPr="00194FF1" w:rsidRDefault="00A46A44" w:rsidP="000E200C">
      <w:pPr>
        <w:jc w:val="both"/>
        <w:rPr>
          <w:rFonts w:ascii="Times New Roman" w:hAnsi="Times New Roman"/>
          <w:b/>
          <w:bCs/>
          <w:sz w:val="24"/>
          <w:szCs w:val="24"/>
        </w:rPr>
      </w:pPr>
    </w:p>
    <w:p w14:paraId="769BB938" w14:textId="77777777" w:rsidR="00595ACE" w:rsidRPr="00194FF1" w:rsidRDefault="00595ACE" w:rsidP="00595ACE">
      <w:pPr>
        <w:pStyle w:val="Naslov3"/>
        <w:rPr>
          <w:rFonts w:ascii="Times New Roman" w:hAnsi="Times New Roman" w:cs="Times New Roman"/>
        </w:rPr>
      </w:pPr>
      <w:bookmarkStart w:id="28" w:name="_Toc59561501"/>
      <w:bookmarkStart w:id="29" w:name="_Toc123132009"/>
      <w:r w:rsidRPr="00194FF1">
        <w:rPr>
          <w:rFonts w:ascii="Times New Roman" w:hAnsi="Times New Roman" w:cs="Times New Roman"/>
          <w:color w:val="auto"/>
        </w:rPr>
        <w:t>Program 2009: ŠPORT I REKREACIJA</w:t>
      </w:r>
      <w:bookmarkEnd w:id="28"/>
      <w:bookmarkEnd w:id="29"/>
      <w:r w:rsidRPr="00194FF1">
        <w:rPr>
          <w:rFonts w:ascii="Times New Roman" w:hAnsi="Times New Roman" w:cs="Times New Roman"/>
          <w:color w:val="auto"/>
        </w:rPr>
        <w:br/>
      </w:r>
    </w:p>
    <w:p w14:paraId="4F1D8E32" w14:textId="77777777" w:rsidR="00595ACE" w:rsidRPr="00194FF1" w:rsidRDefault="00595ACE" w:rsidP="00595ACE">
      <w:pPr>
        <w:rPr>
          <w:rFonts w:ascii="Times New Roman" w:hAnsi="Times New Roman"/>
        </w:rPr>
      </w:pPr>
      <w:r w:rsidRPr="00194FF1">
        <w:rPr>
          <w:rFonts w:ascii="Times New Roman" w:hAnsi="Times New Roman"/>
          <w:b/>
        </w:rPr>
        <w:t>Opis  i  cilj  programa:</w:t>
      </w:r>
      <w:r w:rsidRPr="00194FF1">
        <w:rPr>
          <w:rFonts w:ascii="Times New Roman" w:hAnsi="Times New Roman"/>
        </w:rPr>
        <w:t xml:space="preserve">  Programom  javnih  potreba  u  sportu  osiguravaju  se  financijska  sredstva  za  financiranje sportskih  udruga  koje djeluju na području Općine Grožnjan. Osnovni cilj programa je stvaranje poticajnog okruženja za razvoj sporta na području Općine Grožnjan Grisignana. Poseban cilj  programa  je  poboljšanje  razine  kvalitete  sporta  na  području  Općine Grožnjan Grisignana,  te uključivanje što većeg broja djece i mladeži u sport.</w:t>
      </w:r>
    </w:p>
    <w:p w14:paraId="3BE4E52A" w14:textId="77777777" w:rsidR="00595ACE" w:rsidRPr="00194FF1" w:rsidRDefault="00595ACE" w:rsidP="00595ACE">
      <w:pPr>
        <w:rPr>
          <w:rFonts w:ascii="Times New Roman" w:hAnsi="Times New Roman"/>
        </w:rPr>
      </w:pPr>
      <w:r w:rsidRPr="00194FF1">
        <w:rPr>
          <w:rFonts w:ascii="Times New Roman" w:hAnsi="Times New Roman"/>
          <w:b/>
        </w:rPr>
        <w:t>Zakonska osnova za uvođenje programa:</w:t>
      </w:r>
      <w:r w:rsidRPr="00194FF1">
        <w:rPr>
          <w:rFonts w:ascii="Times New Roman" w:hAnsi="Times New Roman"/>
        </w:rPr>
        <w:br/>
        <w:t xml:space="preserve">-     Zakon  o  sportu  (Narodne  novine  broj  71/06,  150/08,  124/10,  124/11,  86/12,  94/13,  85/15,  19/16,  98/19,  47/20, 77/20 ) </w:t>
      </w:r>
      <w:r w:rsidRPr="00194FF1">
        <w:rPr>
          <w:rFonts w:ascii="Times New Roman" w:hAnsi="Times New Roman"/>
        </w:rPr>
        <w:br/>
        <w:t xml:space="preserve">-    Zakon  o  udrugama  (“Narodne  novine”  broj  74/14,  70/17, 98/19). </w:t>
      </w:r>
    </w:p>
    <w:p w14:paraId="57657EEC" w14:textId="77777777" w:rsidR="00595ACE" w:rsidRPr="00194FF1" w:rsidRDefault="00595ACE" w:rsidP="00595ACE">
      <w:pPr>
        <w:rPr>
          <w:rFonts w:ascii="Times New Roman" w:hAnsi="Times New Roman"/>
          <w:b/>
        </w:rPr>
      </w:pPr>
    </w:p>
    <w:p w14:paraId="14F6415C" w14:textId="6266FEF4" w:rsidR="00595ACE" w:rsidRPr="00194FF1" w:rsidRDefault="00595ACE" w:rsidP="00595ACE">
      <w:pPr>
        <w:rPr>
          <w:rFonts w:ascii="Times New Roman" w:hAnsi="Times New Roman"/>
          <w:sz w:val="24"/>
          <w:szCs w:val="24"/>
        </w:rPr>
      </w:pPr>
      <w:r w:rsidRPr="00194FF1">
        <w:rPr>
          <w:rFonts w:ascii="Times New Roman" w:hAnsi="Times New Roman"/>
          <w:b/>
        </w:rPr>
        <w:t>Sredstva  za realizaciju  programa</w:t>
      </w:r>
      <w:r w:rsidRPr="00194FF1">
        <w:rPr>
          <w:rFonts w:ascii="Times New Roman" w:hAnsi="Times New Roman"/>
        </w:rPr>
        <w:t xml:space="preserve">  planiraju  se  za 2023. godinu u iznosu od 39.400,00 EUR. </w:t>
      </w:r>
      <w:r w:rsidRPr="00194FF1">
        <w:rPr>
          <w:rFonts w:ascii="Times New Roman" w:hAnsi="Times New Roman"/>
          <w:sz w:val="24"/>
          <w:szCs w:val="24"/>
        </w:rPr>
        <w:t>Sredstva se raspoređuju na slijedeće aktivnosti:</w:t>
      </w:r>
    </w:p>
    <w:p w14:paraId="244FB607" w14:textId="3B3852B0" w:rsidR="00595ACE" w:rsidRPr="00194FF1" w:rsidRDefault="00595ACE" w:rsidP="00595ACE">
      <w:pPr>
        <w:pStyle w:val="Odlomakpopisa"/>
        <w:numPr>
          <w:ilvl w:val="0"/>
          <w:numId w:val="22"/>
        </w:numPr>
        <w:rPr>
          <w:rFonts w:ascii="Times New Roman" w:hAnsi="Times New Roman"/>
          <w:sz w:val="24"/>
          <w:szCs w:val="24"/>
        </w:rPr>
      </w:pPr>
      <w:r w:rsidRPr="00194FF1">
        <w:rPr>
          <w:rFonts w:ascii="Times New Roman" w:hAnsi="Times New Roman"/>
          <w:sz w:val="24"/>
          <w:szCs w:val="24"/>
        </w:rPr>
        <w:t>Aktivnost A200901 Javne potrebe u sportu u iznosu od 6.000,00 EUR</w:t>
      </w:r>
    </w:p>
    <w:p w14:paraId="7AC8EC3F" w14:textId="6AAD427C" w:rsidR="00595ACE" w:rsidRPr="00194FF1" w:rsidRDefault="00595ACE" w:rsidP="00595ACE">
      <w:pPr>
        <w:pStyle w:val="Odlomakpopisa"/>
        <w:numPr>
          <w:ilvl w:val="0"/>
          <w:numId w:val="22"/>
        </w:numPr>
        <w:rPr>
          <w:rFonts w:ascii="Times New Roman" w:hAnsi="Times New Roman"/>
          <w:sz w:val="24"/>
          <w:szCs w:val="24"/>
        </w:rPr>
      </w:pPr>
      <w:r w:rsidRPr="00194FF1">
        <w:rPr>
          <w:rFonts w:ascii="Times New Roman" w:hAnsi="Times New Roman"/>
          <w:sz w:val="24"/>
          <w:szCs w:val="24"/>
        </w:rPr>
        <w:t>K200902 Uređenje objekata na nogometnom igralištu u Oprtlju (NK Grožnjan-Oprtalj) u iznosu od 5.000,00 EUR</w:t>
      </w:r>
    </w:p>
    <w:p w14:paraId="13DC7939" w14:textId="6B0CB046" w:rsidR="00595ACE" w:rsidRPr="00194FF1" w:rsidRDefault="00595ACE" w:rsidP="00595ACE">
      <w:pPr>
        <w:pStyle w:val="Odlomakpopisa"/>
        <w:numPr>
          <w:ilvl w:val="0"/>
          <w:numId w:val="22"/>
        </w:numPr>
        <w:rPr>
          <w:rFonts w:ascii="Times New Roman" w:hAnsi="Times New Roman"/>
          <w:sz w:val="24"/>
          <w:szCs w:val="24"/>
        </w:rPr>
      </w:pPr>
      <w:r w:rsidRPr="00194FF1">
        <w:rPr>
          <w:rFonts w:ascii="Times New Roman" w:hAnsi="Times New Roman"/>
          <w:sz w:val="24"/>
          <w:szCs w:val="24"/>
        </w:rPr>
        <w:t>Izgradnja boćališta u Završju u iznosu od 1.000,00 EUR</w:t>
      </w:r>
    </w:p>
    <w:p w14:paraId="60D34AB7" w14:textId="0066C9AA" w:rsidR="00595ACE" w:rsidRPr="00194FF1" w:rsidRDefault="00595ACE" w:rsidP="00595ACE">
      <w:pPr>
        <w:pStyle w:val="Odlomakpopisa"/>
        <w:numPr>
          <w:ilvl w:val="0"/>
          <w:numId w:val="22"/>
        </w:numPr>
        <w:rPr>
          <w:rFonts w:ascii="Times New Roman" w:hAnsi="Times New Roman"/>
          <w:sz w:val="24"/>
          <w:szCs w:val="24"/>
        </w:rPr>
      </w:pPr>
      <w:r w:rsidRPr="00194FF1">
        <w:rPr>
          <w:rFonts w:ascii="Times New Roman" w:hAnsi="Times New Roman"/>
          <w:sz w:val="24"/>
          <w:szCs w:val="24"/>
        </w:rPr>
        <w:t xml:space="preserve">Opremanje dječjeg igrališta u </w:t>
      </w:r>
      <w:proofErr w:type="spellStart"/>
      <w:r w:rsidRPr="00194FF1">
        <w:rPr>
          <w:rFonts w:ascii="Times New Roman" w:hAnsi="Times New Roman"/>
          <w:sz w:val="24"/>
          <w:szCs w:val="24"/>
        </w:rPr>
        <w:t>Šterni</w:t>
      </w:r>
      <w:proofErr w:type="spellEnd"/>
      <w:r w:rsidRPr="00194FF1">
        <w:rPr>
          <w:rFonts w:ascii="Times New Roman" w:hAnsi="Times New Roman"/>
          <w:sz w:val="24"/>
          <w:szCs w:val="24"/>
        </w:rPr>
        <w:t xml:space="preserve"> u iznosu od 27.400,00 EUR.</w:t>
      </w:r>
    </w:p>
    <w:p w14:paraId="57383D4B" w14:textId="43C7C896" w:rsidR="00595ACE" w:rsidRPr="00194FF1" w:rsidRDefault="00595ACE" w:rsidP="00595ACE">
      <w:pPr>
        <w:rPr>
          <w:rFonts w:ascii="Times New Roman" w:hAnsi="Times New Roman"/>
        </w:rPr>
      </w:pPr>
      <w:r w:rsidRPr="00194FF1">
        <w:rPr>
          <w:rFonts w:ascii="Times New Roman" w:hAnsi="Times New Roman"/>
        </w:rPr>
        <w:br/>
      </w:r>
      <w:r w:rsidRPr="00194FF1">
        <w:rPr>
          <w:rFonts w:ascii="Times New Roman" w:hAnsi="Times New Roman"/>
          <w:b/>
        </w:rPr>
        <w:t>Pokazatelji uspješnosti:</w:t>
      </w:r>
      <w:r w:rsidRPr="00194FF1">
        <w:rPr>
          <w:rFonts w:ascii="Times New Roman" w:hAnsi="Times New Roman"/>
        </w:rPr>
        <w:t xml:space="preserve"> </w:t>
      </w:r>
      <w:r w:rsidRPr="00194FF1">
        <w:rPr>
          <w:rFonts w:ascii="Times New Roman" w:hAnsi="Times New Roman"/>
        </w:rPr>
        <w:br/>
        <w:t xml:space="preserve">-    broj članova u sportskim društvima.  </w:t>
      </w:r>
    </w:p>
    <w:tbl>
      <w:tblPr>
        <w:tblStyle w:val="Reetkatablice"/>
        <w:tblW w:w="0" w:type="auto"/>
        <w:tblLook w:val="04A0" w:firstRow="1" w:lastRow="0" w:firstColumn="1" w:lastColumn="0" w:noHBand="0" w:noVBand="1"/>
      </w:tblPr>
      <w:tblGrid>
        <w:gridCol w:w="1242"/>
        <w:gridCol w:w="3686"/>
        <w:gridCol w:w="1701"/>
        <w:gridCol w:w="1559"/>
        <w:gridCol w:w="1524"/>
      </w:tblGrid>
      <w:tr w:rsidR="00595ACE" w:rsidRPr="00194FF1" w14:paraId="3D83841E" w14:textId="77777777" w:rsidTr="00595ACE">
        <w:trPr>
          <w:trHeight w:val="481"/>
        </w:trPr>
        <w:tc>
          <w:tcPr>
            <w:tcW w:w="4928"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3945990" w14:textId="77777777" w:rsidR="00595ACE" w:rsidRPr="00194FF1" w:rsidRDefault="00595ACE">
            <w:pPr>
              <w:rPr>
                <w:rFonts w:ascii="Times New Roman" w:hAnsi="Times New Roman"/>
                <w:b/>
                <w:bCs/>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D3CB1B2" w14:textId="17372658"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2023.</w:t>
            </w:r>
          </w:p>
        </w:tc>
        <w:tc>
          <w:tcPr>
            <w:tcW w:w="155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C79BEF8" w14:textId="1A01CC84"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2024.</w:t>
            </w:r>
          </w:p>
        </w:tc>
        <w:tc>
          <w:tcPr>
            <w:tcW w:w="15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5A030F9" w14:textId="3BDDA0E0"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2025.</w:t>
            </w:r>
          </w:p>
        </w:tc>
      </w:tr>
      <w:tr w:rsidR="00595ACE" w:rsidRPr="00194FF1" w14:paraId="07D4FC28" w14:textId="77777777" w:rsidTr="00595ACE">
        <w:trPr>
          <w:trHeight w:val="276"/>
        </w:trPr>
        <w:tc>
          <w:tcPr>
            <w:tcW w:w="1242" w:type="dxa"/>
            <w:tcBorders>
              <w:top w:val="single" w:sz="4" w:space="0" w:color="auto"/>
              <w:left w:val="single" w:sz="4" w:space="0" w:color="auto"/>
              <w:bottom w:val="single" w:sz="4" w:space="0" w:color="auto"/>
              <w:right w:val="single" w:sz="4" w:space="0" w:color="auto"/>
            </w:tcBorders>
            <w:hideMark/>
          </w:tcPr>
          <w:p w14:paraId="79704D8F" w14:textId="77777777" w:rsidR="00595ACE" w:rsidRPr="00194FF1" w:rsidRDefault="00595ACE">
            <w:pPr>
              <w:rPr>
                <w:rFonts w:ascii="Times New Roman" w:hAnsi="Times New Roman"/>
                <w:b/>
                <w:bCs/>
                <w:lang w:eastAsia="en-US"/>
              </w:rPr>
            </w:pPr>
            <w:r w:rsidRPr="00194FF1">
              <w:rPr>
                <w:rFonts w:ascii="Times New Roman" w:hAnsi="Times New Roman"/>
                <w:b/>
                <w:bCs/>
                <w:lang w:eastAsia="en-US"/>
              </w:rPr>
              <w:t xml:space="preserve">P2009 </w:t>
            </w:r>
          </w:p>
        </w:tc>
        <w:tc>
          <w:tcPr>
            <w:tcW w:w="3686" w:type="dxa"/>
            <w:tcBorders>
              <w:top w:val="single" w:sz="4" w:space="0" w:color="auto"/>
              <w:left w:val="single" w:sz="4" w:space="0" w:color="auto"/>
              <w:bottom w:val="single" w:sz="4" w:space="0" w:color="auto"/>
              <w:right w:val="single" w:sz="4" w:space="0" w:color="auto"/>
            </w:tcBorders>
            <w:hideMark/>
          </w:tcPr>
          <w:p w14:paraId="645C5EE8" w14:textId="77777777" w:rsidR="00595ACE" w:rsidRPr="00194FF1" w:rsidRDefault="00595ACE">
            <w:pPr>
              <w:rPr>
                <w:rFonts w:ascii="Times New Roman" w:hAnsi="Times New Roman"/>
                <w:b/>
                <w:bCs/>
                <w:lang w:eastAsia="en-US"/>
              </w:rPr>
            </w:pPr>
            <w:r w:rsidRPr="00194FF1">
              <w:rPr>
                <w:rFonts w:ascii="Times New Roman" w:hAnsi="Times New Roman"/>
                <w:b/>
                <w:bCs/>
                <w:lang w:eastAsia="en-US"/>
              </w:rPr>
              <w:t>Šport i rekreacija</w:t>
            </w:r>
          </w:p>
        </w:tc>
        <w:tc>
          <w:tcPr>
            <w:tcW w:w="1701" w:type="dxa"/>
            <w:tcBorders>
              <w:top w:val="single" w:sz="4" w:space="0" w:color="auto"/>
              <w:left w:val="single" w:sz="4" w:space="0" w:color="auto"/>
              <w:bottom w:val="single" w:sz="4" w:space="0" w:color="auto"/>
              <w:right w:val="single" w:sz="4" w:space="0" w:color="auto"/>
            </w:tcBorders>
            <w:hideMark/>
          </w:tcPr>
          <w:p w14:paraId="46B1E324" w14:textId="77777777"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40.000,00</w:t>
            </w:r>
          </w:p>
        </w:tc>
        <w:tc>
          <w:tcPr>
            <w:tcW w:w="1559" w:type="dxa"/>
            <w:tcBorders>
              <w:top w:val="single" w:sz="4" w:space="0" w:color="auto"/>
              <w:left w:val="single" w:sz="4" w:space="0" w:color="auto"/>
              <w:bottom w:val="single" w:sz="4" w:space="0" w:color="auto"/>
              <w:right w:val="single" w:sz="4" w:space="0" w:color="auto"/>
            </w:tcBorders>
            <w:hideMark/>
          </w:tcPr>
          <w:p w14:paraId="3163B565" w14:textId="77777777"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40.000,00</w:t>
            </w:r>
          </w:p>
        </w:tc>
        <w:tc>
          <w:tcPr>
            <w:tcW w:w="1524" w:type="dxa"/>
            <w:tcBorders>
              <w:top w:val="single" w:sz="4" w:space="0" w:color="auto"/>
              <w:left w:val="single" w:sz="4" w:space="0" w:color="auto"/>
              <w:bottom w:val="single" w:sz="4" w:space="0" w:color="auto"/>
              <w:right w:val="single" w:sz="4" w:space="0" w:color="auto"/>
            </w:tcBorders>
            <w:hideMark/>
          </w:tcPr>
          <w:p w14:paraId="5932AAF2" w14:textId="77777777" w:rsidR="00595ACE" w:rsidRPr="00194FF1" w:rsidRDefault="00595ACE">
            <w:pPr>
              <w:jc w:val="right"/>
              <w:rPr>
                <w:rFonts w:ascii="Times New Roman" w:hAnsi="Times New Roman"/>
                <w:b/>
                <w:bCs/>
                <w:lang w:eastAsia="en-US"/>
              </w:rPr>
            </w:pPr>
            <w:r w:rsidRPr="00194FF1">
              <w:rPr>
                <w:rFonts w:ascii="Times New Roman" w:hAnsi="Times New Roman"/>
                <w:b/>
                <w:bCs/>
                <w:lang w:eastAsia="en-US"/>
              </w:rPr>
              <w:t>40.000,00</w:t>
            </w:r>
          </w:p>
        </w:tc>
      </w:tr>
      <w:tr w:rsidR="00595ACE" w:rsidRPr="00194FF1" w14:paraId="37161DD4" w14:textId="77777777" w:rsidTr="00595ACE">
        <w:tc>
          <w:tcPr>
            <w:tcW w:w="1242" w:type="dxa"/>
            <w:tcBorders>
              <w:top w:val="single" w:sz="4" w:space="0" w:color="auto"/>
              <w:left w:val="single" w:sz="4" w:space="0" w:color="auto"/>
              <w:bottom w:val="single" w:sz="4" w:space="0" w:color="auto"/>
              <w:right w:val="single" w:sz="4" w:space="0" w:color="auto"/>
            </w:tcBorders>
          </w:tcPr>
          <w:p w14:paraId="519F12D1" w14:textId="2B9797BA" w:rsidR="00595ACE" w:rsidRPr="00194FF1" w:rsidRDefault="00595ACE">
            <w:pPr>
              <w:rPr>
                <w:rFonts w:ascii="Times New Roman" w:hAnsi="Times New Roman"/>
                <w:lang w:eastAsia="en-US"/>
              </w:rPr>
            </w:pPr>
            <w:r w:rsidRPr="00194FF1">
              <w:rPr>
                <w:rFonts w:ascii="Times New Roman" w:hAnsi="Times New Roman"/>
                <w:lang w:eastAsia="en-US"/>
              </w:rPr>
              <w:t>A200901</w:t>
            </w:r>
          </w:p>
        </w:tc>
        <w:tc>
          <w:tcPr>
            <w:tcW w:w="3686" w:type="dxa"/>
            <w:tcBorders>
              <w:top w:val="single" w:sz="4" w:space="0" w:color="auto"/>
              <w:left w:val="single" w:sz="4" w:space="0" w:color="auto"/>
              <w:bottom w:val="single" w:sz="4" w:space="0" w:color="auto"/>
              <w:right w:val="single" w:sz="4" w:space="0" w:color="auto"/>
            </w:tcBorders>
          </w:tcPr>
          <w:p w14:paraId="5EA1AC79" w14:textId="22904E6A" w:rsidR="00595ACE" w:rsidRPr="00194FF1" w:rsidRDefault="00595ACE">
            <w:pPr>
              <w:rPr>
                <w:rFonts w:ascii="Times New Roman" w:hAnsi="Times New Roman"/>
                <w:lang w:eastAsia="en-US"/>
              </w:rPr>
            </w:pPr>
            <w:r w:rsidRPr="00194FF1">
              <w:rPr>
                <w:rFonts w:ascii="Times New Roman" w:hAnsi="Times New Roman"/>
                <w:lang w:eastAsia="en-US"/>
              </w:rPr>
              <w:t>Javne potrebe u sportu</w:t>
            </w:r>
          </w:p>
        </w:tc>
        <w:tc>
          <w:tcPr>
            <w:tcW w:w="1701" w:type="dxa"/>
            <w:tcBorders>
              <w:top w:val="single" w:sz="4" w:space="0" w:color="auto"/>
              <w:left w:val="single" w:sz="4" w:space="0" w:color="auto"/>
              <w:bottom w:val="single" w:sz="4" w:space="0" w:color="auto"/>
              <w:right w:val="single" w:sz="4" w:space="0" w:color="auto"/>
            </w:tcBorders>
          </w:tcPr>
          <w:p w14:paraId="7B6281E8" w14:textId="3E035829" w:rsidR="00595ACE" w:rsidRPr="00194FF1" w:rsidRDefault="00595ACE">
            <w:pPr>
              <w:jc w:val="right"/>
              <w:rPr>
                <w:rFonts w:ascii="Times New Roman" w:hAnsi="Times New Roman"/>
                <w:lang w:eastAsia="en-US"/>
              </w:rPr>
            </w:pPr>
            <w:r w:rsidRPr="00194FF1">
              <w:rPr>
                <w:rFonts w:ascii="Times New Roman" w:hAnsi="Times New Roman"/>
                <w:lang w:eastAsia="en-US"/>
              </w:rPr>
              <w:t>6.000,00</w:t>
            </w:r>
          </w:p>
        </w:tc>
        <w:tc>
          <w:tcPr>
            <w:tcW w:w="1559" w:type="dxa"/>
            <w:tcBorders>
              <w:top w:val="single" w:sz="4" w:space="0" w:color="auto"/>
              <w:left w:val="single" w:sz="4" w:space="0" w:color="auto"/>
              <w:bottom w:val="single" w:sz="4" w:space="0" w:color="auto"/>
              <w:right w:val="single" w:sz="4" w:space="0" w:color="auto"/>
            </w:tcBorders>
          </w:tcPr>
          <w:p w14:paraId="0D1EAD53" w14:textId="14464ED4" w:rsidR="00595ACE" w:rsidRPr="00194FF1" w:rsidRDefault="00595ACE">
            <w:pPr>
              <w:jc w:val="right"/>
              <w:rPr>
                <w:rFonts w:ascii="Times New Roman" w:hAnsi="Times New Roman"/>
                <w:lang w:eastAsia="en-US"/>
              </w:rPr>
            </w:pPr>
            <w:r w:rsidRPr="00194FF1">
              <w:rPr>
                <w:rFonts w:ascii="Times New Roman" w:hAnsi="Times New Roman"/>
                <w:lang w:eastAsia="en-US"/>
              </w:rPr>
              <w:t>6.000,00</w:t>
            </w:r>
          </w:p>
        </w:tc>
        <w:tc>
          <w:tcPr>
            <w:tcW w:w="1524" w:type="dxa"/>
            <w:tcBorders>
              <w:top w:val="single" w:sz="4" w:space="0" w:color="auto"/>
              <w:left w:val="single" w:sz="4" w:space="0" w:color="auto"/>
              <w:bottom w:val="single" w:sz="4" w:space="0" w:color="auto"/>
              <w:right w:val="single" w:sz="4" w:space="0" w:color="auto"/>
            </w:tcBorders>
          </w:tcPr>
          <w:p w14:paraId="6CEC0F5C" w14:textId="45F8D869" w:rsidR="00595ACE" w:rsidRPr="00194FF1" w:rsidRDefault="00595ACE">
            <w:pPr>
              <w:jc w:val="right"/>
              <w:rPr>
                <w:rFonts w:ascii="Times New Roman" w:hAnsi="Times New Roman"/>
                <w:lang w:eastAsia="en-US"/>
              </w:rPr>
            </w:pPr>
            <w:r w:rsidRPr="00194FF1">
              <w:rPr>
                <w:rFonts w:ascii="Times New Roman" w:hAnsi="Times New Roman"/>
                <w:lang w:eastAsia="en-US"/>
              </w:rPr>
              <w:t>6.000,00</w:t>
            </w:r>
          </w:p>
        </w:tc>
      </w:tr>
      <w:tr w:rsidR="00595ACE" w:rsidRPr="00194FF1" w14:paraId="46602583" w14:textId="77777777" w:rsidTr="00595ACE">
        <w:tc>
          <w:tcPr>
            <w:tcW w:w="1242" w:type="dxa"/>
            <w:tcBorders>
              <w:top w:val="single" w:sz="4" w:space="0" w:color="auto"/>
              <w:left w:val="single" w:sz="4" w:space="0" w:color="auto"/>
              <w:bottom w:val="single" w:sz="4" w:space="0" w:color="auto"/>
              <w:right w:val="single" w:sz="4" w:space="0" w:color="auto"/>
            </w:tcBorders>
          </w:tcPr>
          <w:p w14:paraId="03107465" w14:textId="1E9A767A" w:rsidR="00595ACE" w:rsidRPr="00194FF1" w:rsidRDefault="00595ACE">
            <w:pPr>
              <w:rPr>
                <w:rFonts w:ascii="Times New Roman" w:hAnsi="Times New Roman"/>
                <w:lang w:eastAsia="en-US"/>
              </w:rPr>
            </w:pPr>
            <w:r w:rsidRPr="00194FF1">
              <w:rPr>
                <w:rFonts w:ascii="Times New Roman" w:hAnsi="Times New Roman"/>
                <w:lang w:eastAsia="en-US"/>
              </w:rPr>
              <w:t>K200902</w:t>
            </w:r>
          </w:p>
        </w:tc>
        <w:tc>
          <w:tcPr>
            <w:tcW w:w="3686" w:type="dxa"/>
            <w:tcBorders>
              <w:top w:val="single" w:sz="4" w:space="0" w:color="auto"/>
              <w:left w:val="single" w:sz="4" w:space="0" w:color="auto"/>
              <w:bottom w:val="single" w:sz="4" w:space="0" w:color="auto"/>
              <w:right w:val="single" w:sz="4" w:space="0" w:color="auto"/>
            </w:tcBorders>
          </w:tcPr>
          <w:p w14:paraId="294DE723" w14:textId="292D179E" w:rsidR="00595ACE" w:rsidRPr="00194FF1" w:rsidRDefault="00595ACE">
            <w:pPr>
              <w:rPr>
                <w:rFonts w:ascii="Times New Roman" w:hAnsi="Times New Roman"/>
                <w:lang w:eastAsia="en-US"/>
              </w:rPr>
            </w:pPr>
            <w:r w:rsidRPr="00194FF1">
              <w:rPr>
                <w:rFonts w:ascii="Times New Roman" w:hAnsi="Times New Roman"/>
                <w:sz w:val="24"/>
                <w:szCs w:val="24"/>
              </w:rPr>
              <w:t>Uređenje objekata na nogometnom igralištu u Oprtlju (NK Grožnjan-Oprtalj)</w:t>
            </w:r>
          </w:p>
        </w:tc>
        <w:tc>
          <w:tcPr>
            <w:tcW w:w="1701" w:type="dxa"/>
            <w:tcBorders>
              <w:top w:val="single" w:sz="4" w:space="0" w:color="auto"/>
              <w:left w:val="single" w:sz="4" w:space="0" w:color="auto"/>
              <w:bottom w:val="single" w:sz="4" w:space="0" w:color="auto"/>
              <w:right w:val="single" w:sz="4" w:space="0" w:color="auto"/>
            </w:tcBorders>
          </w:tcPr>
          <w:p w14:paraId="2CA8F625" w14:textId="6B9F1A21" w:rsidR="00595ACE" w:rsidRPr="00194FF1" w:rsidRDefault="00595ACE">
            <w:pPr>
              <w:jc w:val="right"/>
              <w:rPr>
                <w:rFonts w:ascii="Times New Roman" w:hAnsi="Times New Roman"/>
                <w:lang w:eastAsia="en-US"/>
              </w:rPr>
            </w:pPr>
            <w:r w:rsidRPr="00194FF1">
              <w:rPr>
                <w:rFonts w:ascii="Times New Roman" w:hAnsi="Times New Roman"/>
                <w:lang w:eastAsia="en-US"/>
              </w:rPr>
              <w:t>5.000,00</w:t>
            </w:r>
          </w:p>
        </w:tc>
        <w:tc>
          <w:tcPr>
            <w:tcW w:w="1559" w:type="dxa"/>
            <w:tcBorders>
              <w:top w:val="single" w:sz="4" w:space="0" w:color="auto"/>
              <w:left w:val="single" w:sz="4" w:space="0" w:color="auto"/>
              <w:bottom w:val="single" w:sz="4" w:space="0" w:color="auto"/>
              <w:right w:val="single" w:sz="4" w:space="0" w:color="auto"/>
            </w:tcBorders>
          </w:tcPr>
          <w:p w14:paraId="68F7BE68" w14:textId="6AB8A7EF" w:rsidR="00595ACE" w:rsidRPr="00194FF1" w:rsidRDefault="00595ACE">
            <w:pPr>
              <w:jc w:val="right"/>
              <w:rPr>
                <w:rFonts w:ascii="Times New Roman" w:hAnsi="Times New Roman"/>
                <w:lang w:eastAsia="en-US"/>
              </w:rPr>
            </w:pPr>
            <w:r w:rsidRPr="00194FF1">
              <w:rPr>
                <w:rFonts w:ascii="Times New Roman" w:hAnsi="Times New Roman"/>
                <w:lang w:eastAsia="en-US"/>
              </w:rPr>
              <w:t>0,00</w:t>
            </w:r>
          </w:p>
        </w:tc>
        <w:tc>
          <w:tcPr>
            <w:tcW w:w="1524" w:type="dxa"/>
            <w:tcBorders>
              <w:top w:val="single" w:sz="4" w:space="0" w:color="auto"/>
              <w:left w:val="single" w:sz="4" w:space="0" w:color="auto"/>
              <w:bottom w:val="single" w:sz="4" w:space="0" w:color="auto"/>
              <w:right w:val="single" w:sz="4" w:space="0" w:color="auto"/>
            </w:tcBorders>
          </w:tcPr>
          <w:p w14:paraId="03509B3D" w14:textId="4388068A" w:rsidR="00595ACE" w:rsidRPr="00194FF1" w:rsidRDefault="00595ACE">
            <w:pPr>
              <w:jc w:val="right"/>
              <w:rPr>
                <w:rFonts w:ascii="Times New Roman" w:hAnsi="Times New Roman"/>
                <w:lang w:eastAsia="en-US"/>
              </w:rPr>
            </w:pPr>
            <w:r w:rsidRPr="00194FF1">
              <w:rPr>
                <w:rFonts w:ascii="Times New Roman" w:hAnsi="Times New Roman"/>
                <w:lang w:eastAsia="en-US"/>
              </w:rPr>
              <w:t>0,00</w:t>
            </w:r>
          </w:p>
        </w:tc>
      </w:tr>
      <w:tr w:rsidR="00595ACE" w:rsidRPr="00194FF1" w14:paraId="28909B40" w14:textId="77777777" w:rsidTr="00595ACE">
        <w:tc>
          <w:tcPr>
            <w:tcW w:w="1242" w:type="dxa"/>
            <w:tcBorders>
              <w:top w:val="single" w:sz="4" w:space="0" w:color="auto"/>
              <w:left w:val="single" w:sz="4" w:space="0" w:color="auto"/>
              <w:bottom w:val="single" w:sz="4" w:space="0" w:color="auto"/>
              <w:right w:val="single" w:sz="4" w:space="0" w:color="auto"/>
            </w:tcBorders>
          </w:tcPr>
          <w:p w14:paraId="63EBB478" w14:textId="44576425" w:rsidR="00595ACE" w:rsidRPr="00194FF1" w:rsidRDefault="00595ACE">
            <w:pPr>
              <w:rPr>
                <w:rFonts w:ascii="Times New Roman" w:hAnsi="Times New Roman"/>
                <w:lang w:eastAsia="en-US"/>
              </w:rPr>
            </w:pPr>
            <w:r w:rsidRPr="00194FF1">
              <w:rPr>
                <w:rFonts w:ascii="Times New Roman" w:hAnsi="Times New Roman"/>
                <w:lang w:eastAsia="en-US"/>
              </w:rPr>
              <w:t>K201043</w:t>
            </w:r>
          </w:p>
        </w:tc>
        <w:tc>
          <w:tcPr>
            <w:tcW w:w="3686" w:type="dxa"/>
            <w:tcBorders>
              <w:top w:val="single" w:sz="4" w:space="0" w:color="auto"/>
              <w:left w:val="single" w:sz="4" w:space="0" w:color="auto"/>
              <w:bottom w:val="single" w:sz="4" w:space="0" w:color="auto"/>
              <w:right w:val="single" w:sz="4" w:space="0" w:color="auto"/>
            </w:tcBorders>
          </w:tcPr>
          <w:p w14:paraId="64774B7D" w14:textId="429D0112" w:rsidR="00595ACE" w:rsidRPr="00194FF1" w:rsidRDefault="00595ACE">
            <w:pPr>
              <w:rPr>
                <w:rFonts w:ascii="Times New Roman" w:hAnsi="Times New Roman"/>
                <w:sz w:val="24"/>
                <w:szCs w:val="24"/>
              </w:rPr>
            </w:pPr>
            <w:r w:rsidRPr="00194FF1">
              <w:rPr>
                <w:rFonts w:ascii="Times New Roman" w:hAnsi="Times New Roman"/>
                <w:sz w:val="24"/>
                <w:szCs w:val="24"/>
              </w:rPr>
              <w:t>Izgradnja boćališta u Završju</w:t>
            </w:r>
          </w:p>
        </w:tc>
        <w:tc>
          <w:tcPr>
            <w:tcW w:w="1701" w:type="dxa"/>
            <w:tcBorders>
              <w:top w:val="single" w:sz="4" w:space="0" w:color="auto"/>
              <w:left w:val="single" w:sz="4" w:space="0" w:color="auto"/>
              <w:bottom w:val="single" w:sz="4" w:space="0" w:color="auto"/>
              <w:right w:val="single" w:sz="4" w:space="0" w:color="auto"/>
            </w:tcBorders>
          </w:tcPr>
          <w:p w14:paraId="4F97E9D4" w14:textId="4D77F070" w:rsidR="00595ACE" w:rsidRPr="00194FF1" w:rsidRDefault="00595ACE" w:rsidP="00595ACE">
            <w:pPr>
              <w:jc w:val="right"/>
              <w:rPr>
                <w:rFonts w:ascii="Times New Roman" w:hAnsi="Times New Roman"/>
                <w:lang w:eastAsia="en-US"/>
              </w:rPr>
            </w:pPr>
            <w:r w:rsidRPr="00194FF1">
              <w:rPr>
                <w:rFonts w:ascii="Times New Roman" w:hAnsi="Times New Roman"/>
                <w:lang w:eastAsia="en-US"/>
              </w:rPr>
              <w:t>1.000,00</w:t>
            </w:r>
          </w:p>
        </w:tc>
        <w:tc>
          <w:tcPr>
            <w:tcW w:w="1559" w:type="dxa"/>
            <w:tcBorders>
              <w:top w:val="single" w:sz="4" w:space="0" w:color="auto"/>
              <w:left w:val="single" w:sz="4" w:space="0" w:color="auto"/>
              <w:bottom w:val="single" w:sz="4" w:space="0" w:color="auto"/>
              <w:right w:val="single" w:sz="4" w:space="0" w:color="auto"/>
            </w:tcBorders>
          </w:tcPr>
          <w:p w14:paraId="11F247AE" w14:textId="6408BA4E" w:rsidR="00595ACE" w:rsidRPr="00194FF1" w:rsidRDefault="00595ACE">
            <w:pPr>
              <w:jc w:val="right"/>
              <w:rPr>
                <w:rFonts w:ascii="Times New Roman" w:hAnsi="Times New Roman"/>
                <w:lang w:eastAsia="en-US"/>
              </w:rPr>
            </w:pPr>
            <w:r w:rsidRPr="00194FF1">
              <w:rPr>
                <w:rFonts w:ascii="Times New Roman" w:hAnsi="Times New Roman"/>
                <w:lang w:eastAsia="en-US"/>
              </w:rPr>
              <w:t>500,00</w:t>
            </w:r>
          </w:p>
        </w:tc>
        <w:tc>
          <w:tcPr>
            <w:tcW w:w="1524" w:type="dxa"/>
            <w:tcBorders>
              <w:top w:val="single" w:sz="4" w:space="0" w:color="auto"/>
              <w:left w:val="single" w:sz="4" w:space="0" w:color="auto"/>
              <w:bottom w:val="single" w:sz="4" w:space="0" w:color="auto"/>
              <w:right w:val="single" w:sz="4" w:space="0" w:color="auto"/>
            </w:tcBorders>
          </w:tcPr>
          <w:p w14:paraId="16B493A3" w14:textId="4DABD646" w:rsidR="00595ACE" w:rsidRPr="00194FF1" w:rsidRDefault="00595ACE">
            <w:pPr>
              <w:jc w:val="right"/>
              <w:rPr>
                <w:rFonts w:ascii="Times New Roman" w:hAnsi="Times New Roman"/>
                <w:lang w:eastAsia="en-US"/>
              </w:rPr>
            </w:pPr>
            <w:r w:rsidRPr="00194FF1">
              <w:rPr>
                <w:rFonts w:ascii="Times New Roman" w:hAnsi="Times New Roman"/>
                <w:lang w:eastAsia="en-US"/>
              </w:rPr>
              <w:t>500,00</w:t>
            </w:r>
          </w:p>
        </w:tc>
      </w:tr>
      <w:tr w:rsidR="00595ACE" w:rsidRPr="00194FF1" w14:paraId="174D00D9" w14:textId="77777777" w:rsidTr="00595ACE">
        <w:tc>
          <w:tcPr>
            <w:tcW w:w="1242" w:type="dxa"/>
            <w:tcBorders>
              <w:top w:val="single" w:sz="4" w:space="0" w:color="auto"/>
              <w:left w:val="single" w:sz="4" w:space="0" w:color="auto"/>
              <w:bottom w:val="single" w:sz="4" w:space="0" w:color="auto"/>
              <w:right w:val="single" w:sz="4" w:space="0" w:color="auto"/>
            </w:tcBorders>
          </w:tcPr>
          <w:p w14:paraId="4EA0A138" w14:textId="0CD576EE" w:rsidR="00595ACE" w:rsidRPr="00194FF1" w:rsidRDefault="00595ACE">
            <w:pPr>
              <w:rPr>
                <w:rFonts w:ascii="Times New Roman" w:hAnsi="Times New Roman"/>
                <w:lang w:eastAsia="en-US"/>
              </w:rPr>
            </w:pPr>
            <w:r w:rsidRPr="00194FF1">
              <w:rPr>
                <w:rFonts w:ascii="Times New Roman" w:hAnsi="Times New Roman"/>
                <w:lang w:eastAsia="en-US"/>
              </w:rPr>
              <w:t>K201053</w:t>
            </w:r>
          </w:p>
        </w:tc>
        <w:tc>
          <w:tcPr>
            <w:tcW w:w="3686" w:type="dxa"/>
            <w:tcBorders>
              <w:top w:val="single" w:sz="4" w:space="0" w:color="auto"/>
              <w:left w:val="single" w:sz="4" w:space="0" w:color="auto"/>
              <w:bottom w:val="single" w:sz="4" w:space="0" w:color="auto"/>
              <w:right w:val="single" w:sz="4" w:space="0" w:color="auto"/>
            </w:tcBorders>
          </w:tcPr>
          <w:p w14:paraId="0355B950" w14:textId="4F45BE85" w:rsidR="00595ACE" w:rsidRPr="00194FF1" w:rsidRDefault="00595ACE">
            <w:pPr>
              <w:rPr>
                <w:rFonts w:ascii="Times New Roman" w:hAnsi="Times New Roman"/>
                <w:sz w:val="24"/>
                <w:szCs w:val="24"/>
              </w:rPr>
            </w:pPr>
            <w:r w:rsidRPr="00194FF1">
              <w:rPr>
                <w:rFonts w:ascii="Times New Roman" w:hAnsi="Times New Roman"/>
                <w:sz w:val="24"/>
                <w:szCs w:val="24"/>
              </w:rPr>
              <w:t xml:space="preserve">Opremanje dječjeg igrališta u </w:t>
            </w:r>
            <w:proofErr w:type="spellStart"/>
            <w:r w:rsidRPr="00194FF1">
              <w:rPr>
                <w:rFonts w:ascii="Times New Roman" w:hAnsi="Times New Roman"/>
                <w:sz w:val="24"/>
                <w:szCs w:val="24"/>
              </w:rPr>
              <w:t>Šterni</w:t>
            </w:r>
            <w:proofErr w:type="spellEnd"/>
          </w:p>
        </w:tc>
        <w:tc>
          <w:tcPr>
            <w:tcW w:w="1701" w:type="dxa"/>
            <w:tcBorders>
              <w:top w:val="single" w:sz="4" w:space="0" w:color="auto"/>
              <w:left w:val="single" w:sz="4" w:space="0" w:color="auto"/>
              <w:bottom w:val="single" w:sz="4" w:space="0" w:color="auto"/>
              <w:right w:val="single" w:sz="4" w:space="0" w:color="auto"/>
            </w:tcBorders>
          </w:tcPr>
          <w:p w14:paraId="0AB2EEFC" w14:textId="730F6DBA" w:rsidR="00595ACE" w:rsidRPr="00194FF1" w:rsidRDefault="00595ACE">
            <w:pPr>
              <w:jc w:val="right"/>
              <w:rPr>
                <w:rFonts w:ascii="Times New Roman" w:hAnsi="Times New Roman"/>
                <w:lang w:eastAsia="en-US"/>
              </w:rPr>
            </w:pPr>
            <w:r w:rsidRPr="00194FF1">
              <w:rPr>
                <w:rFonts w:ascii="Times New Roman" w:hAnsi="Times New Roman"/>
                <w:lang w:eastAsia="en-US"/>
              </w:rPr>
              <w:t>27.400,00</w:t>
            </w:r>
          </w:p>
        </w:tc>
        <w:tc>
          <w:tcPr>
            <w:tcW w:w="1559" w:type="dxa"/>
            <w:tcBorders>
              <w:top w:val="single" w:sz="4" w:space="0" w:color="auto"/>
              <w:left w:val="single" w:sz="4" w:space="0" w:color="auto"/>
              <w:bottom w:val="single" w:sz="4" w:space="0" w:color="auto"/>
              <w:right w:val="single" w:sz="4" w:space="0" w:color="auto"/>
            </w:tcBorders>
          </w:tcPr>
          <w:p w14:paraId="0D86E083" w14:textId="57CD3F9E" w:rsidR="00595ACE" w:rsidRPr="00194FF1" w:rsidRDefault="00595ACE">
            <w:pPr>
              <w:jc w:val="right"/>
              <w:rPr>
                <w:rFonts w:ascii="Times New Roman" w:hAnsi="Times New Roman"/>
                <w:lang w:eastAsia="en-US"/>
              </w:rPr>
            </w:pPr>
            <w:r w:rsidRPr="00194FF1">
              <w:rPr>
                <w:rFonts w:ascii="Times New Roman" w:hAnsi="Times New Roman"/>
                <w:lang w:eastAsia="en-US"/>
              </w:rPr>
              <w:t>0,00</w:t>
            </w:r>
          </w:p>
        </w:tc>
        <w:tc>
          <w:tcPr>
            <w:tcW w:w="1524" w:type="dxa"/>
            <w:tcBorders>
              <w:top w:val="single" w:sz="4" w:space="0" w:color="auto"/>
              <w:left w:val="single" w:sz="4" w:space="0" w:color="auto"/>
              <w:bottom w:val="single" w:sz="4" w:space="0" w:color="auto"/>
              <w:right w:val="single" w:sz="4" w:space="0" w:color="auto"/>
            </w:tcBorders>
          </w:tcPr>
          <w:p w14:paraId="0A5FC674" w14:textId="28599B83" w:rsidR="00595ACE" w:rsidRPr="00194FF1" w:rsidRDefault="00595ACE">
            <w:pPr>
              <w:jc w:val="right"/>
              <w:rPr>
                <w:rFonts w:ascii="Times New Roman" w:hAnsi="Times New Roman"/>
                <w:lang w:eastAsia="en-US"/>
              </w:rPr>
            </w:pPr>
            <w:r w:rsidRPr="00194FF1">
              <w:rPr>
                <w:rFonts w:ascii="Times New Roman" w:hAnsi="Times New Roman"/>
                <w:lang w:eastAsia="en-US"/>
              </w:rPr>
              <w:t>0,00</w:t>
            </w:r>
          </w:p>
        </w:tc>
      </w:tr>
    </w:tbl>
    <w:p w14:paraId="10DA2FC6" w14:textId="77777777" w:rsidR="00595ACE" w:rsidRPr="00194FF1" w:rsidRDefault="00595ACE" w:rsidP="00595ACE">
      <w:pPr>
        <w:ind w:firstLine="708"/>
        <w:rPr>
          <w:rFonts w:ascii="Times New Roman" w:hAnsi="Times New Roman"/>
        </w:rPr>
      </w:pPr>
    </w:p>
    <w:p w14:paraId="056349BC" w14:textId="4D106CA4" w:rsidR="00A46A44" w:rsidRPr="00194FF1" w:rsidRDefault="00A46A44" w:rsidP="000E200C">
      <w:pPr>
        <w:jc w:val="both"/>
        <w:rPr>
          <w:rFonts w:ascii="Times New Roman" w:hAnsi="Times New Roman"/>
          <w:b/>
          <w:bCs/>
          <w:sz w:val="24"/>
          <w:szCs w:val="24"/>
        </w:rPr>
      </w:pPr>
    </w:p>
    <w:p w14:paraId="52E9CD17" w14:textId="51F7492D" w:rsidR="002250A7" w:rsidRPr="00194FF1" w:rsidRDefault="002250A7" w:rsidP="002250A7">
      <w:pPr>
        <w:pStyle w:val="Naslov3"/>
        <w:rPr>
          <w:rFonts w:ascii="Times New Roman" w:hAnsi="Times New Roman" w:cs="Times New Roman"/>
          <w:color w:val="auto"/>
        </w:rPr>
      </w:pPr>
      <w:bookmarkStart w:id="30" w:name="_Toc59561502"/>
      <w:bookmarkStart w:id="31" w:name="_Toc123132010"/>
      <w:r w:rsidRPr="00194FF1">
        <w:rPr>
          <w:rFonts w:ascii="Times New Roman" w:hAnsi="Times New Roman" w:cs="Times New Roman"/>
          <w:color w:val="auto"/>
        </w:rPr>
        <w:t>Program 2010: SUSTAV ZAŠTITE I SPAŠAVANJA</w:t>
      </w:r>
      <w:bookmarkEnd w:id="30"/>
      <w:bookmarkEnd w:id="31"/>
      <w:r w:rsidRPr="00194FF1">
        <w:rPr>
          <w:rFonts w:ascii="Times New Roman" w:hAnsi="Times New Roman" w:cs="Times New Roman"/>
          <w:color w:val="auto"/>
        </w:rPr>
        <w:br/>
      </w:r>
    </w:p>
    <w:p w14:paraId="6E6DD095" w14:textId="77777777" w:rsidR="002250A7" w:rsidRPr="00194FF1" w:rsidRDefault="002250A7" w:rsidP="002250A7">
      <w:pPr>
        <w:rPr>
          <w:rFonts w:ascii="Times New Roman" w:hAnsi="Times New Roman"/>
        </w:rPr>
      </w:pPr>
      <w:r w:rsidRPr="00194FF1">
        <w:rPr>
          <w:rFonts w:ascii="Times New Roman" w:hAnsi="Times New Roman"/>
          <w:b/>
        </w:rPr>
        <w:t>Opis i cilj programa</w:t>
      </w:r>
      <w:r w:rsidRPr="00194FF1">
        <w:rPr>
          <w:rFonts w:ascii="Times New Roman" w:hAnsi="Times New Roman"/>
        </w:rPr>
        <w:t xml:space="preserve"> - Program obuhvaća aktivnosti u području vatrogasne zaštite i civilne  zaštite, osiguravaju se financijska sredstva potrebna za funkcioniranje JVP, PVZ i DVD za dio intervencija na našem području.   Osnovni  cilj  programa  je  unapređenje  kvalitete  života.  Posebni cilj programa je daljnje razvijanje sustava zaštite i spašavanja, te stvaranje uvjeta za kvalitetno i efikasno funkcioniranje protupožarne zaštite u skladu sa zakonskim propisima, izrada Elaborata protupožarne zaštite, Plan zaštite i spašavanja, te izrada Plana zaštite šuma.</w:t>
      </w:r>
    </w:p>
    <w:p w14:paraId="05E7CD2F" w14:textId="61B62908" w:rsidR="002250A7" w:rsidRPr="00194FF1" w:rsidRDefault="002250A7" w:rsidP="002250A7">
      <w:pPr>
        <w:rPr>
          <w:rFonts w:ascii="Times New Roman" w:hAnsi="Times New Roman"/>
        </w:rPr>
      </w:pPr>
      <w:r w:rsidRPr="00194FF1">
        <w:rPr>
          <w:rFonts w:ascii="Times New Roman" w:hAnsi="Times New Roman"/>
          <w:b/>
        </w:rPr>
        <w:t>Zakonska osnova za uvođenje programa:</w:t>
      </w:r>
      <w:r w:rsidRPr="00194FF1">
        <w:rPr>
          <w:rFonts w:ascii="Times New Roman" w:hAnsi="Times New Roman"/>
        </w:rPr>
        <w:br/>
        <w:t xml:space="preserve">-    Zakon o vatrogastvu („Narodne novine 125/19, 114/22), </w:t>
      </w:r>
      <w:r w:rsidRPr="00194FF1">
        <w:rPr>
          <w:rFonts w:ascii="Times New Roman" w:hAnsi="Times New Roman"/>
        </w:rPr>
        <w:br/>
        <w:t>-    Zakon o zaštiti od požara („Narodne novine 92/10, 114/22),</w:t>
      </w:r>
      <w:r w:rsidRPr="00194FF1">
        <w:rPr>
          <w:rFonts w:ascii="Times New Roman" w:hAnsi="Times New Roman"/>
        </w:rPr>
        <w:br/>
        <w:t>-    Zakon  o  sustavu  civilne  zaštite  (“Narodne  novine”  82/15, 118/18, 31/20, 20/21, 114/22).</w:t>
      </w:r>
    </w:p>
    <w:p w14:paraId="773F5BBE" w14:textId="77777777" w:rsidR="002250A7" w:rsidRPr="00194FF1" w:rsidRDefault="002250A7" w:rsidP="002250A7">
      <w:pPr>
        <w:rPr>
          <w:rFonts w:ascii="Times New Roman" w:hAnsi="Times New Roman"/>
          <w:sz w:val="24"/>
          <w:szCs w:val="24"/>
        </w:rPr>
      </w:pPr>
      <w:r w:rsidRPr="00194FF1">
        <w:rPr>
          <w:rFonts w:ascii="Times New Roman" w:hAnsi="Times New Roman"/>
          <w:b/>
        </w:rPr>
        <w:t>Sredstva  za realizaciju  programa</w:t>
      </w:r>
      <w:r w:rsidRPr="00194FF1">
        <w:rPr>
          <w:rFonts w:ascii="Times New Roman" w:hAnsi="Times New Roman"/>
        </w:rPr>
        <w:t xml:space="preserve"> su za 2023. godinu planiraju se u iznosu od 89.350,00 EUR. </w:t>
      </w:r>
      <w:r w:rsidRPr="00194FF1">
        <w:rPr>
          <w:rFonts w:ascii="Times New Roman" w:hAnsi="Times New Roman"/>
          <w:sz w:val="24"/>
          <w:szCs w:val="24"/>
        </w:rPr>
        <w:t>Sredstva se raspoređuju na slijedeće aktivnosti:</w:t>
      </w:r>
    </w:p>
    <w:p w14:paraId="28B72AAA" w14:textId="0479AD5D" w:rsidR="002250A7" w:rsidRPr="00194FF1" w:rsidRDefault="002250A7" w:rsidP="002250A7">
      <w:pPr>
        <w:pStyle w:val="Odlomakpopisa"/>
        <w:numPr>
          <w:ilvl w:val="0"/>
          <w:numId w:val="22"/>
        </w:numPr>
        <w:rPr>
          <w:rFonts w:ascii="Times New Roman" w:hAnsi="Times New Roman"/>
        </w:rPr>
      </w:pPr>
      <w:r w:rsidRPr="00194FF1">
        <w:rPr>
          <w:rFonts w:ascii="Times New Roman" w:hAnsi="Times New Roman"/>
        </w:rPr>
        <w:t>Aktivnost A201001 Vatrogasna zaštita u iznosu od 81.600,00 EUR</w:t>
      </w:r>
    </w:p>
    <w:p w14:paraId="4AFC767E" w14:textId="4F319603" w:rsidR="002250A7" w:rsidRPr="00194FF1" w:rsidRDefault="002250A7" w:rsidP="002250A7">
      <w:pPr>
        <w:pStyle w:val="Odlomakpopisa"/>
        <w:numPr>
          <w:ilvl w:val="0"/>
          <w:numId w:val="22"/>
        </w:numPr>
        <w:rPr>
          <w:rFonts w:ascii="Times New Roman" w:hAnsi="Times New Roman"/>
        </w:rPr>
      </w:pPr>
      <w:r w:rsidRPr="00194FF1">
        <w:rPr>
          <w:rFonts w:ascii="Times New Roman" w:hAnsi="Times New Roman"/>
        </w:rPr>
        <w:t>Aktivnost A201002 Civilna zaštita u iznosu od 7.750,00 EUR.</w:t>
      </w:r>
    </w:p>
    <w:p w14:paraId="15EC8424" w14:textId="3C54CFBA" w:rsidR="002250A7" w:rsidRPr="00194FF1" w:rsidRDefault="002250A7" w:rsidP="002250A7">
      <w:pPr>
        <w:rPr>
          <w:rFonts w:ascii="Times New Roman" w:hAnsi="Times New Roman"/>
        </w:rPr>
      </w:pPr>
      <w:r w:rsidRPr="00194FF1">
        <w:rPr>
          <w:rFonts w:ascii="Times New Roman" w:hAnsi="Times New Roman"/>
          <w:b/>
        </w:rPr>
        <w:t>Pokazatelji uspješnosti:</w:t>
      </w:r>
      <w:r w:rsidRPr="00194FF1">
        <w:rPr>
          <w:rFonts w:ascii="Times New Roman" w:hAnsi="Times New Roman"/>
        </w:rPr>
        <w:br/>
        <w:t>-    broja intervencija na području Općine Grožnjan Grisignana,</w:t>
      </w:r>
      <w:r w:rsidRPr="00194FF1">
        <w:rPr>
          <w:rFonts w:ascii="Times New Roman" w:hAnsi="Times New Roman"/>
        </w:rPr>
        <w:br/>
        <w:t xml:space="preserve">-    broj dobrovoljnih vatrogasaca uključenih u dobrovoljno  vatrogasno  društvo.  </w:t>
      </w:r>
    </w:p>
    <w:p w14:paraId="1CB1D5DC" w14:textId="6D6610BE" w:rsidR="002250A7" w:rsidRPr="00194FF1" w:rsidRDefault="002250A7" w:rsidP="002250A7">
      <w:pPr>
        <w:rPr>
          <w:rFonts w:ascii="Times New Roman" w:hAnsi="Times New Roman"/>
        </w:rPr>
      </w:pPr>
    </w:p>
    <w:p w14:paraId="7F9D2F39" w14:textId="4C29949E" w:rsidR="002250A7" w:rsidRPr="00194FF1" w:rsidRDefault="002250A7" w:rsidP="002250A7">
      <w:pPr>
        <w:rPr>
          <w:rFonts w:ascii="Times New Roman" w:hAnsi="Times New Roman"/>
        </w:rPr>
      </w:pPr>
    </w:p>
    <w:p w14:paraId="7237556D" w14:textId="77777777" w:rsidR="002250A7" w:rsidRPr="00194FF1" w:rsidRDefault="002250A7" w:rsidP="002250A7">
      <w:pPr>
        <w:rPr>
          <w:rFonts w:ascii="Times New Roman" w:hAnsi="Times New Roman"/>
        </w:rPr>
      </w:pPr>
    </w:p>
    <w:tbl>
      <w:tblPr>
        <w:tblStyle w:val="Reetkatablice"/>
        <w:tblW w:w="0" w:type="auto"/>
        <w:tblLook w:val="04A0" w:firstRow="1" w:lastRow="0" w:firstColumn="1" w:lastColumn="0" w:noHBand="0" w:noVBand="1"/>
      </w:tblPr>
      <w:tblGrid>
        <w:gridCol w:w="1942"/>
        <w:gridCol w:w="2702"/>
        <w:gridCol w:w="1701"/>
        <w:gridCol w:w="1701"/>
        <w:gridCol w:w="1666"/>
      </w:tblGrid>
      <w:tr w:rsidR="002250A7" w:rsidRPr="00194FF1" w14:paraId="092CCA53" w14:textId="77777777" w:rsidTr="002250A7">
        <w:trPr>
          <w:trHeight w:val="563"/>
        </w:trPr>
        <w:tc>
          <w:tcPr>
            <w:tcW w:w="4644"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2D961E63" w14:textId="77777777" w:rsidR="002250A7" w:rsidRPr="00194FF1" w:rsidRDefault="002250A7">
            <w:pPr>
              <w:rPr>
                <w:rFonts w:ascii="Times New Roman" w:hAnsi="Times New Roman"/>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318967A" w14:textId="3EDD8477" w:rsidR="002250A7" w:rsidRPr="00194FF1" w:rsidRDefault="002250A7">
            <w:pPr>
              <w:jc w:val="right"/>
              <w:rPr>
                <w:rFonts w:ascii="Times New Roman" w:hAnsi="Times New Roman"/>
                <w:b/>
                <w:lang w:eastAsia="en-US"/>
              </w:rPr>
            </w:pPr>
            <w:r w:rsidRPr="00194FF1">
              <w:rPr>
                <w:rFonts w:ascii="Times New Roman" w:hAnsi="Times New Roman"/>
                <w:b/>
                <w:lang w:eastAsia="en-US"/>
              </w:rPr>
              <w:t>2023.</w:t>
            </w:r>
          </w:p>
        </w:tc>
        <w:tc>
          <w:tcPr>
            <w:tcW w:w="170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151B059" w14:textId="6353B4F2" w:rsidR="002250A7" w:rsidRPr="00194FF1" w:rsidRDefault="002250A7">
            <w:pPr>
              <w:jc w:val="right"/>
              <w:rPr>
                <w:rFonts w:ascii="Times New Roman" w:hAnsi="Times New Roman"/>
                <w:b/>
                <w:lang w:eastAsia="en-US"/>
              </w:rPr>
            </w:pPr>
            <w:r w:rsidRPr="00194FF1">
              <w:rPr>
                <w:rFonts w:ascii="Times New Roman" w:hAnsi="Times New Roman"/>
                <w:b/>
                <w:lang w:eastAsia="en-US"/>
              </w:rPr>
              <w:t>2024.</w:t>
            </w:r>
          </w:p>
        </w:tc>
        <w:tc>
          <w:tcPr>
            <w:tcW w:w="1666"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5E6FAB6" w14:textId="5D05229A" w:rsidR="002250A7" w:rsidRPr="00194FF1" w:rsidRDefault="002250A7">
            <w:pPr>
              <w:jc w:val="right"/>
              <w:rPr>
                <w:rFonts w:ascii="Times New Roman" w:hAnsi="Times New Roman"/>
                <w:b/>
                <w:lang w:eastAsia="en-US"/>
              </w:rPr>
            </w:pPr>
            <w:r w:rsidRPr="00194FF1">
              <w:rPr>
                <w:rFonts w:ascii="Times New Roman" w:hAnsi="Times New Roman"/>
                <w:b/>
                <w:lang w:eastAsia="en-US"/>
              </w:rPr>
              <w:t>2025.</w:t>
            </w:r>
          </w:p>
        </w:tc>
      </w:tr>
      <w:tr w:rsidR="002250A7" w:rsidRPr="00194FF1" w14:paraId="3035A777" w14:textId="77777777" w:rsidTr="002250A7">
        <w:tc>
          <w:tcPr>
            <w:tcW w:w="1942" w:type="dxa"/>
            <w:tcBorders>
              <w:top w:val="single" w:sz="4" w:space="0" w:color="auto"/>
              <w:left w:val="single" w:sz="4" w:space="0" w:color="auto"/>
              <w:bottom w:val="single" w:sz="4" w:space="0" w:color="auto"/>
              <w:right w:val="single" w:sz="4" w:space="0" w:color="auto"/>
            </w:tcBorders>
            <w:hideMark/>
          </w:tcPr>
          <w:p w14:paraId="165A7A18" w14:textId="77777777" w:rsidR="002250A7" w:rsidRPr="00194FF1" w:rsidRDefault="002250A7">
            <w:pPr>
              <w:rPr>
                <w:rFonts w:ascii="Times New Roman" w:hAnsi="Times New Roman"/>
                <w:b/>
                <w:bCs/>
                <w:lang w:eastAsia="en-US"/>
              </w:rPr>
            </w:pPr>
            <w:r w:rsidRPr="00194FF1">
              <w:rPr>
                <w:rFonts w:ascii="Times New Roman" w:hAnsi="Times New Roman"/>
                <w:b/>
                <w:bCs/>
                <w:lang w:eastAsia="en-US"/>
              </w:rPr>
              <w:t>P2010</w:t>
            </w:r>
          </w:p>
        </w:tc>
        <w:tc>
          <w:tcPr>
            <w:tcW w:w="2702" w:type="dxa"/>
            <w:tcBorders>
              <w:top w:val="single" w:sz="4" w:space="0" w:color="auto"/>
              <w:left w:val="single" w:sz="4" w:space="0" w:color="auto"/>
              <w:bottom w:val="single" w:sz="4" w:space="0" w:color="auto"/>
              <w:right w:val="single" w:sz="4" w:space="0" w:color="auto"/>
            </w:tcBorders>
            <w:hideMark/>
          </w:tcPr>
          <w:p w14:paraId="280A9714" w14:textId="77777777" w:rsidR="002250A7" w:rsidRPr="00194FF1" w:rsidRDefault="002250A7">
            <w:pPr>
              <w:rPr>
                <w:rFonts w:ascii="Times New Roman" w:hAnsi="Times New Roman"/>
                <w:b/>
                <w:bCs/>
                <w:lang w:eastAsia="en-US"/>
              </w:rPr>
            </w:pPr>
            <w:r w:rsidRPr="00194FF1">
              <w:rPr>
                <w:rFonts w:ascii="Times New Roman" w:hAnsi="Times New Roman"/>
                <w:b/>
                <w:bCs/>
                <w:lang w:eastAsia="en-US"/>
              </w:rPr>
              <w:t>Sustav zaštite i spašavanje</w:t>
            </w:r>
          </w:p>
        </w:tc>
        <w:tc>
          <w:tcPr>
            <w:tcW w:w="1701" w:type="dxa"/>
            <w:tcBorders>
              <w:top w:val="single" w:sz="4" w:space="0" w:color="auto"/>
              <w:left w:val="single" w:sz="4" w:space="0" w:color="auto"/>
              <w:bottom w:val="single" w:sz="4" w:space="0" w:color="auto"/>
              <w:right w:val="single" w:sz="4" w:space="0" w:color="auto"/>
            </w:tcBorders>
            <w:hideMark/>
          </w:tcPr>
          <w:p w14:paraId="3952A21F" w14:textId="77777777" w:rsidR="002250A7" w:rsidRPr="00194FF1" w:rsidRDefault="002250A7">
            <w:pPr>
              <w:jc w:val="right"/>
              <w:rPr>
                <w:rFonts w:ascii="Times New Roman" w:hAnsi="Times New Roman"/>
                <w:b/>
                <w:bCs/>
                <w:lang w:eastAsia="en-US"/>
              </w:rPr>
            </w:pPr>
            <w:r w:rsidRPr="00194FF1">
              <w:rPr>
                <w:rFonts w:ascii="Times New Roman" w:hAnsi="Times New Roman"/>
                <w:b/>
                <w:bCs/>
                <w:lang w:eastAsia="en-US"/>
              </w:rPr>
              <w:t>370.940,00</w:t>
            </w:r>
          </w:p>
        </w:tc>
        <w:tc>
          <w:tcPr>
            <w:tcW w:w="1701" w:type="dxa"/>
            <w:tcBorders>
              <w:top w:val="single" w:sz="4" w:space="0" w:color="auto"/>
              <w:left w:val="single" w:sz="4" w:space="0" w:color="auto"/>
              <w:bottom w:val="single" w:sz="4" w:space="0" w:color="auto"/>
              <w:right w:val="single" w:sz="4" w:space="0" w:color="auto"/>
            </w:tcBorders>
            <w:hideMark/>
          </w:tcPr>
          <w:p w14:paraId="32226085" w14:textId="77777777" w:rsidR="002250A7" w:rsidRPr="00194FF1" w:rsidRDefault="002250A7">
            <w:pPr>
              <w:jc w:val="right"/>
              <w:rPr>
                <w:rFonts w:ascii="Times New Roman" w:hAnsi="Times New Roman"/>
                <w:b/>
                <w:bCs/>
                <w:lang w:eastAsia="en-US"/>
              </w:rPr>
            </w:pPr>
            <w:r w:rsidRPr="00194FF1">
              <w:rPr>
                <w:rFonts w:ascii="Times New Roman" w:hAnsi="Times New Roman"/>
                <w:b/>
                <w:bCs/>
                <w:lang w:eastAsia="en-US"/>
              </w:rPr>
              <w:t>370.940,00</w:t>
            </w:r>
          </w:p>
        </w:tc>
        <w:tc>
          <w:tcPr>
            <w:tcW w:w="1666" w:type="dxa"/>
            <w:tcBorders>
              <w:top w:val="single" w:sz="4" w:space="0" w:color="auto"/>
              <w:left w:val="single" w:sz="4" w:space="0" w:color="auto"/>
              <w:bottom w:val="single" w:sz="4" w:space="0" w:color="auto"/>
              <w:right w:val="single" w:sz="4" w:space="0" w:color="auto"/>
            </w:tcBorders>
            <w:hideMark/>
          </w:tcPr>
          <w:p w14:paraId="6BDD9F50" w14:textId="77777777" w:rsidR="002250A7" w:rsidRPr="00194FF1" w:rsidRDefault="002250A7">
            <w:pPr>
              <w:jc w:val="right"/>
              <w:rPr>
                <w:rFonts w:ascii="Times New Roman" w:hAnsi="Times New Roman"/>
                <w:b/>
                <w:bCs/>
                <w:lang w:eastAsia="en-US"/>
              </w:rPr>
            </w:pPr>
            <w:r w:rsidRPr="00194FF1">
              <w:rPr>
                <w:rFonts w:ascii="Times New Roman" w:hAnsi="Times New Roman"/>
                <w:b/>
                <w:bCs/>
                <w:lang w:eastAsia="en-US"/>
              </w:rPr>
              <w:t>370.940,00</w:t>
            </w:r>
          </w:p>
        </w:tc>
      </w:tr>
      <w:tr w:rsidR="002250A7" w:rsidRPr="00194FF1" w14:paraId="7CC99BC2" w14:textId="77777777" w:rsidTr="002250A7">
        <w:tc>
          <w:tcPr>
            <w:tcW w:w="1942" w:type="dxa"/>
            <w:tcBorders>
              <w:top w:val="single" w:sz="4" w:space="0" w:color="auto"/>
              <w:left w:val="single" w:sz="4" w:space="0" w:color="auto"/>
              <w:bottom w:val="single" w:sz="4" w:space="0" w:color="auto"/>
              <w:right w:val="single" w:sz="4" w:space="0" w:color="auto"/>
            </w:tcBorders>
            <w:hideMark/>
          </w:tcPr>
          <w:p w14:paraId="15664D2F" w14:textId="77777777" w:rsidR="002250A7" w:rsidRPr="00194FF1" w:rsidRDefault="002250A7">
            <w:pPr>
              <w:rPr>
                <w:rFonts w:ascii="Times New Roman" w:hAnsi="Times New Roman"/>
                <w:lang w:eastAsia="en-US"/>
              </w:rPr>
            </w:pPr>
            <w:r w:rsidRPr="00194FF1">
              <w:rPr>
                <w:rFonts w:ascii="Times New Roman" w:hAnsi="Times New Roman"/>
                <w:lang w:eastAsia="en-US"/>
              </w:rPr>
              <w:t>A201001</w:t>
            </w:r>
          </w:p>
        </w:tc>
        <w:tc>
          <w:tcPr>
            <w:tcW w:w="2702" w:type="dxa"/>
            <w:tcBorders>
              <w:top w:val="single" w:sz="4" w:space="0" w:color="auto"/>
              <w:left w:val="single" w:sz="4" w:space="0" w:color="auto"/>
              <w:bottom w:val="single" w:sz="4" w:space="0" w:color="auto"/>
              <w:right w:val="single" w:sz="4" w:space="0" w:color="auto"/>
            </w:tcBorders>
            <w:hideMark/>
          </w:tcPr>
          <w:p w14:paraId="10ABCC75" w14:textId="77777777" w:rsidR="002250A7" w:rsidRPr="00194FF1" w:rsidRDefault="002250A7">
            <w:pPr>
              <w:rPr>
                <w:rFonts w:ascii="Times New Roman" w:hAnsi="Times New Roman"/>
                <w:lang w:eastAsia="en-US"/>
              </w:rPr>
            </w:pPr>
            <w:r w:rsidRPr="00194FF1">
              <w:rPr>
                <w:rFonts w:ascii="Times New Roman" w:hAnsi="Times New Roman"/>
                <w:lang w:eastAsia="en-US"/>
              </w:rPr>
              <w:t>Vatrogasna zaštita</w:t>
            </w:r>
          </w:p>
        </w:tc>
        <w:tc>
          <w:tcPr>
            <w:tcW w:w="1701" w:type="dxa"/>
            <w:tcBorders>
              <w:top w:val="single" w:sz="4" w:space="0" w:color="auto"/>
              <w:left w:val="single" w:sz="4" w:space="0" w:color="auto"/>
              <w:bottom w:val="single" w:sz="4" w:space="0" w:color="auto"/>
              <w:right w:val="single" w:sz="4" w:space="0" w:color="auto"/>
            </w:tcBorders>
            <w:hideMark/>
          </w:tcPr>
          <w:p w14:paraId="29CF69D0" w14:textId="7EC77C0A" w:rsidR="002250A7" w:rsidRPr="00194FF1" w:rsidRDefault="002250A7">
            <w:pPr>
              <w:jc w:val="right"/>
              <w:rPr>
                <w:rFonts w:ascii="Times New Roman" w:hAnsi="Times New Roman"/>
                <w:lang w:eastAsia="en-US"/>
              </w:rPr>
            </w:pPr>
            <w:r w:rsidRPr="00194FF1">
              <w:rPr>
                <w:rFonts w:ascii="Times New Roman" w:hAnsi="Times New Roman"/>
                <w:lang w:eastAsia="en-US"/>
              </w:rPr>
              <w:t>81.600,00</w:t>
            </w:r>
          </w:p>
        </w:tc>
        <w:tc>
          <w:tcPr>
            <w:tcW w:w="1701" w:type="dxa"/>
            <w:tcBorders>
              <w:top w:val="single" w:sz="4" w:space="0" w:color="auto"/>
              <w:left w:val="single" w:sz="4" w:space="0" w:color="auto"/>
              <w:bottom w:val="single" w:sz="4" w:space="0" w:color="auto"/>
              <w:right w:val="single" w:sz="4" w:space="0" w:color="auto"/>
            </w:tcBorders>
            <w:hideMark/>
          </w:tcPr>
          <w:p w14:paraId="151B2B14" w14:textId="1D7F5D25" w:rsidR="002250A7" w:rsidRPr="00194FF1" w:rsidRDefault="002250A7">
            <w:pPr>
              <w:jc w:val="right"/>
              <w:rPr>
                <w:rFonts w:ascii="Times New Roman" w:hAnsi="Times New Roman"/>
                <w:lang w:eastAsia="en-US"/>
              </w:rPr>
            </w:pPr>
            <w:r w:rsidRPr="00194FF1">
              <w:rPr>
                <w:rFonts w:ascii="Times New Roman" w:hAnsi="Times New Roman"/>
                <w:lang w:eastAsia="en-US"/>
              </w:rPr>
              <w:t>77.895,00</w:t>
            </w:r>
          </w:p>
        </w:tc>
        <w:tc>
          <w:tcPr>
            <w:tcW w:w="1666" w:type="dxa"/>
            <w:tcBorders>
              <w:top w:val="single" w:sz="4" w:space="0" w:color="auto"/>
              <w:left w:val="single" w:sz="4" w:space="0" w:color="auto"/>
              <w:bottom w:val="single" w:sz="4" w:space="0" w:color="auto"/>
              <w:right w:val="single" w:sz="4" w:space="0" w:color="auto"/>
            </w:tcBorders>
            <w:hideMark/>
          </w:tcPr>
          <w:p w14:paraId="4E5061ED" w14:textId="21E8AFAC" w:rsidR="002250A7" w:rsidRPr="00194FF1" w:rsidRDefault="002250A7">
            <w:pPr>
              <w:jc w:val="right"/>
              <w:rPr>
                <w:rFonts w:ascii="Times New Roman" w:hAnsi="Times New Roman"/>
                <w:lang w:eastAsia="en-US"/>
              </w:rPr>
            </w:pPr>
            <w:r w:rsidRPr="00194FF1">
              <w:rPr>
                <w:rFonts w:ascii="Times New Roman" w:hAnsi="Times New Roman"/>
                <w:lang w:eastAsia="en-US"/>
              </w:rPr>
              <w:t>63.500,00</w:t>
            </w:r>
          </w:p>
        </w:tc>
      </w:tr>
      <w:tr w:rsidR="002250A7" w:rsidRPr="00194FF1" w14:paraId="389B42C0" w14:textId="77777777" w:rsidTr="002250A7">
        <w:tc>
          <w:tcPr>
            <w:tcW w:w="1942" w:type="dxa"/>
            <w:tcBorders>
              <w:top w:val="single" w:sz="4" w:space="0" w:color="auto"/>
              <w:left w:val="single" w:sz="4" w:space="0" w:color="auto"/>
              <w:bottom w:val="single" w:sz="4" w:space="0" w:color="auto"/>
              <w:right w:val="single" w:sz="4" w:space="0" w:color="auto"/>
            </w:tcBorders>
            <w:hideMark/>
          </w:tcPr>
          <w:p w14:paraId="5D69596F" w14:textId="77777777" w:rsidR="002250A7" w:rsidRPr="00194FF1" w:rsidRDefault="002250A7">
            <w:pPr>
              <w:rPr>
                <w:rFonts w:ascii="Times New Roman" w:hAnsi="Times New Roman"/>
                <w:lang w:eastAsia="en-US"/>
              </w:rPr>
            </w:pPr>
            <w:r w:rsidRPr="00194FF1">
              <w:rPr>
                <w:rFonts w:ascii="Times New Roman" w:hAnsi="Times New Roman"/>
                <w:lang w:eastAsia="en-US"/>
              </w:rPr>
              <w:t>A201002</w:t>
            </w:r>
          </w:p>
        </w:tc>
        <w:tc>
          <w:tcPr>
            <w:tcW w:w="2702" w:type="dxa"/>
            <w:tcBorders>
              <w:top w:val="single" w:sz="4" w:space="0" w:color="auto"/>
              <w:left w:val="single" w:sz="4" w:space="0" w:color="auto"/>
              <w:bottom w:val="single" w:sz="4" w:space="0" w:color="auto"/>
              <w:right w:val="single" w:sz="4" w:space="0" w:color="auto"/>
            </w:tcBorders>
            <w:hideMark/>
          </w:tcPr>
          <w:p w14:paraId="2D98F02F" w14:textId="77777777" w:rsidR="002250A7" w:rsidRPr="00194FF1" w:rsidRDefault="002250A7">
            <w:pPr>
              <w:rPr>
                <w:rFonts w:ascii="Times New Roman" w:hAnsi="Times New Roman"/>
                <w:lang w:eastAsia="en-US"/>
              </w:rPr>
            </w:pPr>
            <w:r w:rsidRPr="00194FF1">
              <w:rPr>
                <w:rFonts w:ascii="Times New Roman" w:hAnsi="Times New Roman"/>
                <w:lang w:eastAsia="en-US"/>
              </w:rPr>
              <w:t>Civilna zaštita</w:t>
            </w:r>
          </w:p>
        </w:tc>
        <w:tc>
          <w:tcPr>
            <w:tcW w:w="1701" w:type="dxa"/>
            <w:tcBorders>
              <w:top w:val="single" w:sz="4" w:space="0" w:color="auto"/>
              <w:left w:val="single" w:sz="4" w:space="0" w:color="auto"/>
              <w:bottom w:val="single" w:sz="4" w:space="0" w:color="auto"/>
              <w:right w:val="single" w:sz="4" w:space="0" w:color="auto"/>
            </w:tcBorders>
            <w:hideMark/>
          </w:tcPr>
          <w:p w14:paraId="5F431463" w14:textId="1C003019" w:rsidR="002250A7" w:rsidRPr="00194FF1" w:rsidRDefault="002250A7">
            <w:pPr>
              <w:jc w:val="right"/>
              <w:rPr>
                <w:rFonts w:ascii="Times New Roman" w:hAnsi="Times New Roman"/>
                <w:lang w:eastAsia="en-US"/>
              </w:rPr>
            </w:pPr>
            <w:r w:rsidRPr="00194FF1">
              <w:rPr>
                <w:rFonts w:ascii="Times New Roman" w:hAnsi="Times New Roman"/>
                <w:lang w:eastAsia="en-US"/>
              </w:rPr>
              <w:t>7.750,00</w:t>
            </w:r>
          </w:p>
        </w:tc>
        <w:tc>
          <w:tcPr>
            <w:tcW w:w="1701" w:type="dxa"/>
            <w:tcBorders>
              <w:top w:val="single" w:sz="4" w:space="0" w:color="auto"/>
              <w:left w:val="single" w:sz="4" w:space="0" w:color="auto"/>
              <w:bottom w:val="single" w:sz="4" w:space="0" w:color="auto"/>
              <w:right w:val="single" w:sz="4" w:space="0" w:color="auto"/>
            </w:tcBorders>
            <w:hideMark/>
          </w:tcPr>
          <w:p w14:paraId="2B720796" w14:textId="404FF84F" w:rsidR="002250A7" w:rsidRPr="00194FF1" w:rsidRDefault="002250A7">
            <w:pPr>
              <w:jc w:val="right"/>
              <w:rPr>
                <w:rFonts w:ascii="Times New Roman" w:hAnsi="Times New Roman"/>
                <w:lang w:eastAsia="en-US"/>
              </w:rPr>
            </w:pPr>
            <w:r w:rsidRPr="00194FF1">
              <w:rPr>
                <w:rFonts w:ascii="Times New Roman" w:hAnsi="Times New Roman"/>
                <w:lang w:eastAsia="en-US"/>
              </w:rPr>
              <w:t>5.750,00</w:t>
            </w:r>
          </w:p>
        </w:tc>
        <w:tc>
          <w:tcPr>
            <w:tcW w:w="1666" w:type="dxa"/>
            <w:tcBorders>
              <w:top w:val="single" w:sz="4" w:space="0" w:color="auto"/>
              <w:left w:val="single" w:sz="4" w:space="0" w:color="auto"/>
              <w:bottom w:val="single" w:sz="4" w:space="0" w:color="auto"/>
              <w:right w:val="single" w:sz="4" w:space="0" w:color="auto"/>
            </w:tcBorders>
            <w:hideMark/>
          </w:tcPr>
          <w:p w14:paraId="5099D55D" w14:textId="32FA6712" w:rsidR="002250A7" w:rsidRPr="00194FF1" w:rsidRDefault="002250A7">
            <w:pPr>
              <w:jc w:val="right"/>
              <w:rPr>
                <w:rFonts w:ascii="Times New Roman" w:hAnsi="Times New Roman"/>
                <w:lang w:eastAsia="en-US"/>
              </w:rPr>
            </w:pPr>
            <w:r w:rsidRPr="00194FF1">
              <w:rPr>
                <w:rFonts w:ascii="Times New Roman" w:hAnsi="Times New Roman"/>
                <w:lang w:eastAsia="en-US"/>
              </w:rPr>
              <w:t>5.750,00</w:t>
            </w:r>
          </w:p>
        </w:tc>
      </w:tr>
    </w:tbl>
    <w:p w14:paraId="0A24A407" w14:textId="77777777" w:rsidR="00A46A44" w:rsidRPr="00194FF1" w:rsidRDefault="00A46A44" w:rsidP="000E200C">
      <w:pPr>
        <w:jc w:val="both"/>
        <w:rPr>
          <w:rFonts w:ascii="Times New Roman" w:hAnsi="Times New Roman"/>
          <w:b/>
          <w:bCs/>
          <w:sz w:val="24"/>
          <w:szCs w:val="24"/>
        </w:rPr>
      </w:pPr>
    </w:p>
    <w:p w14:paraId="01F1016F" w14:textId="77777777" w:rsidR="00DA3220" w:rsidRPr="00194FF1" w:rsidRDefault="00DA3220" w:rsidP="000E200C">
      <w:pPr>
        <w:jc w:val="both"/>
        <w:rPr>
          <w:rFonts w:ascii="Times New Roman" w:hAnsi="Times New Roman"/>
          <w:b/>
          <w:bCs/>
          <w:sz w:val="24"/>
          <w:szCs w:val="24"/>
        </w:rPr>
      </w:pPr>
    </w:p>
    <w:p w14:paraId="7CDD705D" w14:textId="06BF0DBC" w:rsidR="002D3A75" w:rsidRPr="00194FF1" w:rsidRDefault="002D3A75" w:rsidP="002D3A75">
      <w:pPr>
        <w:rPr>
          <w:rStyle w:val="Naslov3Char"/>
          <w:rFonts w:ascii="Times New Roman" w:hAnsi="Times New Roman" w:cs="Times New Roman"/>
          <w:color w:val="auto"/>
        </w:rPr>
      </w:pPr>
      <w:bookmarkStart w:id="32" w:name="_Toc59561503"/>
      <w:bookmarkStart w:id="33" w:name="_Toc123132011"/>
      <w:r w:rsidRPr="00194FF1">
        <w:rPr>
          <w:rStyle w:val="Naslov3Char"/>
          <w:rFonts w:ascii="Times New Roman" w:hAnsi="Times New Roman" w:cs="Times New Roman"/>
          <w:color w:val="auto"/>
        </w:rPr>
        <w:t>Program 2011: PROSTONO PLANSKA DOKUMENTACIJ</w:t>
      </w:r>
      <w:bookmarkEnd w:id="32"/>
      <w:r w:rsidRPr="00194FF1">
        <w:rPr>
          <w:rStyle w:val="Naslov3Char"/>
          <w:rFonts w:ascii="Times New Roman" w:hAnsi="Times New Roman" w:cs="Times New Roman"/>
          <w:color w:val="auto"/>
        </w:rPr>
        <w:t>A</w:t>
      </w:r>
      <w:bookmarkEnd w:id="33"/>
      <w:r w:rsidRPr="00194FF1">
        <w:rPr>
          <w:rStyle w:val="Naslov3Char"/>
          <w:rFonts w:ascii="Times New Roman" w:hAnsi="Times New Roman" w:cs="Times New Roman"/>
          <w:color w:val="auto"/>
        </w:rPr>
        <w:t xml:space="preserve"> </w:t>
      </w:r>
    </w:p>
    <w:p w14:paraId="6A7EA79B" w14:textId="78A968AA" w:rsidR="00C077DC" w:rsidRPr="00194FF1" w:rsidRDefault="00C077DC" w:rsidP="002D3A75">
      <w:pPr>
        <w:rPr>
          <w:rFonts w:ascii="Times New Roman" w:hAnsi="Times New Roman"/>
        </w:rPr>
      </w:pPr>
      <w:bookmarkStart w:id="34" w:name="_Toc123132012"/>
      <w:r w:rsidRPr="00194FF1">
        <w:rPr>
          <w:rStyle w:val="Naslov3Char"/>
          <w:rFonts w:ascii="Times New Roman" w:hAnsi="Times New Roman" w:cs="Times New Roman"/>
          <w:color w:val="auto"/>
        </w:rPr>
        <w:t>Program 2017: PROSTORNO UREĐENJE I UNAPREĐENJE STANOVANJA</w:t>
      </w:r>
      <w:bookmarkEnd w:id="34"/>
    </w:p>
    <w:p w14:paraId="562CA2FC" w14:textId="77777777" w:rsidR="002D3A75" w:rsidRPr="00194FF1" w:rsidRDefault="002D3A75" w:rsidP="002D3A75">
      <w:pPr>
        <w:rPr>
          <w:rFonts w:ascii="Times New Roman" w:hAnsi="Times New Roman"/>
        </w:rPr>
      </w:pPr>
      <w:r w:rsidRPr="00194FF1">
        <w:rPr>
          <w:rFonts w:ascii="Times New Roman" w:hAnsi="Times New Roman"/>
          <w:b/>
        </w:rPr>
        <w:t>Opis  i  cilj  programa:</w:t>
      </w:r>
      <w:r w:rsidRPr="00194FF1">
        <w:rPr>
          <w:rFonts w:ascii="Times New Roman" w:hAnsi="Times New Roman"/>
        </w:rPr>
        <w:t xml:space="preserve">  Program  je  usmjeren  na  stvaranje  zakonskih,  materijalnih  i  imovinsko  pravnih  preduvjeta za realizaciju razvojnih projekata Općine, pri čemu se dijelom  oslanja  na  usluge  vanjskih  suradnika  u  području projektiranja  i  pripreme  projekata  za  apliciranje  na  razne  natječaje. Cilj programa je nabava imovine, sređivanje imovinsko pravnih odnosa, izrada projektne dokumentacije i uređenje, ishođenje potrebnih dozvola sukladno Zakonu o gradnji te priprema kvalitetnih projekata pogodnih za financiranje iz različitih izvora.</w:t>
      </w:r>
    </w:p>
    <w:p w14:paraId="0975797D" w14:textId="340C49C3" w:rsidR="002D3A75" w:rsidRPr="00194FF1" w:rsidRDefault="002D3A75" w:rsidP="002D3A75">
      <w:pPr>
        <w:rPr>
          <w:rFonts w:ascii="Times New Roman" w:hAnsi="Times New Roman"/>
        </w:rPr>
      </w:pPr>
      <w:r w:rsidRPr="00194FF1">
        <w:rPr>
          <w:rFonts w:ascii="Times New Roman" w:hAnsi="Times New Roman"/>
          <w:b/>
        </w:rPr>
        <w:t>Zakonska osnova za uvođenje programa:</w:t>
      </w:r>
      <w:r w:rsidRPr="00194FF1">
        <w:rPr>
          <w:rFonts w:ascii="Times New Roman" w:hAnsi="Times New Roman"/>
        </w:rPr>
        <w:br/>
        <w:t>-    Zakon o gradnji (Narodne novine 153/13, 20/17, 39/19, 125/19),</w:t>
      </w:r>
      <w:r w:rsidRPr="00194FF1">
        <w:rPr>
          <w:rFonts w:ascii="Times New Roman" w:hAnsi="Times New Roman"/>
        </w:rPr>
        <w:br/>
        <w:t xml:space="preserve"> -    Zakon o vlasništvu i drugim stvarnim pravima (Narodne novine 91/96, 68/98, 137/99, 22/00, 73/00, </w:t>
      </w:r>
      <w:r w:rsidRPr="00194FF1">
        <w:rPr>
          <w:rFonts w:ascii="Times New Roman" w:hAnsi="Times New Roman"/>
        </w:rPr>
        <w:br/>
        <w:t xml:space="preserve">      129/00, 114/01, 79/06, 141/06, 146/08, 38/09, 143/12, 152/14, 81/15, 94/17), </w:t>
      </w:r>
      <w:r w:rsidRPr="00194FF1">
        <w:rPr>
          <w:rFonts w:ascii="Times New Roman" w:hAnsi="Times New Roman"/>
        </w:rPr>
        <w:br/>
        <w:t>-    Zakon o zemljišnim knjigama (Narodne novine 63/19, 128/22)</w:t>
      </w:r>
      <w:r w:rsidRPr="00194FF1">
        <w:rPr>
          <w:rFonts w:ascii="Times New Roman" w:hAnsi="Times New Roman"/>
        </w:rPr>
        <w:br/>
        <w:t>-    Zakon  o  obveznim  odnosima  (Narodne  novine  35/05,  41/08, 125/11, 78/15, 29/18, 126/21).</w:t>
      </w:r>
    </w:p>
    <w:p w14:paraId="2E862D10" w14:textId="3E0E387E" w:rsidR="002D3A75" w:rsidRPr="00194FF1" w:rsidRDefault="002D3A75" w:rsidP="002D3A75">
      <w:pPr>
        <w:rPr>
          <w:rFonts w:ascii="Times New Roman" w:hAnsi="Times New Roman"/>
          <w:sz w:val="24"/>
          <w:szCs w:val="24"/>
        </w:rPr>
      </w:pPr>
      <w:r w:rsidRPr="00194FF1">
        <w:rPr>
          <w:rFonts w:ascii="Times New Roman" w:hAnsi="Times New Roman"/>
          <w:b/>
        </w:rPr>
        <w:t>Sredstva  za  realizaciju</w:t>
      </w:r>
      <w:r w:rsidRPr="00194FF1">
        <w:rPr>
          <w:rFonts w:ascii="Times New Roman" w:hAnsi="Times New Roman"/>
        </w:rPr>
        <w:t xml:space="preserve">  programa  u  2023.  godini  planirana  SU u  iznosu  od  76.530,00 EUR. . </w:t>
      </w:r>
      <w:r w:rsidRPr="00194FF1">
        <w:rPr>
          <w:rFonts w:ascii="Times New Roman" w:hAnsi="Times New Roman"/>
          <w:sz w:val="24"/>
          <w:szCs w:val="24"/>
        </w:rPr>
        <w:t>Sredstva se raspoređuju na slijedeće aktivnosti:</w:t>
      </w:r>
    </w:p>
    <w:p w14:paraId="429A04C7" w14:textId="77777777" w:rsidR="00CA4B37" w:rsidRPr="00194FF1" w:rsidRDefault="00CA4B37" w:rsidP="002D3A75">
      <w:pPr>
        <w:rPr>
          <w:rFonts w:ascii="Times New Roman" w:hAnsi="Times New Roman"/>
          <w:sz w:val="24"/>
          <w:szCs w:val="24"/>
        </w:rPr>
      </w:pPr>
    </w:p>
    <w:tbl>
      <w:tblPr>
        <w:tblStyle w:val="Reetkatablice"/>
        <w:tblW w:w="0" w:type="auto"/>
        <w:tblLook w:val="04A0" w:firstRow="1" w:lastRow="0" w:firstColumn="1" w:lastColumn="0" w:noHBand="0" w:noVBand="1"/>
      </w:tblPr>
      <w:tblGrid>
        <w:gridCol w:w="1036"/>
        <w:gridCol w:w="2982"/>
        <w:gridCol w:w="1898"/>
        <w:gridCol w:w="1898"/>
        <w:gridCol w:w="1898"/>
      </w:tblGrid>
      <w:tr w:rsidR="006512C1" w:rsidRPr="00194FF1" w14:paraId="294246BF" w14:textId="77777777" w:rsidTr="006512C1">
        <w:tc>
          <w:tcPr>
            <w:tcW w:w="4018"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31AFAE4A" w14:textId="77777777" w:rsidR="002D3A75" w:rsidRPr="00194FF1" w:rsidRDefault="002D3A75">
            <w:pPr>
              <w:rPr>
                <w:rFonts w:ascii="Times New Roman" w:hAnsi="Times New Roman"/>
                <w:lang w:eastAsia="en-US"/>
              </w:rPr>
            </w:pPr>
            <w:bookmarkStart w:id="35" w:name="_Hlk120109770"/>
          </w:p>
        </w:tc>
        <w:tc>
          <w:tcPr>
            <w:tcW w:w="189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BBE09BA" w14:textId="2F0A8C19" w:rsidR="002D3A75" w:rsidRPr="00194FF1" w:rsidRDefault="002D3A75">
            <w:pPr>
              <w:jc w:val="right"/>
              <w:rPr>
                <w:rFonts w:ascii="Times New Roman" w:hAnsi="Times New Roman"/>
                <w:b/>
                <w:lang w:eastAsia="en-US"/>
              </w:rPr>
            </w:pPr>
            <w:r w:rsidRPr="00194FF1">
              <w:rPr>
                <w:rFonts w:ascii="Times New Roman" w:hAnsi="Times New Roman"/>
                <w:b/>
                <w:lang w:eastAsia="en-US"/>
              </w:rPr>
              <w:t>2023.</w:t>
            </w:r>
          </w:p>
        </w:tc>
        <w:tc>
          <w:tcPr>
            <w:tcW w:w="189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487EAEF" w14:textId="12AD9BF2" w:rsidR="002D3A75" w:rsidRPr="00194FF1" w:rsidRDefault="002D3A75">
            <w:pPr>
              <w:jc w:val="right"/>
              <w:rPr>
                <w:rFonts w:ascii="Times New Roman" w:hAnsi="Times New Roman"/>
                <w:b/>
                <w:lang w:eastAsia="en-US"/>
              </w:rPr>
            </w:pPr>
            <w:r w:rsidRPr="00194FF1">
              <w:rPr>
                <w:rFonts w:ascii="Times New Roman" w:hAnsi="Times New Roman"/>
                <w:b/>
                <w:lang w:eastAsia="en-US"/>
              </w:rPr>
              <w:t>2024.</w:t>
            </w:r>
          </w:p>
        </w:tc>
        <w:tc>
          <w:tcPr>
            <w:tcW w:w="1898"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3D943AA" w14:textId="326D1BC7" w:rsidR="002D3A75" w:rsidRPr="00194FF1" w:rsidRDefault="002D3A75">
            <w:pPr>
              <w:jc w:val="right"/>
              <w:rPr>
                <w:rFonts w:ascii="Times New Roman" w:hAnsi="Times New Roman"/>
                <w:b/>
                <w:lang w:eastAsia="en-US"/>
              </w:rPr>
            </w:pPr>
            <w:r w:rsidRPr="00194FF1">
              <w:rPr>
                <w:rFonts w:ascii="Times New Roman" w:hAnsi="Times New Roman"/>
                <w:b/>
                <w:lang w:eastAsia="en-US"/>
              </w:rPr>
              <w:t>2025.</w:t>
            </w:r>
          </w:p>
          <w:p w14:paraId="1ECF5CDD" w14:textId="77777777" w:rsidR="00FE30EB" w:rsidRPr="00194FF1" w:rsidRDefault="00FE30EB">
            <w:pPr>
              <w:jc w:val="right"/>
              <w:rPr>
                <w:rFonts w:ascii="Times New Roman" w:hAnsi="Times New Roman"/>
                <w:b/>
                <w:lang w:eastAsia="en-US"/>
              </w:rPr>
            </w:pPr>
          </w:p>
          <w:p w14:paraId="6D4C7570" w14:textId="58043104" w:rsidR="002D3A75" w:rsidRPr="00194FF1" w:rsidRDefault="002D3A75">
            <w:pPr>
              <w:jc w:val="right"/>
              <w:rPr>
                <w:rFonts w:ascii="Times New Roman" w:hAnsi="Times New Roman"/>
                <w:b/>
                <w:lang w:eastAsia="en-US"/>
              </w:rPr>
            </w:pPr>
          </w:p>
        </w:tc>
      </w:tr>
      <w:tr w:rsidR="006512C1" w:rsidRPr="00194FF1" w14:paraId="39C83C02" w14:textId="77777777" w:rsidTr="006512C1">
        <w:tc>
          <w:tcPr>
            <w:tcW w:w="1036" w:type="dxa"/>
            <w:tcBorders>
              <w:top w:val="single" w:sz="4" w:space="0" w:color="auto"/>
              <w:left w:val="single" w:sz="4" w:space="0" w:color="auto"/>
              <w:bottom w:val="single" w:sz="4" w:space="0" w:color="auto"/>
              <w:right w:val="single" w:sz="4" w:space="0" w:color="auto"/>
            </w:tcBorders>
            <w:hideMark/>
          </w:tcPr>
          <w:p w14:paraId="6EA0C701" w14:textId="77777777" w:rsidR="002D3A75" w:rsidRPr="00194FF1" w:rsidRDefault="002D3A75">
            <w:pPr>
              <w:rPr>
                <w:rFonts w:ascii="Times New Roman" w:hAnsi="Times New Roman"/>
                <w:b/>
                <w:bCs/>
                <w:lang w:eastAsia="en-US"/>
              </w:rPr>
            </w:pPr>
            <w:r w:rsidRPr="00194FF1">
              <w:rPr>
                <w:rFonts w:ascii="Times New Roman" w:hAnsi="Times New Roman"/>
                <w:b/>
                <w:bCs/>
                <w:lang w:eastAsia="en-US"/>
              </w:rPr>
              <w:t>P2011</w:t>
            </w:r>
          </w:p>
        </w:tc>
        <w:tc>
          <w:tcPr>
            <w:tcW w:w="2982" w:type="dxa"/>
            <w:tcBorders>
              <w:top w:val="single" w:sz="4" w:space="0" w:color="auto"/>
              <w:left w:val="single" w:sz="4" w:space="0" w:color="auto"/>
              <w:bottom w:val="single" w:sz="4" w:space="0" w:color="auto"/>
              <w:right w:val="single" w:sz="4" w:space="0" w:color="auto"/>
            </w:tcBorders>
            <w:hideMark/>
          </w:tcPr>
          <w:p w14:paraId="28FF655B" w14:textId="1FF3DBE3" w:rsidR="002D3A75" w:rsidRPr="00194FF1" w:rsidRDefault="002D3A75">
            <w:pPr>
              <w:rPr>
                <w:rFonts w:ascii="Times New Roman" w:hAnsi="Times New Roman"/>
                <w:b/>
                <w:bCs/>
                <w:lang w:eastAsia="en-US"/>
              </w:rPr>
            </w:pPr>
            <w:r w:rsidRPr="00194FF1">
              <w:rPr>
                <w:rFonts w:ascii="Times New Roman" w:hAnsi="Times New Roman"/>
                <w:b/>
                <w:bCs/>
                <w:lang w:eastAsia="en-US"/>
              </w:rPr>
              <w:t>Prostorno planska dokumentacije</w:t>
            </w:r>
          </w:p>
        </w:tc>
        <w:tc>
          <w:tcPr>
            <w:tcW w:w="1898" w:type="dxa"/>
            <w:tcBorders>
              <w:top w:val="single" w:sz="4" w:space="0" w:color="auto"/>
              <w:left w:val="single" w:sz="4" w:space="0" w:color="auto"/>
              <w:bottom w:val="single" w:sz="4" w:space="0" w:color="auto"/>
              <w:right w:val="single" w:sz="4" w:space="0" w:color="auto"/>
            </w:tcBorders>
            <w:hideMark/>
          </w:tcPr>
          <w:p w14:paraId="68E00E6D" w14:textId="02D8A650" w:rsidR="002D3A75" w:rsidRPr="00194FF1" w:rsidRDefault="002D3A75">
            <w:pPr>
              <w:jc w:val="right"/>
              <w:rPr>
                <w:rFonts w:ascii="Times New Roman" w:hAnsi="Times New Roman"/>
                <w:b/>
                <w:lang w:eastAsia="en-US"/>
              </w:rPr>
            </w:pPr>
            <w:r w:rsidRPr="00194FF1">
              <w:rPr>
                <w:rFonts w:ascii="Times New Roman" w:hAnsi="Times New Roman"/>
                <w:b/>
                <w:lang w:eastAsia="en-US"/>
              </w:rPr>
              <w:t>76.530,00</w:t>
            </w:r>
          </w:p>
        </w:tc>
        <w:tc>
          <w:tcPr>
            <w:tcW w:w="1898" w:type="dxa"/>
            <w:tcBorders>
              <w:top w:val="single" w:sz="4" w:space="0" w:color="auto"/>
              <w:left w:val="single" w:sz="4" w:space="0" w:color="auto"/>
              <w:bottom w:val="single" w:sz="4" w:space="0" w:color="auto"/>
              <w:right w:val="single" w:sz="4" w:space="0" w:color="auto"/>
            </w:tcBorders>
            <w:hideMark/>
          </w:tcPr>
          <w:p w14:paraId="7696588A" w14:textId="27F44B75" w:rsidR="002D3A75" w:rsidRPr="00194FF1" w:rsidRDefault="002D3A75">
            <w:pPr>
              <w:jc w:val="right"/>
              <w:rPr>
                <w:rFonts w:ascii="Times New Roman" w:hAnsi="Times New Roman"/>
                <w:b/>
                <w:lang w:eastAsia="en-US"/>
              </w:rPr>
            </w:pPr>
            <w:r w:rsidRPr="00194FF1">
              <w:rPr>
                <w:rFonts w:ascii="Times New Roman" w:hAnsi="Times New Roman"/>
                <w:b/>
                <w:lang w:eastAsia="en-US"/>
              </w:rPr>
              <w:t>50.</w:t>
            </w:r>
            <w:r w:rsidR="00626965" w:rsidRPr="00194FF1">
              <w:rPr>
                <w:rFonts w:ascii="Times New Roman" w:hAnsi="Times New Roman"/>
                <w:b/>
                <w:lang w:eastAsia="en-US"/>
              </w:rPr>
              <w:t>200,00</w:t>
            </w:r>
          </w:p>
        </w:tc>
        <w:tc>
          <w:tcPr>
            <w:tcW w:w="1898" w:type="dxa"/>
            <w:tcBorders>
              <w:top w:val="single" w:sz="4" w:space="0" w:color="auto"/>
              <w:left w:val="single" w:sz="4" w:space="0" w:color="auto"/>
              <w:bottom w:val="single" w:sz="4" w:space="0" w:color="auto"/>
              <w:right w:val="single" w:sz="4" w:space="0" w:color="auto"/>
            </w:tcBorders>
            <w:hideMark/>
          </w:tcPr>
          <w:p w14:paraId="00CFAA63" w14:textId="5CF14F2E" w:rsidR="002D3A75" w:rsidRPr="00194FF1" w:rsidRDefault="00626965">
            <w:pPr>
              <w:jc w:val="right"/>
              <w:rPr>
                <w:rFonts w:ascii="Times New Roman" w:hAnsi="Times New Roman"/>
                <w:b/>
                <w:lang w:eastAsia="en-US"/>
              </w:rPr>
            </w:pPr>
            <w:r w:rsidRPr="00194FF1">
              <w:rPr>
                <w:rFonts w:ascii="Times New Roman" w:hAnsi="Times New Roman"/>
                <w:b/>
                <w:lang w:eastAsia="en-US"/>
              </w:rPr>
              <w:t>62.395,00</w:t>
            </w:r>
          </w:p>
        </w:tc>
      </w:tr>
      <w:tr w:rsidR="006512C1" w:rsidRPr="00194FF1" w14:paraId="36D14DEB" w14:textId="77777777" w:rsidTr="006512C1">
        <w:tc>
          <w:tcPr>
            <w:tcW w:w="1036" w:type="dxa"/>
            <w:tcBorders>
              <w:top w:val="single" w:sz="4" w:space="0" w:color="auto"/>
              <w:left w:val="single" w:sz="4" w:space="0" w:color="auto"/>
              <w:bottom w:val="single" w:sz="4" w:space="0" w:color="auto"/>
              <w:right w:val="single" w:sz="4" w:space="0" w:color="auto"/>
            </w:tcBorders>
            <w:hideMark/>
          </w:tcPr>
          <w:p w14:paraId="51B2DA5D" w14:textId="77777777" w:rsidR="002D3A75" w:rsidRPr="00194FF1" w:rsidRDefault="002D3A75">
            <w:pPr>
              <w:rPr>
                <w:rFonts w:ascii="Times New Roman" w:hAnsi="Times New Roman"/>
                <w:lang w:eastAsia="en-US"/>
              </w:rPr>
            </w:pPr>
            <w:r w:rsidRPr="00194FF1">
              <w:rPr>
                <w:rFonts w:ascii="Times New Roman" w:hAnsi="Times New Roman"/>
                <w:lang w:eastAsia="en-US"/>
              </w:rPr>
              <w:t>K200404</w:t>
            </w:r>
          </w:p>
        </w:tc>
        <w:tc>
          <w:tcPr>
            <w:tcW w:w="2982" w:type="dxa"/>
            <w:tcBorders>
              <w:top w:val="single" w:sz="4" w:space="0" w:color="auto"/>
              <w:left w:val="single" w:sz="4" w:space="0" w:color="auto"/>
              <w:bottom w:val="single" w:sz="4" w:space="0" w:color="auto"/>
              <w:right w:val="single" w:sz="4" w:space="0" w:color="auto"/>
            </w:tcBorders>
            <w:hideMark/>
          </w:tcPr>
          <w:p w14:paraId="55700B95" w14:textId="792FE619" w:rsidR="002D3A75" w:rsidRPr="00194FF1" w:rsidRDefault="00626965">
            <w:pPr>
              <w:rPr>
                <w:rFonts w:ascii="Times New Roman" w:hAnsi="Times New Roman"/>
                <w:lang w:eastAsia="en-US"/>
              </w:rPr>
            </w:pPr>
            <w:r w:rsidRPr="00194FF1">
              <w:rPr>
                <w:rFonts w:ascii="Times New Roman" w:hAnsi="Times New Roman"/>
                <w:lang w:eastAsia="en-US"/>
              </w:rPr>
              <w:t>Izrada projektne i druge dokumentacije</w:t>
            </w:r>
          </w:p>
        </w:tc>
        <w:tc>
          <w:tcPr>
            <w:tcW w:w="1898" w:type="dxa"/>
            <w:tcBorders>
              <w:top w:val="single" w:sz="4" w:space="0" w:color="auto"/>
              <w:left w:val="single" w:sz="4" w:space="0" w:color="auto"/>
              <w:bottom w:val="single" w:sz="4" w:space="0" w:color="auto"/>
              <w:right w:val="single" w:sz="4" w:space="0" w:color="auto"/>
            </w:tcBorders>
            <w:hideMark/>
          </w:tcPr>
          <w:p w14:paraId="46793F40" w14:textId="29680F54" w:rsidR="002D3A75" w:rsidRPr="00194FF1" w:rsidRDefault="00626965">
            <w:pPr>
              <w:jc w:val="right"/>
              <w:rPr>
                <w:rFonts w:ascii="Times New Roman" w:hAnsi="Times New Roman"/>
                <w:lang w:eastAsia="en-US"/>
              </w:rPr>
            </w:pPr>
            <w:r w:rsidRPr="00194FF1">
              <w:rPr>
                <w:rFonts w:ascii="Times New Roman" w:hAnsi="Times New Roman"/>
                <w:lang w:eastAsia="en-US"/>
              </w:rPr>
              <w:t>66.730,00</w:t>
            </w:r>
          </w:p>
        </w:tc>
        <w:tc>
          <w:tcPr>
            <w:tcW w:w="1898" w:type="dxa"/>
            <w:tcBorders>
              <w:top w:val="single" w:sz="4" w:space="0" w:color="auto"/>
              <w:left w:val="single" w:sz="4" w:space="0" w:color="auto"/>
              <w:bottom w:val="single" w:sz="4" w:space="0" w:color="auto"/>
              <w:right w:val="single" w:sz="4" w:space="0" w:color="auto"/>
            </w:tcBorders>
            <w:hideMark/>
          </w:tcPr>
          <w:p w14:paraId="347C5836" w14:textId="63067E24" w:rsidR="002D3A75" w:rsidRPr="00194FF1" w:rsidRDefault="00626965">
            <w:pPr>
              <w:jc w:val="right"/>
              <w:rPr>
                <w:rFonts w:ascii="Times New Roman" w:hAnsi="Times New Roman"/>
                <w:lang w:eastAsia="en-US"/>
              </w:rPr>
            </w:pPr>
            <w:r w:rsidRPr="00194FF1">
              <w:rPr>
                <w:rFonts w:ascii="Times New Roman" w:hAnsi="Times New Roman"/>
                <w:lang w:eastAsia="en-US"/>
              </w:rPr>
              <w:t>48.900,00</w:t>
            </w:r>
          </w:p>
        </w:tc>
        <w:tc>
          <w:tcPr>
            <w:tcW w:w="1898" w:type="dxa"/>
            <w:tcBorders>
              <w:top w:val="single" w:sz="4" w:space="0" w:color="auto"/>
              <w:left w:val="single" w:sz="4" w:space="0" w:color="auto"/>
              <w:bottom w:val="single" w:sz="4" w:space="0" w:color="auto"/>
              <w:right w:val="single" w:sz="4" w:space="0" w:color="auto"/>
            </w:tcBorders>
            <w:hideMark/>
          </w:tcPr>
          <w:p w14:paraId="2150E0EB" w14:textId="59FACBFB" w:rsidR="002D3A75" w:rsidRPr="00194FF1" w:rsidRDefault="00626965">
            <w:pPr>
              <w:jc w:val="right"/>
              <w:rPr>
                <w:rFonts w:ascii="Times New Roman" w:hAnsi="Times New Roman"/>
                <w:lang w:eastAsia="en-US"/>
              </w:rPr>
            </w:pPr>
            <w:r w:rsidRPr="00194FF1">
              <w:rPr>
                <w:rFonts w:ascii="Times New Roman" w:hAnsi="Times New Roman"/>
                <w:lang w:eastAsia="en-US"/>
              </w:rPr>
              <w:t>61.095,00</w:t>
            </w:r>
          </w:p>
        </w:tc>
      </w:tr>
      <w:tr w:rsidR="00B63EAD" w:rsidRPr="00194FF1" w14:paraId="2F9E1F15" w14:textId="77777777" w:rsidTr="006512C1">
        <w:tc>
          <w:tcPr>
            <w:tcW w:w="1036" w:type="dxa"/>
            <w:tcBorders>
              <w:top w:val="single" w:sz="4" w:space="0" w:color="auto"/>
              <w:left w:val="single" w:sz="4" w:space="0" w:color="auto"/>
              <w:bottom w:val="single" w:sz="4" w:space="0" w:color="auto"/>
              <w:right w:val="single" w:sz="4" w:space="0" w:color="auto"/>
            </w:tcBorders>
          </w:tcPr>
          <w:p w14:paraId="4882CB85" w14:textId="25020769" w:rsidR="00B63EAD" w:rsidRPr="00194FF1" w:rsidRDefault="00B63EAD">
            <w:pPr>
              <w:rPr>
                <w:rFonts w:ascii="Times New Roman" w:hAnsi="Times New Roman"/>
                <w:lang w:eastAsia="en-US"/>
              </w:rPr>
            </w:pPr>
            <w:r w:rsidRPr="00194FF1">
              <w:rPr>
                <w:rFonts w:ascii="Times New Roman" w:hAnsi="Times New Roman"/>
                <w:lang w:eastAsia="en-US"/>
              </w:rPr>
              <w:t>K201105</w:t>
            </w:r>
          </w:p>
        </w:tc>
        <w:tc>
          <w:tcPr>
            <w:tcW w:w="2982" w:type="dxa"/>
            <w:tcBorders>
              <w:top w:val="single" w:sz="4" w:space="0" w:color="auto"/>
              <w:left w:val="single" w:sz="4" w:space="0" w:color="auto"/>
              <w:bottom w:val="single" w:sz="4" w:space="0" w:color="auto"/>
              <w:right w:val="single" w:sz="4" w:space="0" w:color="auto"/>
            </w:tcBorders>
          </w:tcPr>
          <w:p w14:paraId="5CC677DE" w14:textId="559D9B8C" w:rsidR="00B63EAD" w:rsidRPr="00194FF1" w:rsidRDefault="00B63EAD">
            <w:pPr>
              <w:rPr>
                <w:rFonts w:ascii="Times New Roman" w:hAnsi="Times New Roman"/>
                <w:lang w:eastAsia="en-US"/>
              </w:rPr>
            </w:pPr>
            <w:r w:rsidRPr="00194FF1">
              <w:rPr>
                <w:rFonts w:ascii="Times New Roman" w:hAnsi="Times New Roman"/>
                <w:lang w:eastAsia="en-US"/>
              </w:rPr>
              <w:t>Izmjene i dopune prostornog plana uređenja</w:t>
            </w:r>
          </w:p>
        </w:tc>
        <w:tc>
          <w:tcPr>
            <w:tcW w:w="1898" w:type="dxa"/>
            <w:tcBorders>
              <w:top w:val="single" w:sz="4" w:space="0" w:color="auto"/>
              <w:left w:val="single" w:sz="4" w:space="0" w:color="auto"/>
              <w:bottom w:val="single" w:sz="4" w:space="0" w:color="auto"/>
              <w:right w:val="single" w:sz="4" w:space="0" w:color="auto"/>
            </w:tcBorders>
          </w:tcPr>
          <w:p w14:paraId="44F17596" w14:textId="3B7CD818" w:rsidR="00B63EAD" w:rsidRPr="00194FF1" w:rsidRDefault="00B63EAD">
            <w:pPr>
              <w:jc w:val="right"/>
              <w:rPr>
                <w:rFonts w:ascii="Times New Roman" w:hAnsi="Times New Roman"/>
                <w:lang w:eastAsia="en-US"/>
              </w:rPr>
            </w:pPr>
            <w:r w:rsidRPr="00194FF1">
              <w:rPr>
                <w:rFonts w:ascii="Times New Roman" w:hAnsi="Times New Roman"/>
                <w:lang w:eastAsia="en-US"/>
              </w:rPr>
              <w:t>8.500,00</w:t>
            </w:r>
          </w:p>
        </w:tc>
        <w:tc>
          <w:tcPr>
            <w:tcW w:w="1898" w:type="dxa"/>
            <w:tcBorders>
              <w:top w:val="single" w:sz="4" w:space="0" w:color="auto"/>
              <w:left w:val="single" w:sz="4" w:space="0" w:color="auto"/>
              <w:bottom w:val="single" w:sz="4" w:space="0" w:color="auto"/>
              <w:right w:val="single" w:sz="4" w:space="0" w:color="auto"/>
            </w:tcBorders>
          </w:tcPr>
          <w:p w14:paraId="7E38D195" w14:textId="1800274B" w:rsidR="00B63EAD" w:rsidRPr="00194FF1" w:rsidRDefault="00B63EAD">
            <w:pPr>
              <w:jc w:val="right"/>
              <w:rPr>
                <w:rFonts w:ascii="Times New Roman" w:hAnsi="Times New Roman"/>
                <w:lang w:eastAsia="en-US"/>
              </w:rPr>
            </w:pPr>
            <w:r w:rsidRPr="00194FF1">
              <w:rPr>
                <w:rFonts w:ascii="Times New Roman" w:hAnsi="Times New Roman"/>
                <w:lang w:eastAsia="en-US"/>
              </w:rPr>
              <w:t>0,00</w:t>
            </w:r>
          </w:p>
        </w:tc>
        <w:tc>
          <w:tcPr>
            <w:tcW w:w="1898" w:type="dxa"/>
            <w:tcBorders>
              <w:top w:val="single" w:sz="4" w:space="0" w:color="auto"/>
              <w:left w:val="single" w:sz="4" w:space="0" w:color="auto"/>
              <w:bottom w:val="single" w:sz="4" w:space="0" w:color="auto"/>
              <w:right w:val="single" w:sz="4" w:space="0" w:color="auto"/>
            </w:tcBorders>
          </w:tcPr>
          <w:p w14:paraId="64CD3604" w14:textId="43D70FD1" w:rsidR="00B63EAD" w:rsidRPr="00194FF1" w:rsidRDefault="00B63EAD">
            <w:pPr>
              <w:jc w:val="right"/>
              <w:rPr>
                <w:rFonts w:ascii="Times New Roman" w:hAnsi="Times New Roman"/>
                <w:lang w:eastAsia="en-US"/>
              </w:rPr>
            </w:pPr>
            <w:r w:rsidRPr="00194FF1">
              <w:rPr>
                <w:rFonts w:ascii="Times New Roman" w:hAnsi="Times New Roman"/>
                <w:lang w:eastAsia="en-US"/>
              </w:rPr>
              <w:t>0,00</w:t>
            </w:r>
          </w:p>
        </w:tc>
      </w:tr>
      <w:tr w:rsidR="00C077DC" w:rsidRPr="00194FF1" w14:paraId="7267B462" w14:textId="77777777" w:rsidTr="006512C1">
        <w:tc>
          <w:tcPr>
            <w:tcW w:w="1036" w:type="dxa"/>
            <w:tcBorders>
              <w:top w:val="single" w:sz="4" w:space="0" w:color="auto"/>
              <w:left w:val="single" w:sz="4" w:space="0" w:color="auto"/>
              <w:bottom w:val="single" w:sz="4" w:space="0" w:color="auto"/>
              <w:right w:val="single" w:sz="4" w:space="0" w:color="auto"/>
            </w:tcBorders>
          </w:tcPr>
          <w:p w14:paraId="556E408F" w14:textId="06FC5710" w:rsidR="00C077DC" w:rsidRPr="00194FF1" w:rsidRDefault="00C077DC">
            <w:pPr>
              <w:rPr>
                <w:rFonts w:ascii="Times New Roman" w:hAnsi="Times New Roman"/>
                <w:b/>
                <w:bCs/>
                <w:sz w:val="24"/>
                <w:szCs w:val="24"/>
                <w:lang w:eastAsia="en-US"/>
              </w:rPr>
            </w:pPr>
            <w:r w:rsidRPr="00194FF1">
              <w:rPr>
                <w:rFonts w:ascii="Times New Roman" w:hAnsi="Times New Roman"/>
                <w:b/>
                <w:bCs/>
                <w:sz w:val="24"/>
                <w:szCs w:val="24"/>
                <w:lang w:eastAsia="en-US"/>
              </w:rPr>
              <w:t>P2017</w:t>
            </w:r>
          </w:p>
        </w:tc>
        <w:tc>
          <w:tcPr>
            <w:tcW w:w="2982" w:type="dxa"/>
            <w:tcBorders>
              <w:top w:val="single" w:sz="4" w:space="0" w:color="auto"/>
              <w:left w:val="single" w:sz="4" w:space="0" w:color="auto"/>
              <w:bottom w:val="single" w:sz="4" w:space="0" w:color="auto"/>
              <w:right w:val="single" w:sz="4" w:space="0" w:color="auto"/>
            </w:tcBorders>
          </w:tcPr>
          <w:p w14:paraId="01AF8C23" w14:textId="62E468C0" w:rsidR="00C077DC" w:rsidRPr="00194FF1" w:rsidRDefault="00C077DC">
            <w:pPr>
              <w:rPr>
                <w:rFonts w:ascii="Times New Roman" w:hAnsi="Times New Roman"/>
                <w:b/>
                <w:bCs/>
                <w:sz w:val="24"/>
                <w:szCs w:val="24"/>
                <w:lang w:eastAsia="en-US"/>
              </w:rPr>
            </w:pPr>
            <w:r w:rsidRPr="00194FF1">
              <w:rPr>
                <w:rFonts w:ascii="Times New Roman" w:hAnsi="Times New Roman"/>
                <w:b/>
                <w:bCs/>
                <w:sz w:val="24"/>
                <w:szCs w:val="24"/>
                <w:lang w:eastAsia="en-US"/>
              </w:rPr>
              <w:t>Prostorno uređenje i unapređenje stanovanja</w:t>
            </w:r>
          </w:p>
        </w:tc>
        <w:tc>
          <w:tcPr>
            <w:tcW w:w="1898" w:type="dxa"/>
            <w:tcBorders>
              <w:top w:val="single" w:sz="4" w:space="0" w:color="auto"/>
              <w:left w:val="single" w:sz="4" w:space="0" w:color="auto"/>
              <w:bottom w:val="single" w:sz="4" w:space="0" w:color="auto"/>
              <w:right w:val="single" w:sz="4" w:space="0" w:color="auto"/>
            </w:tcBorders>
          </w:tcPr>
          <w:p w14:paraId="469FDA8E" w14:textId="60690529" w:rsidR="00C077DC" w:rsidRPr="00194FF1" w:rsidRDefault="00C077DC">
            <w:pPr>
              <w:jc w:val="right"/>
              <w:rPr>
                <w:rFonts w:ascii="Times New Roman" w:hAnsi="Times New Roman"/>
                <w:b/>
                <w:bCs/>
                <w:sz w:val="24"/>
                <w:szCs w:val="24"/>
                <w:lang w:eastAsia="en-US"/>
              </w:rPr>
            </w:pPr>
            <w:r w:rsidRPr="00194FF1">
              <w:rPr>
                <w:rFonts w:ascii="Times New Roman" w:hAnsi="Times New Roman"/>
                <w:b/>
                <w:bCs/>
                <w:sz w:val="24"/>
                <w:szCs w:val="24"/>
                <w:lang w:eastAsia="en-US"/>
              </w:rPr>
              <w:t>34.050,00</w:t>
            </w:r>
          </w:p>
        </w:tc>
        <w:tc>
          <w:tcPr>
            <w:tcW w:w="1898" w:type="dxa"/>
            <w:tcBorders>
              <w:top w:val="single" w:sz="4" w:space="0" w:color="auto"/>
              <w:left w:val="single" w:sz="4" w:space="0" w:color="auto"/>
              <w:bottom w:val="single" w:sz="4" w:space="0" w:color="auto"/>
              <w:right w:val="single" w:sz="4" w:space="0" w:color="auto"/>
            </w:tcBorders>
          </w:tcPr>
          <w:p w14:paraId="7D904A22" w14:textId="1D3CE7D8" w:rsidR="00C077DC" w:rsidRPr="00194FF1" w:rsidRDefault="00C077DC">
            <w:pPr>
              <w:jc w:val="right"/>
              <w:rPr>
                <w:rFonts w:ascii="Times New Roman" w:hAnsi="Times New Roman"/>
                <w:b/>
                <w:bCs/>
                <w:sz w:val="24"/>
                <w:szCs w:val="24"/>
                <w:lang w:eastAsia="en-US"/>
              </w:rPr>
            </w:pPr>
            <w:r w:rsidRPr="00194FF1">
              <w:rPr>
                <w:rFonts w:ascii="Times New Roman" w:hAnsi="Times New Roman"/>
                <w:b/>
                <w:bCs/>
                <w:sz w:val="24"/>
                <w:szCs w:val="24"/>
                <w:lang w:eastAsia="en-US"/>
              </w:rPr>
              <w:t>24.050,00</w:t>
            </w:r>
          </w:p>
        </w:tc>
        <w:tc>
          <w:tcPr>
            <w:tcW w:w="1898" w:type="dxa"/>
            <w:tcBorders>
              <w:top w:val="single" w:sz="4" w:space="0" w:color="auto"/>
              <w:left w:val="single" w:sz="4" w:space="0" w:color="auto"/>
              <w:bottom w:val="single" w:sz="4" w:space="0" w:color="auto"/>
              <w:right w:val="single" w:sz="4" w:space="0" w:color="auto"/>
            </w:tcBorders>
          </w:tcPr>
          <w:p w14:paraId="2378F550" w14:textId="09212864" w:rsidR="00C077DC" w:rsidRPr="00194FF1" w:rsidRDefault="00C077DC">
            <w:pPr>
              <w:jc w:val="right"/>
              <w:rPr>
                <w:rFonts w:ascii="Times New Roman" w:hAnsi="Times New Roman"/>
                <w:b/>
                <w:bCs/>
                <w:sz w:val="24"/>
                <w:szCs w:val="24"/>
                <w:lang w:eastAsia="en-US"/>
              </w:rPr>
            </w:pPr>
            <w:r w:rsidRPr="00194FF1">
              <w:rPr>
                <w:rFonts w:ascii="Times New Roman" w:hAnsi="Times New Roman"/>
                <w:b/>
                <w:bCs/>
                <w:sz w:val="24"/>
                <w:szCs w:val="24"/>
                <w:lang w:eastAsia="en-US"/>
              </w:rPr>
              <w:t>24.050,00</w:t>
            </w:r>
          </w:p>
        </w:tc>
      </w:tr>
      <w:tr w:rsidR="00C077DC" w:rsidRPr="00194FF1" w14:paraId="11FA0498" w14:textId="77777777" w:rsidTr="006512C1">
        <w:tc>
          <w:tcPr>
            <w:tcW w:w="1036" w:type="dxa"/>
            <w:tcBorders>
              <w:top w:val="single" w:sz="4" w:space="0" w:color="auto"/>
              <w:left w:val="single" w:sz="4" w:space="0" w:color="auto"/>
              <w:bottom w:val="single" w:sz="4" w:space="0" w:color="auto"/>
              <w:right w:val="single" w:sz="4" w:space="0" w:color="auto"/>
            </w:tcBorders>
          </w:tcPr>
          <w:p w14:paraId="0F8007E5" w14:textId="7C790274" w:rsidR="00C077DC" w:rsidRPr="00194FF1" w:rsidRDefault="00C077DC">
            <w:pPr>
              <w:rPr>
                <w:rFonts w:ascii="Times New Roman" w:hAnsi="Times New Roman"/>
                <w:lang w:eastAsia="en-US"/>
              </w:rPr>
            </w:pPr>
            <w:r w:rsidRPr="00194FF1">
              <w:rPr>
                <w:rFonts w:ascii="Times New Roman" w:hAnsi="Times New Roman"/>
                <w:lang w:eastAsia="en-US"/>
              </w:rPr>
              <w:t>A201086</w:t>
            </w:r>
          </w:p>
        </w:tc>
        <w:tc>
          <w:tcPr>
            <w:tcW w:w="2982" w:type="dxa"/>
            <w:tcBorders>
              <w:top w:val="single" w:sz="4" w:space="0" w:color="auto"/>
              <w:left w:val="single" w:sz="4" w:space="0" w:color="auto"/>
              <w:bottom w:val="single" w:sz="4" w:space="0" w:color="auto"/>
              <w:right w:val="single" w:sz="4" w:space="0" w:color="auto"/>
            </w:tcBorders>
          </w:tcPr>
          <w:p w14:paraId="3DBB8C12" w14:textId="1D5BF75B" w:rsidR="00C077DC" w:rsidRPr="00194FF1" w:rsidRDefault="00C077DC">
            <w:pPr>
              <w:rPr>
                <w:rFonts w:ascii="Times New Roman" w:hAnsi="Times New Roman"/>
                <w:lang w:eastAsia="en-US"/>
              </w:rPr>
            </w:pPr>
            <w:r w:rsidRPr="00194FF1">
              <w:rPr>
                <w:rFonts w:ascii="Times New Roman" w:hAnsi="Times New Roman"/>
                <w:lang w:eastAsia="en-US"/>
              </w:rPr>
              <w:t>Sufinanciranje usluga rada komunalnog redara</w:t>
            </w:r>
          </w:p>
        </w:tc>
        <w:tc>
          <w:tcPr>
            <w:tcW w:w="1898" w:type="dxa"/>
            <w:tcBorders>
              <w:top w:val="single" w:sz="4" w:space="0" w:color="auto"/>
              <w:left w:val="single" w:sz="4" w:space="0" w:color="auto"/>
              <w:bottom w:val="single" w:sz="4" w:space="0" w:color="auto"/>
              <w:right w:val="single" w:sz="4" w:space="0" w:color="auto"/>
            </w:tcBorders>
          </w:tcPr>
          <w:p w14:paraId="5EF96B00" w14:textId="6578D4B5" w:rsidR="00C077DC" w:rsidRPr="00194FF1" w:rsidRDefault="00C077DC">
            <w:pPr>
              <w:jc w:val="right"/>
              <w:rPr>
                <w:rFonts w:ascii="Times New Roman" w:hAnsi="Times New Roman"/>
                <w:lang w:eastAsia="en-US"/>
              </w:rPr>
            </w:pPr>
            <w:r w:rsidRPr="00194FF1">
              <w:rPr>
                <w:rFonts w:ascii="Times New Roman" w:hAnsi="Times New Roman"/>
                <w:lang w:eastAsia="en-US"/>
              </w:rPr>
              <w:t>6.400,00</w:t>
            </w:r>
          </w:p>
        </w:tc>
        <w:tc>
          <w:tcPr>
            <w:tcW w:w="1898" w:type="dxa"/>
            <w:tcBorders>
              <w:top w:val="single" w:sz="4" w:space="0" w:color="auto"/>
              <w:left w:val="single" w:sz="4" w:space="0" w:color="auto"/>
              <w:bottom w:val="single" w:sz="4" w:space="0" w:color="auto"/>
              <w:right w:val="single" w:sz="4" w:space="0" w:color="auto"/>
            </w:tcBorders>
          </w:tcPr>
          <w:p w14:paraId="218ABE63" w14:textId="54127C24" w:rsidR="00C077DC" w:rsidRPr="00194FF1" w:rsidRDefault="00C077DC">
            <w:pPr>
              <w:jc w:val="right"/>
              <w:rPr>
                <w:rFonts w:ascii="Times New Roman" w:hAnsi="Times New Roman"/>
                <w:lang w:eastAsia="en-US"/>
              </w:rPr>
            </w:pPr>
            <w:r w:rsidRPr="00194FF1">
              <w:rPr>
                <w:rFonts w:ascii="Times New Roman" w:hAnsi="Times New Roman"/>
                <w:lang w:eastAsia="en-US"/>
              </w:rPr>
              <w:t>6.400,00</w:t>
            </w:r>
          </w:p>
        </w:tc>
        <w:tc>
          <w:tcPr>
            <w:tcW w:w="1898" w:type="dxa"/>
            <w:tcBorders>
              <w:top w:val="single" w:sz="4" w:space="0" w:color="auto"/>
              <w:left w:val="single" w:sz="4" w:space="0" w:color="auto"/>
              <w:bottom w:val="single" w:sz="4" w:space="0" w:color="auto"/>
              <w:right w:val="single" w:sz="4" w:space="0" w:color="auto"/>
            </w:tcBorders>
          </w:tcPr>
          <w:p w14:paraId="62B69835" w14:textId="4408104E" w:rsidR="00C077DC" w:rsidRPr="00194FF1" w:rsidRDefault="00C077DC">
            <w:pPr>
              <w:jc w:val="right"/>
              <w:rPr>
                <w:rFonts w:ascii="Times New Roman" w:hAnsi="Times New Roman"/>
                <w:lang w:eastAsia="en-US"/>
              </w:rPr>
            </w:pPr>
            <w:r w:rsidRPr="00194FF1">
              <w:rPr>
                <w:rFonts w:ascii="Times New Roman" w:hAnsi="Times New Roman"/>
                <w:lang w:eastAsia="en-US"/>
              </w:rPr>
              <w:t>6.400,00</w:t>
            </w:r>
          </w:p>
        </w:tc>
      </w:tr>
      <w:tr w:rsidR="00C077DC" w:rsidRPr="00194FF1" w14:paraId="68DAB88C" w14:textId="77777777" w:rsidTr="006512C1">
        <w:tc>
          <w:tcPr>
            <w:tcW w:w="1036" w:type="dxa"/>
            <w:tcBorders>
              <w:top w:val="single" w:sz="4" w:space="0" w:color="auto"/>
              <w:left w:val="single" w:sz="4" w:space="0" w:color="auto"/>
              <w:bottom w:val="single" w:sz="4" w:space="0" w:color="auto"/>
              <w:right w:val="single" w:sz="4" w:space="0" w:color="auto"/>
            </w:tcBorders>
          </w:tcPr>
          <w:p w14:paraId="3F8EFECE" w14:textId="29FA7125" w:rsidR="00C077DC" w:rsidRPr="00194FF1" w:rsidRDefault="00C077DC">
            <w:pPr>
              <w:rPr>
                <w:rFonts w:ascii="Times New Roman" w:hAnsi="Times New Roman"/>
                <w:lang w:eastAsia="en-US"/>
              </w:rPr>
            </w:pPr>
            <w:r w:rsidRPr="00194FF1">
              <w:rPr>
                <w:rFonts w:ascii="Times New Roman" w:hAnsi="Times New Roman"/>
                <w:lang w:eastAsia="en-US"/>
              </w:rPr>
              <w:t>K201028</w:t>
            </w:r>
          </w:p>
        </w:tc>
        <w:tc>
          <w:tcPr>
            <w:tcW w:w="2982" w:type="dxa"/>
            <w:tcBorders>
              <w:top w:val="single" w:sz="4" w:space="0" w:color="auto"/>
              <w:left w:val="single" w:sz="4" w:space="0" w:color="auto"/>
              <w:bottom w:val="single" w:sz="4" w:space="0" w:color="auto"/>
              <w:right w:val="single" w:sz="4" w:space="0" w:color="auto"/>
            </w:tcBorders>
          </w:tcPr>
          <w:p w14:paraId="6BD1F887" w14:textId="76312815" w:rsidR="00C077DC" w:rsidRPr="00194FF1" w:rsidRDefault="00C077DC">
            <w:pPr>
              <w:rPr>
                <w:rFonts w:ascii="Times New Roman" w:hAnsi="Times New Roman"/>
                <w:lang w:eastAsia="en-US"/>
              </w:rPr>
            </w:pPr>
            <w:r w:rsidRPr="00194FF1">
              <w:rPr>
                <w:rFonts w:ascii="Times New Roman" w:hAnsi="Times New Roman"/>
                <w:lang w:eastAsia="en-US"/>
              </w:rPr>
              <w:t>Horizontalna i vertikalna signalizacija</w:t>
            </w:r>
          </w:p>
        </w:tc>
        <w:tc>
          <w:tcPr>
            <w:tcW w:w="1898" w:type="dxa"/>
            <w:tcBorders>
              <w:top w:val="single" w:sz="4" w:space="0" w:color="auto"/>
              <w:left w:val="single" w:sz="4" w:space="0" w:color="auto"/>
              <w:bottom w:val="single" w:sz="4" w:space="0" w:color="auto"/>
              <w:right w:val="single" w:sz="4" w:space="0" w:color="auto"/>
            </w:tcBorders>
          </w:tcPr>
          <w:p w14:paraId="71384F1F" w14:textId="4CA952D3" w:rsidR="00C077DC" w:rsidRPr="00194FF1" w:rsidRDefault="00C077DC">
            <w:pPr>
              <w:jc w:val="right"/>
              <w:rPr>
                <w:rFonts w:ascii="Times New Roman" w:hAnsi="Times New Roman"/>
                <w:lang w:eastAsia="en-US"/>
              </w:rPr>
            </w:pPr>
            <w:r w:rsidRPr="00194FF1">
              <w:rPr>
                <w:rFonts w:ascii="Times New Roman" w:hAnsi="Times New Roman"/>
                <w:lang w:eastAsia="en-US"/>
              </w:rPr>
              <w:t>12.500,00</w:t>
            </w:r>
          </w:p>
        </w:tc>
        <w:tc>
          <w:tcPr>
            <w:tcW w:w="1898" w:type="dxa"/>
            <w:tcBorders>
              <w:top w:val="single" w:sz="4" w:space="0" w:color="auto"/>
              <w:left w:val="single" w:sz="4" w:space="0" w:color="auto"/>
              <w:bottom w:val="single" w:sz="4" w:space="0" w:color="auto"/>
              <w:right w:val="single" w:sz="4" w:space="0" w:color="auto"/>
            </w:tcBorders>
          </w:tcPr>
          <w:p w14:paraId="184050AD" w14:textId="3B3A1345" w:rsidR="00C077DC" w:rsidRPr="00194FF1" w:rsidRDefault="00C077DC">
            <w:pPr>
              <w:jc w:val="right"/>
              <w:rPr>
                <w:rFonts w:ascii="Times New Roman" w:hAnsi="Times New Roman"/>
                <w:lang w:eastAsia="en-US"/>
              </w:rPr>
            </w:pPr>
            <w:r w:rsidRPr="00194FF1">
              <w:rPr>
                <w:rFonts w:ascii="Times New Roman" w:hAnsi="Times New Roman"/>
                <w:lang w:eastAsia="en-US"/>
              </w:rPr>
              <w:t>10.500,00</w:t>
            </w:r>
          </w:p>
        </w:tc>
        <w:tc>
          <w:tcPr>
            <w:tcW w:w="1898" w:type="dxa"/>
            <w:tcBorders>
              <w:top w:val="single" w:sz="4" w:space="0" w:color="auto"/>
              <w:left w:val="single" w:sz="4" w:space="0" w:color="auto"/>
              <w:bottom w:val="single" w:sz="4" w:space="0" w:color="auto"/>
              <w:right w:val="single" w:sz="4" w:space="0" w:color="auto"/>
            </w:tcBorders>
          </w:tcPr>
          <w:p w14:paraId="7663AC6D" w14:textId="56BB6332" w:rsidR="00C077DC" w:rsidRPr="00194FF1" w:rsidRDefault="00C077DC">
            <w:pPr>
              <w:jc w:val="right"/>
              <w:rPr>
                <w:rFonts w:ascii="Times New Roman" w:hAnsi="Times New Roman"/>
                <w:lang w:eastAsia="en-US"/>
              </w:rPr>
            </w:pPr>
            <w:r w:rsidRPr="00194FF1">
              <w:rPr>
                <w:rFonts w:ascii="Times New Roman" w:hAnsi="Times New Roman"/>
                <w:lang w:eastAsia="en-US"/>
              </w:rPr>
              <w:t>10.500,00</w:t>
            </w:r>
          </w:p>
        </w:tc>
      </w:tr>
      <w:tr w:rsidR="00C077DC" w:rsidRPr="00194FF1" w14:paraId="0847DCE9" w14:textId="77777777" w:rsidTr="006512C1">
        <w:tc>
          <w:tcPr>
            <w:tcW w:w="1036" w:type="dxa"/>
            <w:tcBorders>
              <w:top w:val="single" w:sz="4" w:space="0" w:color="auto"/>
              <w:left w:val="single" w:sz="4" w:space="0" w:color="auto"/>
              <w:bottom w:val="single" w:sz="4" w:space="0" w:color="auto"/>
              <w:right w:val="single" w:sz="4" w:space="0" w:color="auto"/>
            </w:tcBorders>
          </w:tcPr>
          <w:p w14:paraId="2378CE4E" w14:textId="73396BEF" w:rsidR="00C077DC" w:rsidRPr="00194FF1" w:rsidRDefault="00C077DC">
            <w:pPr>
              <w:rPr>
                <w:rFonts w:ascii="Times New Roman" w:hAnsi="Times New Roman"/>
                <w:lang w:eastAsia="en-US"/>
              </w:rPr>
            </w:pPr>
            <w:r w:rsidRPr="00194FF1">
              <w:rPr>
                <w:rFonts w:ascii="Times New Roman" w:hAnsi="Times New Roman"/>
                <w:lang w:eastAsia="en-US"/>
              </w:rPr>
              <w:t>K201052</w:t>
            </w:r>
          </w:p>
        </w:tc>
        <w:tc>
          <w:tcPr>
            <w:tcW w:w="2982" w:type="dxa"/>
            <w:tcBorders>
              <w:top w:val="single" w:sz="4" w:space="0" w:color="auto"/>
              <w:left w:val="single" w:sz="4" w:space="0" w:color="auto"/>
              <w:bottom w:val="single" w:sz="4" w:space="0" w:color="auto"/>
              <w:right w:val="single" w:sz="4" w:space="0" w:color="auto"/>
            </w:tcBorders>
          </w:tcPr>
          <w:p w14:paraId="6C8F3E9B" w14:textId="4ADEE7BB" w:rsidR="00C077DC" w:rsidRPr="00194FF1" w:rsidRDefault="00C077DC">
            <w:pPr>
              <w:rPr>
                <w:rFonts w:ascii="Times New Roman" w:hAnsi="Times New Roman"/>
                <w:lang w:eastAsia="en-US"/>
              </w:rPr>
            </w:pPr>
            <w:r w:rsidRPr="00194FF1">
              <w:rPr>
                <w:rFonts w:ascii="Times New Roman" w:hAnsi="Times New Roman"/>
                <w:lang w:eastAsia="en-US"/>
              </w:rPr>
              <w:t>Video nadzor javnih površina</w:t>
            </w:r>
          </w:p>
        </w:tc>
        <w:tc>
          <w:tcPr>
            <w:tcW w:w="1898" w:type="dxa"/>
            <w:tcBorders>
              <w:top w:val="single" w:sz="4" w:space="0" w:color="auto"/>
              <w:left w:val="single" w:sz="4" w:space="0" w:color="auto"/>
              <w:bottom w:val="single" w:sz="4" w:space="0" w:color="auto"/>
              <w:right w:val="single" w:sz="4" w:space="0" w:color="auto"/>
            </w:tcBorders>
          </w:tcPr>
          <w:p w14:paraId="4E61A9F5" w14:textId="38F7B37F" w:rsidR="00C077DC" w:rsidRPr="00194FF1" w:rsidRDefault="00C077DC">
            <w:pPr>
              <w:jc w:val="right"/>
              <w:rPr>
                <w:rFonts w:ascii="Times New Roman" w:hAnsi="Times New Roman"/>
                <w:lang w:eastAsia="en-US"/>
              </w:rPr>
            </w:pPr>
            <w:r w:rsidRPr="00194FF1">
              <w:rPr>
                <w:rFonts w:ascii="Times New Roman" w:hAnsi="Times New Roman"/>
                <w:lang w:eastAsia="en-US"/>
              </w:rPr>
              <w:t>4.650,00</w:t>
            </w:r>
          </w:p>
        </w:tc>
        <w:tc>
          <w:tcPr>
            <w:tcW w:w="1898" w:type="dxa"/>
            <w:tcBorders>
              <w:top w:val="single" w:sz="4" w:space="0" w:color="auto"/>
              <w:left w:val="single" w:sz="4" w:space="0" w:color="auto"/>
              <w:bottom w:val="single" w:sz="4" w:space="0" w:color="auto"/>
              <w:right w:val="single" w:sz="4" w:space="0" w:color="auto"/>
            </w:tcBorders>
          </w:tcPr>
          <w:p w14:paraId="13C1FA57" w14:textId="68CCE3A4" w:rsidR="00C077DC" w:rsidRPr="00194FF1" w:rsidRDefault="00C077DC">
            <w:pPr>
              <w:jc w:val="right"/>
              <w:rPr>
                <w:rFonts w:ascii="Times New Roman" w:hAnsi="Times New Roman"/>
                <w:lang w:eastAsia="en-US"/>
              </w:rPr>
            </w:pPr>
            <w:r w:rsidRPr="00194FF1">
              <w:rPr>
                <w:rFonts w:ascii="Times New Roman" w:hAnsi="Times New Roman"/>
                <w:lang w:eastAsia="en-US"/>
              </w:rPr>
              <w:t>4.650,00</w:t>
            </w:r>
          </w:p>
        </w:tc>
        <w:tc>
          <w:tcPr>
            <w:tcW w:w="1898" w:type="dxa"/>
            <w:tcBorders>
              <w:top w:val="single" w:sz="4" w:space="0" w:color="auto"/>
              <w:left w:val="single" w:sz="4" w:space="0" w:color="auto"/>
              <w:bottom w:val="single" w:sz="4" w:space="0" w:color="auto"/>
              <w:right w:val="single" w:sz="4" w:space="0" w:color="auto"/>
            </w:tcBorders>
          </w:tcPr>
          <w:p w14:paraId="13ADA962" w14:textId="2B91D812" w:rsidR="00C077DC" w:rsidRPr="00194FF1" w:rsidRDefault="00C077DC">
            <w:pPr>
              <w:jc w:val="right"/>
              <w:rPr>
                <w:rFonts w:ascii="Times New Roman" w:hAnsi="Times New Roman"/>
                <w:lang w:eastAsia="en-US"/>
              </w:rPr>
            </w:pPr>
            <w:r w:rsidRPr="00194FF1">
              <w:rPr>
                <w:rFonts w:ascii="Times New Roman" w:hAnsi="Times New Roman"/>
                <w:lang w:eastAsia="en-US"/>
              </w:rPr>
              <w:t>4.650,00</w:t>
            </w:r>
          </w:p>
        </w:tc>
      </w:tr>
      <w:tr w:rsidR="00C077DC" w:rsidRPr="00194FF1" w14:paraId="5852889A" w14:textId="77777777" w:rsidTr="006512C1">
        <w:tc>
          <w:tcPr>
            <w:tcW w:w="1036" w:type="dxa"/>
            <w:tcBorders>
              <w:top w:val="single" w:sz="4" w:space="0" w:color="auto"/>
              <w:left w:val="single" w:sz="4" w:space="0" w:color="auto"/>
              <w:bottom w:val="single" w:sz="4" w:space="0" w:color="auto"/>
              <w:right w:val="single" w:sz="4" w:space="0" w:color="auto"/>
            </w:tcBorders>
          </w:tcPr>
          <w:p w14:paraId="47F294FC" w14:textId="03243CC7" w:rsidR="00C077DC" w:rsidRPr="00194FF1" w:rsidRDefault="006512C1">
            <w:pPr>
              <w:rPr>
                <w:rFonts w:ascii="Times New Roman" w:hAnsi="Times New Roman"/>
                <w:lang w:eastAsia="en-US"/>
              </w:rPr>
            </w:pPr>
            <w:r w:rsidRPr="00194FF1">
              <w:rPr>
                <w:rFonts w:ascii="Times New Roman" w:hAnsi="Times New Roman"/>
                <w:lang w:eastAsia="en-US"/>
              </w:rPr>
              <w:t>K201088</w:t>
            </w:r>
          </w:p>
        </w:tc>
        <w:tc>
          <w:tcPr>
            <w:tcW w:w="2982" w:type="dxa"/>
            <w:tcBorders>
              <w:top w:val="single" w:sz="4" w:space="0" w:color="auto"/>
              <w:left w:val="single" w:sz="4" w:space="0" w:color="auto"/>
              <w:bottom w:val="single" w:sz="4" w:space="0" w:color="auto"/>
              <w:right w:val="single" w:sz="4" w:space="0" w:color="auto"/>
            </w:tcBorders>
          </w:tcPr>
          <w:p w14:paraId="404A662E" w14:textId="058F8520" w:rsidR="00C077DC" w:rsidRPr="00194FF1" w:rsidRDefault="006512C1">
            <w:pPr>
              <w:rPr>
                <w:rFonts w:ascii="Times New Roman" w:hAnsi="Times New Roman"/>
                <w:lang w:eastAsia="en-US"/>
              </w:rPr>
            </w:pPr>
            <w:r w:rsidRPr="00194FF1">
              <w:rPr>
                <w:rFonts w:ascii="Times New Roman" w:hAnsi="Times New Roman"/>
                <w:lang w:eastAsia="en-US"/>
              </w:rPr>
              <w:t>Oprema za naplatu parkiranja (priprema za euro)</w:t>
            </w:r>
          </w:p>
        </w:tc>
        <w:tc>
          <w:tcPr>
            <w:tcW w:w="1898" w:type="dxa"/>
            <w:tcBorders>
              <w:top w:val="single" w:sz="4" w:space="0" w:color="auto"/>
              <w:left w:val="single" w:sz="4" w:space="0" w:color="auto"/>
              <w:bottom w:val="single" w:sz="4" w:space="0" w:color="auto"/>
              <w:right w:val="single" w:sz="4" w:space="0" w:color="auto"/>
            </w:tcBorders>
          </w:tcPr>
          <w:p w14:paraId="013EDC5D" w14:textId="6030A286" w:rsidR="00C077DC" w:rsidRPr="00194FF1" w:rsidRDefault="006512C1">
            <w:pPr>
              <w:jc w:val="right"/>
              <w:rPr>
                <w:rFonts w:ascii="Times New Roman" w:hAnsi="Times New Roman"/>
                <w:lang w:eastAsia="en-US"/>
              </w:rPr>
            </w:pPr>
            <w:r w:rsidRPr="00194FF1">
              <w:rPr>
                <w:rFonts w:ascii="Times New Roman" w:hAnsi="Times New Roman"/>
                <w:lang w:eastAsia="en-US"/>
              </w:rPr>
              <w:t>2.500,00</w:t>
            </w:r>
          </w:p>
        </w:tc>
        <w:tc>
          <w:tcPr>
            <w:tcW w:w="1898" w:type="dxa"/>
            <w:tcBorders>
              <w:top w:val="single" w:sz="4" w:space="0" w:color="auto"/>
              <w:left w:val="single" w:sz="4" w:space="0" w:color="auto"/>
              <w:bottom w:val="single" w:sz="4" w:space="0" w:color="auto"/>
              <w:right w:val="single" w:sz="4" w:space="0" w:color="auto"/>
            </w:tcBorders>
          </w:tcPr>
          <w:p w14:paraId="6398939B" w14:textId="2D08C875" w:rsidR="00C077DC" w:rsidRPr="00194FF1" w:rsidRDefault="006512C1">
            <w:pPr>
              <w:jc w:val="right"/>
              <w:rPr>
                <w:rFonts w:ascii="Times New Roman" w:hAnsi="Times New Roman"/>
                <w:lang w:eastAsia="en-US"/>
              </w:rPr>
            </w:pPr>
            <w:r w:rsidRPr="00194FF1">
              <w:rPr>
                <w:rFonts w:ascii="Times New Roman" w:hAnsi="Times New Roman"/>
                <w:lang w:eastAsia="en-US"/>
              </w:rPr>
              <w:t>2.500,00</w:t>
            </w:r>
          </w:p>
        </w:tc>
        <w:tc>
          <w:tcPr>
            <w:tcW w:w="1898" w:type="dxa"/>
            <w:tcBorders>
              <w:top w:val="single" w:sz="4" w:space="0" w:color="auto"/>
              <w:left w:val="single" w:sz="4" w:space="0" w:color="auto"/>
              <w:bottom w:val="single" w:sz="4" w:space="0" w:color="auto"/>
              <w:right w:val="single" w:sz="4" w:space="0" w:color="auto"/>
            </w:tcBorders>
          </w:tcPr>
          <w:p w14:paraId="6F638782" w14:textId="72E96F53" w:rsidR="00C077DC" w:rsidRPr="00194FF1" w:rsidRDefault="006512C1">
            <w:pPr>
              <w:jc w:val="right"/>
              <w:rPr>
                <w:rFonts w:ascii="Times New Roman" w:hAnsi="Times New Roman"/>
                <w:lang w:eastAsia="en-US"/>
              </w:rPr>
            </w:pPr>
            <w:r w:rsidRPr="00194FF1">
              <w:rPr>
                <w:rFonts w:ascii="Times New Roman" w:hAnsi="Times New Roman"/>
                <w:lang w:eastAsia="en-US"/>
              </w:rPr>
              <w:t>2.500,00</w:t>
            </w:r>
          </w:p>
        </w:tc>
      </w:tr>
      <w:tr w:rsidR="006512C1" w:rsidRPr="00194FF1" w14:paraId="616C7995" w14:textId="77777777" w:rsidTr="006512C1">
        <w:tc>
          <w:tcPr>
            <w:tcW w:w="1036" w:type="dxa"/>
            <w:tcBorders>
              <w:top w:val="single" w:sz="4" w:space="0" w:color="auto"/>
              <w:left w:val="single" w:sz="4" w:space="0" w:color="auto"/>
              <w:bottom w:val="single" w:sz="4" w:space="0" w:color="auto"/>
              <w:right w:val="single" w:sz="4" w:space="0" w:color="auto"/>
            </w:tcBorders>
          </w:tcPr>
          <w:p w14:paraId="16E7D0B3" w14:textId="633162BB" w:rsidR="006512C1" w:rsidRPr="00194FF1" w:rsidRDefault="006512C1">
            <w:pPr>
              <w:rPr>
                <w:rFonts w:ascii="Times New Roman" w:hAnsi="Times New Roman"/>
                <w:lang w:eastAsia="en-US"/>
              </w:rPr>
            </w:pPr>
            <w:r w:rsidRPr="00194FF1">
              <w:rPr>
                <w:rFonts w:ascii="Times New Roman" w:hAnsi="Times New Roman"/>
                <w:lang w:eastAsia="en-US"/>
              </w:rPr>
              <w:t>K201107</w:t>
            </w:r>
          </w:p>
        </w:tc>
        <w:tc>
          <w:tcPr>
            <w:tcW w:w="2982" w:type="dxa"/>
            <w:tcBorders>
              <w:top w:val="single" w:sz="4" w:space="0" w:color="auto"/>
              <w:left w:val="single" w:sz="4" w:space="0" w:color="auto"/>
              <w:bottom w:val="single" w:sz="4" w:space="0" w:color="auto"/>
              <w:right w:val="single" w:sz="4" w:space="0" w:color="auto"/>
            </w:tcBorders>
          </w:tcPr>
          <w:p w14:paraId="563E29E9" w14:textId="782475C9" w:rsidR="006512C1" w:rsidRPr="00194FF1" w:rsidRDefault="006512C1">
            <w:pPr>
              <w:rPr>
                <w:rFonts w:ascii="Times New Roman" w:hAnsi="Times New Roman"/>
                <w:lang w:eastAsia="en-US"/>
              </w:rPr>
            </w:pPr>
            <w:r w:rsidRPr="00194FF1">
              <w:rPr>
                <w:rFonts w:ascii="Times New Roman" w:hAnsi="Times New Roman"/>
                <w:lang w:eastAsia="en-US"/>
              </w:rPr>
              <w:t>Izgradnja DPU Bike parka</w:t>
            </w:r>
          </w:p>
        </w:tc>
        <w:tc>
          <w:tcPr>
            <w:tcW w:w="1898" w:type="dxa"/>
            <w:tcBorders>
              <w:top w:val="single" w:sz="4" w:space="0" w:color="auto"/>
              <w:left w:val="single" w:sz="4" w:space="0" w:color="auto"/>
              <w:bottom w:val="single" w:sz="4" w:space="0" w:color="auto"/>
              <w:right w:val="single" w:sz="4" w:space="0" w:color="auto"/>
            </w:tcBorders>
          </w:tcPr>
          <w:p w14:paraId="29DAA30B" w14:textId="662CECED" w:rsidR="006512C1" w:rsidRPr="00194FF1" w:rsidRDefault="006512C1">
            <w:pPr>
              <w:jc w:val="right"/>
              <w:rPr>
                <w:rFonts w:ascii="Times New Roman" w:hAnsi="Times New Roman"/>
                <w:lang w:eastAsia="en-US"/>
              </w:rPr>
            </w:pPr>
            <w:r w:rsidRPr="00194FF1">
              <w:rPr>
                <w:rFonts w:ascii="Times New Roman" w:hAnsi="Times New Roman"/>
                <w:lang w:eastAsia="en-US"/>
              </w:rPr>
              <w:t>8.000,00</w:t>
            </w:r>
          </w:p>
        </w:tc>
        <w:tc>
          <w:tcPr>
            <w:tcW w:w="1898" w:type="dxa"/>
            <w:tcBorders>
              <w:top w:val="single" w:sz="4" w:space="0" w:color="auto"/>
              <w:left w:val="single" w:sz="4" w:space="0" w:color="auto"/>
              <w:bottom w:val="single" w:sz="4" w:space="0" w:color="auto"/>
              <w:right w:val="single" w:sz="4" w:space="0" w:color="auto"/>
            </w:tcBorders>
          </w:tcPr>
          <w:p w14:paraId="43AD96D7" w14:textId="0702071E" w:rsidR="006512C1" w:rsidRPr="00194FF1" w:rsidRDefault="006512C1">
            <w:pPr>
              <w:jc w:val="right"/>
              <w:rPr>
                <w:rFonts w:ascii="Times New Roman" w:hAnsi="Times New Roman"/>
                <w:lang w:eastAsia="en-US"/>
              </w:rPr>
            </w:pPr>
            <w:r w:rsidRPr="00194FF1">
              <w:rPr>
                <w:rFonts w:ascii="Times New Roman" w:hAnsi="Times New Roman"/>
                <w:lang w:eastAsia="en-US"/>
              </w:rPr>
              <w:t>0,00</w:t>
            </w:r>
          </w:p>
        </w:tc>
        <w:tc>
          <w:tcPr>
            <w:tcW w:w="1898" w:type="dxa"/>
            <w:tcBorders>
              <w:top w:val="single" w:sz="4" w:space="0" w:color="auto"/>
              <w:left w:val="single" w:sz="4" w:space="0" w:color="auto"/>
              <w:bottom w:val="single" w:sz="4" w:space="0" w:color="auto"/>
              <w:right w:val="single" w:sz="4" w:space="0" w:color="auto"/>
            </w:tcBorders>
          </w:tcPr>
          <w:p w14:paraId="758098A2" w14:textId="03687AE7" w:rsidR="006512C1" w:rsidRPr="00194FF1" w:rsidRDefault="006512C1">
            <w:pPr>
              <w:jc w:val="right"/>
              <w:rPr>
                <w:rFonts w:ascii="Times New Roman" w:hAnsi="Times New Roman"/>
                <w:lang w:eastAsia="en-US"/>
              </w:rPr>
            </w:pPr>
            <w:r w:rsidRPr="00194FF1">
              <w:rPr>
                <w:rFonts w:ascii="Times New Roman" w:hAnsi="Times New Roman"/>
                <w:lang w:eastAsia="en-US"/>
              </w:rPr>
              <w:t>0,00</w:t>
            </w:r>
          </w:p>
        </w:tc>
      </w:tr>
    </w:tbl>
    <w:p w14:paraId="3AF8FDFD" w14:textId="3CFD9020" w:rsidR="00BC576A" w:rsidRPr="00194FF1" w:rsidRDefault="00BC576A" w:rsidP="000E200C">
      <w:pPr>
        <w:jc w:val="both"/>
        <w:rPr>
          <w:rFonts w:ascii="Times New Roman" w:hAnsi="Times New Roman"/>
          <w:b/>
          <w:bCs/>
          <w:sz w:val="24"/>
          <w:szCs w:val="24"/>
        </w:rPr>
      </w:pPr>
    </w:p>
    <w:bookmarkEnd w:id="35"/>
    <w:p w14:paraId="2E5EE44F" w14:textId="77777777" w:rsidR="006512C1" w:rsidRPr="00194FF1" w:rsidRDefault="006512C1" w:rsidP="000E200C">
      <w:pPr>
        <w:jc w:val="both"/>
        <w:rPr>
          <w:rFonts w:ascii="Times New Roman" w:hAnsi="Times New Roman"/>
          <w:b/>
        </w:rPr>
      </w:pPr>
    </w:p>
    <w:p w14:paraId="668F0040" w14:textId="1D8FBD53" w:rsidR="00276A56" w:rsidRPr="00194FF1" w:rsidRDefault="00C077DC" w:rsidP="006512C1">
      <w:pPr>
        <w:rPr>
          <w:rFonts w:ascii="Times New Roman" w:hAnsi="Times New Roman"/>
          <w:b/>
          <w:bCs/>
          <w:sz w:val="24"/>
          <w:szCs w:val="24"/>
        </w:rPr>
      </w:pPr>
      <w:r w:rsidRPr="00194FF1">
        <w:rPr>
          <w:rFonts w:ascii="Times New Roman" w:hAnsi="Times New Roman"/>
          <w:b/>
        </w:rPr>
        <w:t>Pokazatelji uspješnosti:</w:t>
      </w:r>
      <w:r w:rsidRPr="00194FF1">
        <w:rPr>
          <w:rFonts w:ascii="Times New Roman" w:hAnsi="Times New Roman"/>
          <w:b/>
        </w:rPr>
        <w:br/>
      </w:r>
      <w:r w:rsidRPr="00194FF1">
        <w:rPr>
          <w:rFonts w:ascii="Times New Roman" w:hAnsi="Times New Roman"/>
        </w:rPr>
        <w:t>-    broj pripremljenih projekata/broj projekata u realizaciji.</w:t>
      </w:r>
    </w:p>
    <w:p w14:paraId="65B0B290" w14:textId="46BF1C1F" w:rsidR="00276A56" w:rsidRPr="00194FF1" w:rsidRDefault="00276A56" w:rsidP="000E200C">
      <w:pPr>
        <w:jc w:val="both"/>
        <w:rPr>
          <w:rFonts w:ascii="Times New Roman" w:hAnsi="Times New Roman"/>
          <w:b/>
          <w:bCs/>
          <w:sz w:val="24"/>
          <w:szCs w:val="24"/>
        </w:rPr>
      </w:pPr>
    </w:p>
    <w:p w14:paraId="2CA6BAFD" w14:textId="13603AB4" w:rsidR="00276A56" w:rsidRPr="00194FF1" w:rsidRDefault="00276A56" w:rsidP="00D4399D">
      <w:pPr>
        <w:pStyle w:val="Naslov2"/>
        <w:rPr>
          <w:rFonts w:ascii="Times New Roman" w:hAnsi="Times New Roman" w:cs="Times New Roman"/>
          <w:color w:val="auto"/>
        </w:rPr>
      </w:pPr>
    </w:p>
    <w:p w14:paraId="5E293980" w14:textId="0DDF9B0E" w:rsidR="00276A56" w:rsidRPr="00194FF1" w:rsidRDefault="00276A56" w:rsidP="00D4399D">
      <w:pPr>
        <w:pStyle w:val="Naslov2"/>
        <w:rPr>
          <w:rFonts w:ascii="Times New Roman" w:eastAsia="Times New Roman" w:hAnsi="Times New Roman" w:cs="Times New Roman"/>
          <w:i/>
          <w:color w:val="auto"/>
        </w:rPr>
      </w:pPr>
      <w:bookmarkStart w:id="36" w:name="_Toc123132013"/>
      <w:r w:rsidRPr="00194FF1">
        <w:rPr>
          <w:rFonts w:ascii="Times New Roman" w:eastAsia="Times New Roman" w:hAnsi="Times New Roman" w:cs="Times New Roman"/>
          <w:color w:val="auto"/>
        </w:rPr>
        <w:t>Program 2015:</w:t>
      </w:r>
      <w:r w:rsidRPr="00194FF1">
        <w:rPr>
          <w:rFonts w:ascii="Times New Roman" w:eastAsia="Times New Roman" w:hAnsi="Times New Roman" w:cs="Times New Roman"/>
          <w:i/>
          <w:color w:val="auto"/>
        </w:rPr>
        <w:t xml:space="preserve">  </w:t>
      </w:r>
      <w:r w:rsidRPr="00194FF1">
        <w:rPr>
          <w:rFonts w:ascii="Times New Roman" w:eastAsia="Times New Roman" w:hAnsi="Times New Roman" w:cs="Times New Roman"/>
          <w:color w:val="auto"/>
        </w:rPr>
        <w:t>UPRAVLJANJE IMOVINOM</w:t>
      </w:r>
      <w:bookmarkEnd w:id="36"/>
    </w:p>
    <w:p w14:paraId="6E8FBBC3" w14:textId="77777777" w:rsidR="00276A56" w:rsidRPr="00194FF1" w:rsidRDefault="00276A56" w:rsidP="00276A56">
      <w:pPr>
        <w:spacing w:after="0" w:line="240" w:lineRule="auto"/>
        <w:ind w:left="-567" w:right="-475"/>
        <w:jc w:val="both"/>
        <w:rPr>
          <w:rFonts w:ascii="Times New Roman" w:eastAsia="Times New Roman" w:hAnsi="Times New Roman"/>
          <w:b/>
          <w:bCs/>
          <w:sz w:val="24"/>
          <w:szCs w:val="24"/>
        </w:rPr>
      </w:pPr>
    </w:p>
    <w:p w14:paraId="285D31EA" w14:textId="3A783A84" w:rsidR="00276A56" w:rsidRPr="00194FF1" w:rsidRDefault="00276A56" w:rsidP="00276A56">
      <w:pPr>
        <w:spacing w:after="0" w:line="240" w:lineRule="auto"/>
        <w:ind w:left="-567" w:right="-475"/>
        <w:jc w:val="both"/>
        <w:rPr>
          <w:rFonts w:ascii="Times New Roman" w:eastAsia="Times New Roman" w:hAnsi="Times New Roman"/>
          <w:sz w:val="24"/>
          <w:szCs w:val="24"/>
        </w:rPr>
      </w:pPr>
      <w:r w:rsidRPr="00194FF1">
        <w:rPr>
          <w:rFonts w:ascii="Times New Roman" w:eastAsia="Times New Roman" w:hAnsi="Times New Roman"/>
          <w:b/>
          <w:bCs/>
          <w:sz w:val="24"/>
          <w:szCs w:val="24"/>
        </w:rPr>
        <w:t xml:space="preserve">Opis i cilj programa: </w:t>
      </w:r>
      <w:r w:rsidRPr="00194FF1">
        <w:rPr>
          <w:rFonts w:ascii="Times New Roman" w:eastAsia="Times New Roman" w:hAnsi="Times New Roman"/>
          <w:sz w:val="24"/>
          <w:szCs w:val="24"/>
        </w:rPr>
        <w:t xml:space="preserve">Program obuhvaća aktivnosti i projekte kojima se osiguravaju sredstva za upravljanje materijalnom imovinom u vlasništvu Općine Grožnjan Grisignana.  Cilj programa je kvalitetno i odgovorno upravljanje stambenim i poslovnim  prostorima </w:t>
      </w:r>
      <w:r w:rsidR="00097B91" w:rsidRPr="00194FF1">
        <w:rPr>
          <w:rFonts w:ascii="Times New Roman" w:eastAsia="Times New Roman" w:hAnsi="Times New Roman"/>
          <w:sz w:val="24"/>
          <w:szCs w:val="24"/>
        </w:rPr>
        <w:t xml:space="preserve">te opremom </w:t>
      </w:r>
      <w:r w:rsidRPr="00194FF1">
        <w:rPr>
          <w:rFonts w:ascii="Times New Roman" w:eastAsia="Times New Roman" w:hAnsi="Times New Roman"/>
          <w:sz w:val="24"/>
          <w:szCs w:val="24"/>
        </w:rPr>
        <w:t>u vlasništvu Općine</w:t>
      </w:r>
      <w:r w:rsidR="00097B91" w:rsidRPr="00194FF1">
        <w:rPr>
          <w:rFonts w:ascii="Times New Roman" w:eastAsia="Times New Roman" w:hAnsi="Times New Roman"/>
          <w:sz w:val="24"/>
          <w:szCs w:val="24"/>
        </w:rPr>
        <w:t>.</w:t>
      </w:r>
    </w:p>
    <w:p w14:paraId="2284F5B8" w14:textId="7EBE816D" w:rsidR="00276A56" w:rsidRPr="00194FF1" w:rsidRDefault="00276A56" w:rsidP="00276A56">
      <w:pPr>
        <w:spacing w:after="0" w:line="240" w:lineRule="auto"/>
        <w:ind w:left="-567" w:right="-475"/>
        <w:jc w:val="both"/>
        <w:rPr>
          <w:rFonts w:ascii="Times New Roman" w:hAnsi="Times New Roman"/>
          <w:sz w:val="24"/>
          <w:szCs w:val="24"/>
        </w:rPr>
      </w:pPr>
      <w:r w:rsidRPr="00194FF1">
        <w:rPr>
          <w:rFonts w:ascii="Times New Roman" w:eastAsia="Times New Roman" w:hAnsi="Times New Roman"/>
          <w:bCs/>
          <w:sz w:val="24"/>
          <w:szCs w:val="24"/>
        </w:rPr>
        <w:t xml:space="preserve">Provedbeni program Općine Grožnjan Grisignana za razdoblje 2021.-2025. - </w:t>
      </w:r>
      <w:r w:rsidRPr="00194FF1">
        <w:rPr>
          <w:rFonts w:ascii="Times New Roman" w:hAnsi="Times New Roman"/>
          <w:sz w:val="24"/>
          <w:szCs w:val="24"/>
        </w:rPr>
        <w:t>M.74. Upravljanje imovinom u vlasništvu Općine Grožnjan.</w:t>
      </w:r>
    </w:p>
    <w:p w14:paraId="00538A8A" w14:textId="77777777" w:rsidR="00276A56" w:rsidRPr="00194FF1" w:rsidRDefault="00276A56" w:rsidP="00276A56">
      <w:pPr>
        <w:spacing w:after="0" w:line="240" w:lineRule="auto"/>
        <w:ind w:left="-567" w:right="-475"/>
        <w:jc w:val="both"/>
        <w:rPr>
          <w:rFonts w:ascii="Times New Roman" w:eastAsia="Times New Roman" w:hAnsi="Times New Roman"/>
          <w:bCs/>
          <w:sz w:val="24"/>
          <w:szCs w:val="24"/>
        </w:rPr>
      </w:pPr>
    </w:p>
    <w:p w14:paraId="61D349DE" w14:textId="333D61C4" w:rsidR="00276A56" w:rsidRPr="00194FF1" w:rsidRDefault="00276A56" w:rsidP="00276A56">
      <w:pPr>
        <w:spacing w:after="0" w:line="240" w:lineRule="auto"/>
        <w:ind w:left="-567" w:right="-475"/>
        <w:jc w:val="both"/>
        <w:rPr>
          <w:rFonts w:ascii="Times New Roman" w:eastAsia="Times New Roman" w:hAnsi="Times New Roman"/>
          <w:bCs/>
          <w:sz w:val="24"/>
          <w:szCs w:val="24"/>
        </w:rPr>
      </w:pPr>
      <w:r w:rsidRPr="00194FF1">
        <w:rPr>
          <w:rFonts w:ascii="Times New Roman" w:eastAsia="Times New Roman" w:hAnsi="Times New Roman"/>
          <w:bCs/>
          <w:sz w:val="24"/>
          <w:szCs w:val="24"/>
        </w:rPr>
        <w:t>Svrha mjere je osiguranje sredstava za upravljanje materijalnom imovinom u vlasništvu Općine Grožnjan Grisignana.</w:t>
      </w:r>
    </w:p>
    <w:p w14:paraId="01C5A211" w14:textId="77777777" w:rsidR="00276A56" w:rsidRPr="00194FF1" w:rsidRDefault="00276A56" w:rsidP="00276A56">
      <w:pPr>
        <w:spacing w:after="0" w:line="240" w:lineRule="auto"/>
        <w:ind w:left="-567" w:right="-475" w:firstLine="540"/>
        <w:jc w:val="both"/>
        <w:rPr>
          <w:rFonts w:ascii="Times New Roman" w:eastAsia="Times New Roman" w:hAnsi="Times New Roman"/>
          <w:b/>
          <w:sz w:val="24"/>
          <w:szCs w:val="24"/>
        </w:rPr>
      </w:pPr>
    </w:p>
    <w:p w14:paraId="63A58825" w14:textId="77777777" w:rsidR="00276A56" w:rsidRPr="00194FF1" w:rsidRDefault="00276A56" w:rsidP="00276A56">
      <w:pPr>
        <w:spacing w:after="0" w:line="240" w:lineRule="auto"/>
        <w:ind w:left="-567" w:right="-475"/>
        <w:jc w:val="both"/>
        <w:rPr>
          <w:rFonts w:ascii="Times New Roman" w:eastAsia="Times New Roman" w:hAnsi="Times New Roman"/>
          <w:sz w:val="24"/>
          <w:szCs w:val="24"/>
        </w:rPr>
      </w:pPr>
      <w:r w:rsidRPr="00194FF1">
        <w:rPr>
          <w:rFonts w:ascii="Times New Roman" w:eastAsia="Times New Roman" w:hAnsi="Times New Roman"/>
          <w:b/>
          <w:sz w:val="24"/>
          <w:szCs w:val="24"/>
        </w:rPr>
        <w:t>Sredstva za realizaciju programa</w:t>
      </w:r>
      <w:r w:rsidRPr="00194FF1">
        <w:rPr>
          <w:rFonts w:ascii="Times New Roman" w:eastAsia="Times New Roman" w:hAnsi="Times New Roman"/>
          <w:sz w:val="24"/>
          <w:szCs w:val="24"/>
        </w:rPr>
        <w:t xml:space="preserve"> planiraju se u 2023. godini u iznosu od 130.460,00 EUR. Sredstva se raspoređuju na:</w:t>
      </w:r>
    </w:p>
    <w:p w14:paraId="16D92CAF" w14:textId="77777777" w:rsidR="00276A56" w:rsidRPr="00194FF1" w:rsidRDefault="00276A56" w:rsidP="00276A56">
      <w:pPr>
        <w:spacing w:after="0" w:line="240" w:lineRule="auto"/>
        <w:ind w:left="-567" w:right="-475"/>
        <w:jc w:val="both"/>
        <w:rPr>
          <w:rFonts w:ascii="Times New Roman" w:eastAsia="Times New Roman" w:hAnsi="Times New Roman"/>
          <w:sz w:val="24"/>
          <w:szCs w:val="24"/>
        </w:rPr>
      </w:pPr>
    </w:p>
    <w:p w14:paraId="087F3DAC" w14:textId="77777777" w:rsidR="00681A33" w:rsidRPr="00194FF1" w:rsidRDefault="00276A56"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 xml:space="preserve">Aktivnost A201011 Održavanje </w:t>
      </w:r>
      <w:r w:rsidR="00681A33" w:rsidRPr="00194FF1">
        <w:rPr>
          <w:rFonts w:ascii="Times New Roman" w:eastAsia="Times New Roman" w:hAnsi="Times New Roman"/>
          <w:sz w:val="24"/>
          <w:szCs w:val="24"/>
        </w:rPr>
        <w:t>postrojenja i opreme u iznosu od 4.000,00 EUR</w:t>
      </w:r>
    </w:p>
    <w:p w14:paraId="316F0662" w14:textId="77777777" w:rsidR="00681A33" w:rsidRPr="00194FF1" w:rsidRDefault="00681A33"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A201012 Održavanje objekata za redovito korištenje – zgrada uprave u iznosu od 21.520,00 EUR</w:t>
      </w:r>
    </w:p>
    <w:p w14:paraId="15E7268B" w14:textId="2ACAAE7E" w:rsidR="00276A56"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A201017 Održavanje voznog parka u iznosu od 740,00 EUR</w:t>
      </w:r>
    </w:p>
    <w:p w14:paraId="3C94DB36" w14:textId="3B575287"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A201109 Općinske zgrade – zajedničko korištenje u iznosu od 5.400,00 EUR</w:t>
      </w:r>
    </w:p>
    <w:p w14:paraId="2005CC61" w14:textId="15CEEF97"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A201111 Tekuće ulaganje u zgrade dane u zakup u iznosu od 100,00 EUR</w:t>
      </w:r>
    </w:p>
    <w:p w14:paraId="3ECA33EB" w14:textId="753CA43E"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 xml:space="preserve">Aktivnost A201113 Ulaganje u ostale zgrade u </w:t>
      </w:r>
      <w:proofErr w:type="spellStart"/>
      <w:r w:rsidRPr="00194FF1">
        <w:rPr>
          <w:rFonts w:ascii="Times New Roman" w:eastAsia="Times New Roman" w:hAnsi="Times New Roman"/>
          <w:sz w:val="24"/>
          <w:szCs w:val="24"/>
        </w:rPr>
        <w:t>vl</w:t>
      </w:r>
      <w:proofErr w:type="spellEnd"/>
      <w:r w:rsidRPr="00194FF1">
        <w:rPr>
          <w:rFonts w:ascii="Times New Roman" w:eastAsia="Times New Roman" w:hAnsi="Times New Roman"/>
          <w:sz w:val="24"/>
          <w:szCs w:val="24"/>
        </w:rPr>
        <w:t>. Općine u iznosu od 8.500,00 EUR</w:t>
      </w:r>
    </w:p>
    <w:p w14:paraId="61876645" w14:textId="2BE94907"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 xml:space="preserve">Aktivnost A201115 Održavanje prostora izložbe </w:t>
      </w:r>
      <w:r w:rsidR="001E3B9F" w:rsidRPr="00194FF1">
        <w:rPr>
          <w:rFonts w:ascii="Times New Roman" w:eastAsia="Times New Roman" w:hAnsi="Times New Roman"/>
          <w:sz w:val="24"/>
          <w:szCs w:val="24"/>
        </w:rPr>
        <w:t>E</w:t>
      </w:r>
      <w:r w:rsidRPr="00194FF1">
        <w:rPr>
          <w:rFonts w:ascii="Times New Roman" w:eastAsia="Times New Roman" w:hAnsi="Times New Roman"/>
          <w:sz w:val="24"/>
          <w:szCs w:val="24"/>
        </w:rPr>
        <w:t xml:space="preserve">x </w:t>
      </w:r>
      <w:proofErr w:type="spellStart"/>
      <w:r w:rsidRPr="00194FF1">
        <w:rPr>
          <w:rFonts w:ascii="Times New Roman" w:eastAsia="Times New Roman" w:hAnsi="Times New Roman"/>
          <w:sz w:val="24"/>
          <w:szCs w:val="24"/>
        </w:rPr>
        <w:t>Tempore</w:t>
      </w:r>
      <w:proofErr w:type="spellEnd"/>
      <w:r w:rsidRPr="00194FF1">
        <w:rPr>
          <w:rFonts w:ascii="Times New Roman" w:eastAsia="Times New Roman" w:hAnsi="Times New Roman"/>
          <w:sz w:val="24"/>
          <w:szCs w:val="24"/>
        </w:rPr>
        <w:t xml:space="preserve"> u iznosu od 2.600,00 EUR</w:t>
      </w:r>
    </w:p>
    <w:p w14:paraId="1939C0C6" w14:textId="33FC5962"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A201118 Društvene prostorije u iznosu od 3.000,00 EUR</w:t>
      </w:r>
    </w:p>
    <w:p w14:paraId="72FDD3A6" w14:textId="3C3097F3"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K201015 Opremanje općinske zgrade u iznosu od 39.100,00 EUR</w:t>
      </w:r>
    </w:p>
    <w:p w14:paraId="2F422723" w14:textId="74AA6FEF"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K201047 Ulaganje u poslovne prostore dane u zakup u iznosu od 10.000,00 EUR</w:t>
      </w:r>
    </w:p>
    <w:p w14:paraId="4995139E" w14:textId="27B9A4BE"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K201049 Uređenje krovišta na „Riječkoj zgradi“ u iznosu od 20.000,00 EUR</w:t>
      </w:r>
    </w:p>
    <w:p w14:paraId="17F1C78C" w14:textId="51F66ECE"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 xml:space="preserve">Aktivnost K201095 Dodatna ulaganja k.č.161/3 – </w:t>
      </w:r>
      <w:proofErr w:type="spellStart"/>
      <w:r w:rsidRPr="00194FF1">
        <w:rPr>
          <w:rFonts w:ascii="Times New Roman" w:eastAsia="Times New Roman" w:hAnsi="Times New Roman"/>
          <w:sz w:val="24"/>
          <w:szCs w:val="24"/>
        </w:rPr>
        <w:t>Enoteka</w:t>
      </w:r>
      <w:proofErr w:type="spellEnd"/>
      <w:r w:rsidRPr="00194FF1">
        <w:rPr>
          <w:rFonts w:ascii="Times New Roman" w:eastAsia="Times New Roman" w:hAnsi="Times New Roman"/>
          <w:sz w:val="24"/>
          <w:szCs w:val="24"/>
        </w:rPr>
        <w:t xml:space="preserve"> u iznosu od 500,00 RUR</w:t>
      </w:r>
    </w:p>
    <w:p w14:paraId="7605B185" w14:textId="7F7127BD"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K201096 Dodatna ulaganja na zgradama u vlasništvu Općine 10.000,00 EUR</w:t>
      </w:r>
    </w:p>
    <w:p w14:paraId="330E8A3A" w14:textId="101DBB69" w:rsidR="00097B91" w:rsidRPr="00194FF1" w:rsidRDefault="00097B91" w:rsidP="00276A56">
      <w:pPr>
        <w:pStyle w:val="Odlomakpopisa"/>
        <w:numPr>
          <w:ilvl w:val="0"/>
          <w:numId w:val="22"/>
        </w:numPr>
        <w:spacing w:after="0" w:line="240" w:lineRule="auto"/>
        <w:ind w:right="-475"/>
        <w:jc w:val="both"/>
        <w:rPr>
          <w:rFonts w:ascii="Times New Roman" w:eastAsia="Times New Roman" w:hAnsi="Times New Roman"/>
          <w:sz w:val="24"/>
          <w:szCs w:val="24"/>
        </w:rPr>
      </w:pPr>
      <w:r w:rsidRPr="00194FF1">
        <w:rPr>
          <w:rFonts w:ascii="Times New Roman" w:eastAsia="Times New Roman" w:hAnsi="Times New Roman"/>
          <w:sz w:val="24"/>
          <w:szCs w:val="24"/>
        </w:rPr>
        <w:t>Aktivnost K201097 Zamjena krovišta na Pergoli u iznosu od 5.000,00 EUR</w:t>
      </w:r>
    </w:p>
    <w:p w14:paraId="5FBE5719" w14:textId="77777777" w:rsidR="00276A56" w:rsidRPr="00194FF1" w:rsidRDefault="00276A56" w:rsidP="00276A56">
      <w:pPr>
        <w:spacing w:after="0" w:line="240" w:lineRule="auto"/>
        <w:ind w:left="-567" w:right="-475" w:firstLine="540"/>
        <w:jc w:val="both"/>
        <w:rPr>
          <w:rFonts w:ascii="Times New Roman" w:eastAsia="Times New Roman" w:hAnsi="Times New Roman"/>
          <w:sz w:val="24"/>
          <w:szCs w:val="24"/>
        </w:rPr>
      </w:pPr>
    </w:p>
    <w:p w14:paraId="650B3263" w14:textId="7998E3B1" w:rsidR="00097B91" w:rsidRPr="00194FF1" w:rsidRDefault="00097B91" w:rsidP="00276A56">
      <w:pPr>
        <w:spacing w:after="0" w:line="240" w:lineRule="auto"/>
        <w:ind w:left="-567" w:right="-475" w:firstLine="540"/>
        <w:jc w:val="both"/>
        <w:rPr>
          <w:rFonts w:ascii="Times New Roman" w:eastAsia="Times New Roman" w:hAnsi="Times New Roman"/>
          <w:b/>
          <w:sz w:val="24"/>
          <w:szCs w:val="24"/>
        </w:rPr>
      </w:pPr>
    </w:p>
    <w:p w14:paraId="67DB6ABB" w14:textId="77777777" w:rsidR="00276A56" w:rsidRPr="00194FF1" w:rsidRDefault="00276A56" w:rsidP="00276A56">
      <w:pPr>
        <w:spacing w:after="0" w:line="240" w:lineRule="auto"/>
        <w:ind w:left="-567" w:right="-475" w:firstLine="540"/>
        <w:jc w:val="both"/>
        <w:rPr>
          <w:rFonts w:ascii="Times New Roman" w:eastAsia="Times New Roman" w:hAnsi="Times New Roman"/>
          <w:b/>
          <w:sz w:val="24"/>
          <w:szCs w:val="24"/>
        </w:rPr>
      </w:pPr>
      <w:r w:rsidRPr="00194FF1">
        <w:rPr>
          <w:rFonts w:ascii="Times New Roman" w:eastAsia="Times New Roman" w:hAnsi="Times New Roman"/>
          <w:b/>
          <w:sz w:val="24"/>
          <w:szCs w:val="24"/>
        </w:rPr>
        <w:t>Pokazatelji uspješnosti:</w:t>
      </w:r>
    </w:p>
    <w:p w14:paraId="679A63A5" w14:textId="77777777" w:rsidR="00276A56" w:rsidRPr="00194FF1" w:rsidRDefault="00276A56" w:rsidP="00276A56">
      <w:pPr>
        <w:spacing w:after="0" w:line="240" w:lineRule="auto"/>
        <w:ind w:left="-567" w:right="-475"/>
        <w:jc w:val="both"/>
        <w:rPr>
          <w:rFonts w:ascii="Times New Roman" w:eastAsia="Times New Roman" w:hAnsi="Times New Roman"/>
          <w:sz w:val="24"/>
          <w:szCs w:val="24"/>
        </w:rPr>
      </w:pPr>
      <w:r w:rsidRPr="00194FF1">
        <w:rPr>
          <w:rFonts w:ascii="Times New Roman" w:eastAsia="Times New Roman" w:hAnsi="Times New Roman"/>
          <w:sz w:val="24"/>
          <w:szCs w:val="24"/>
        </w:rPr>
        <w:t>- udio stambenih jedinica u vlasništvu JLS koji su u funkciji u %</w:t>
      </w:r>
    </w:p>
    <w:p w14:paraId="28EDA2D6" w14:textId="77777777" w:rsidR="00276A56" w:rsidRPr="00194FF1" w:rsidRDefault="00276A56" w:rsidP="00276A56">
      <w:pPr>
        <w:spacing w:after="0" w:line="240" w:lineRule="auto"/>
        <w:ind w:left="-567" w:right="-475"/>
        <w:jc w:val="both"/>
        <w:rPr>
          <w:rFonts w:ascii="Times New Roman" w:eastAsia="Times New Roman" w:hAnsi="Times New Roman"/>
          <w:sz w:val="24"/>
          <w:szCs w:val="24"/>
        </w:rPr>
      </w:pPr>
      <w:r w:rsidRPr="00194FF1">
        <w:rPr>
          <w:rFonts w:ascii="Times New Roman" w:eastAsia="Times New Roman" w:hAnsi="Times New Roman"/>
          <w:sz w:val="24"/>
          <w:szCs w:val="24"/>
        </w:rPr>
        <w:t>- udio poslovnih prostora u vlasništvu JLS koji su u funkciji u %</w:t>
      </w:r>
    </w:p>
    <w:p w14:paraId="3F8CA2D1" w14:textId="77777777" w:rsidR="00276A56" w:rsidRPr="00194FF1" w:rsidRDefault="00276A56" w:rsidP="00276A56">
      <w:pPr>
        <w:spacing w:after="0" w:line="240" w:lineRule="auto"/>
        <w:ind w:left="-567" w:right="-475"/>
        <w:jc w:val="both"/>
        <w:rPr>
          <w:rFonts w:ascii="Times New Roman" w:eastAsia="Times New Roman" w:hAnsi="Times New Roman"/>
          <w:sz w:val="24"/>
          <w:szCs w:val="24"/>
        </w:rPr>
      </w:pPr>
    </w:p>
    <w:p w14:paraId="0C79252B" w14:textId="77777777" w:rsidR="00FE30EB" w:rsidRPr="00194FF1" w:rsidRDefault="00FE30EB" w:rsidP="00FE30EB">
      <w:pPr>
        <w:rPr>
          <w:rFonts w:ascii="Times New Roman" w:hAnsi="Times New Roman"/>
        </w:rPr>
      </w:pPr>
    </w:p>
    <w:tbl>
      <w:tblPr>
        <w:tblStyle w:val="Reetkatablice"/>
        <w:tblW w:w="0" w:type="auto"/>
        <w:tblLook w:val="04A0" w:firstRow="1" w:lastRow="0" w:firstColumn="1" w:lastColumn="0" w:noHBand="0" w:noVBand="1"/>
      </w:tblPr>
      <w:tblGrid>
        <w:gridCol w:w="1110"/>
        <w:gridCol w:w="2946"/>
        <w:gridCol w:w="1890"/>
        <w:gridCol w:w="1883"/>
        <w:gridCol w:w="1883"/>
      </w:tblGrid>
      <w:tr w:rsidR="00FE30EB" w:rsidRPr="00194FF1" w14:paraId="20358A69" w14:textId="77777777" w:rsidTr="001605E1">
        <w:tc>
          <w:tcPr>
            <w:tcW w:w="405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1E938FA8" w14:textId="77777777" w:rsidR="00FE30EB" w:rsidRPr="00194FF1" w:rsidRDefault="00FE30EB" w:rsidP="00D61B4A">
            <w:pPr>
              <w:rPr>
                <w:rFonts w:ascii="Times New Roman" w:hAnsi="Times New Roman"/>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DFAD9E1" w14:textId="77777777"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2023.</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B8548E8" w14:textId="77777777"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2024.</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34AC0A8" w14:textId="77777777"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2025.</w:t>
            </w:r>
          </w:p>
          <w:p w14:paraId="65CD8E5F" w14:textId="77777777" w:rsidR="00FE30EB" w:rsidRPr="00194FF1" w:rsidRDefault="00FE30EB" w:rsidP="00D61B4A">
            <w:pPr>
              <w:jc w:val="right"/>
              <w:rPr>
                <w:rFonts w:ascii="Times New Roman" w:hAnsi="Times New Roman"/>
                <w:b/>
                <w:lang w:eastAsia="en-US"/>
              </w:rPr>
            </w:pPr>
          </w:p>
          <w:p w14:paraId="19DBCC33" w14:textId="77777777" w:rsidR="00FE30EB" w:rsidRPr="00194FF1" w:rsidRDefault="00FE30EB" w:rsidP="00D61B4A">
            <w:pPr>
              <w:jc w:val="right"/>
              <w:rPr>
                <w:rFonts w:ascii="Times New Roman" w:hAnsi="Times New Roman"/>
                <w:b/>
                <w:lang w:eastAsia="en-US"/>
              </w:rPr>
            </w:pPr>
          </w:p>
        </w:tc>
      </w:tr>
      <w:tr w:rsidR="00FE30EB" w:rsidRPr="00194FF1" w14:paraId="7F54046A" w14:textId="77777777" w:rsidTr="001605E1">
        <w:tc>
          <w:tcPr>
            <w:tcW w:w="1110" w:type="dxa"/>
            <w:tcBorders>
              <w:top w:val="single" w:sz="4" w:space="0" w:color="auto"/>
              <w:left w:val="single" w:sz="4" w:space="0" w:color="auto"/>
              <w:bottom w:val="single" w:sz="4" w:space="0" w:color="auto"/>
              <w:right w:val="single" w:sz="4" w:space="0" w:color="auto"/>
            </w:tcBorders>
            <w:hideMark/>
          </w:tcPr>
          <w:p w14:paraId="410B955E" w14:textId="147B16A4" w:rsidR="00FE30EB" w:rsidRPr="00194FF1" w:rsidRDefault="00FE30EB" w:rsidP="00D61B4A">
            <w:pPr>
              <w:rPr>
                <w:rFonts w:ascii="Times New Roman" w:hAnsi="Times New Roman"/>
                <w:b/>
                <w:bCs/>
                <w:lang w:eastAsia="en-US"/>
              </w:rPr>
            </w:pPr>
            <w:r w:rsidRPr="00194FF1">
              <w:rPr>
                <w:rFonts w:ascii="Times New Roman" w:hAnsi="Times New Roman"/>
                <w:b/>
                <w:bCs/>
                <w:lang w:eastAsia="en-US"/>
              </w:rPr>
              <w:t>P2015</w:t>
            </w:r>
          </w:p>
        </w:tc>
        <w:tc>
          <w:tcPr>
            <w:tcW w:w="2946" w:type="dxa"/>
            <w:tcBorders>
              <w:top w:val="single" w:sz="4" w:space="0" w:color="auto"/>
              <w:left w:val="single" w:sz="4" w:space="0" w:color="auto"/>
              <w:bottom w:val="single" w:sz="4" w:space="0" w:color="auto"/>
              <w:right w:val="single" w:sz="4" w:space="0" w:color="auto"/>
            </w:tcBorders>
            <w:hideMark/>
          </w:tcPr>
          <w:p w14:paraId="746E0BF7" w14:textId="275F9439" w:rsidR="00FE30EB" w:rsidRPr="00194FF1" w:rsidRDefault="00FE30EB" w:rsidP="00D61B4A">
            <w:pPr>
              <w:rPr>
                <w:rFonts w:ascii="Times New Roman" w:hAnsi="Times New Roman"/>
                <w:b/>
                <w:bCs/>
                <w:lang w:eastAsia="en-US"/>
              </w:rPr>
            </w:pPr>
            <w:r w:rsidRPr="00194FF1">
              <w:rPr>
                <w:rFonts w:ascii="Times New Roman" w:hAnsi="Times New Roman"/>
                <w:b/>
                <w:bCs/>
                <w:lang w:eastAsia="en-US"/>
              </w:rPr>
              <w:t>Upravljanje imovinom</w:t>
            </w:r>
          </w:p>
        </w:tc>
        <w:tc>
          <w:tcPr>
            <w:tcW w:w="1890" w:type="dxa"/>
            <w:tcBorders>
              <w:top w:val="single" w:sz="4" w:space="0" w:color="auto"/>
              <w:left w:val="single" w:sz="4" w:space="0" w:color="auto"/>
              <w:bottom w:val="single" w:sz="4" w:space="0" w:color="auto"/>
              <w:right w:val="single" w:sz="4" w:space="0" w:color="auto"/>
            </w:tcBorders>
            <w:hideMark/>
          </w:tcPr>
          <w:p w14:paraId="3CCDF43F" w14:textId="281B728C"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130.460,00</w:t>
            </w:r>
          </w:p>
        </w:tc>
        <w:tc>
          <w:tcPr>
            <w:tcW w:w="1883" w:type="dxa"/>
            <w:tcBorders>
              <w:top w:val="single" w:sz="4" w:space="0" w:color="auto"/>
              <w:left w:val="single" w:sz="4" w:space="0" w:color="auto"/>
              <w:bottom w:val="single" w:sz="4" w:space="0" w:color="auto"/>
              <w:right w:val="single" w:sz="4" w:space="0" w:color="auto"/>
            </w:tcBorders>
            <w:hideMark/>
          </w:tcPr>
          <w:p w14:paraId="441FF5EB" w14:textId="5FBD59E2"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96.360,00</w:t>
            </w:r>
          </w:p>
        </w:tc>
        <w:tc>
          <w:tcPr>
            <w:tcW w:w="1883" w:type="dxa"/>
            <w:tcBorders>
              <w:top w:val="single" w:sz="4" w:space="0" w:color="auto"/>
              <w:left w:val="single" w:sz="4" w:space="0" w:color="auto"/>
              <w:bottom w:val="single" w:sz="4" w:space="0" w:color="auto"/>
              <w:right w:val="single" w:sz="4" w:space="0" w:color="auto"/>
            </w:tcBorders>
            <w:hideMark/>
          </w:tcPr>
          <w:p w14:paraId="192A1AD4" w14:textId="0926E8A4" w:rsidR="00FE30EB" w:rsidRPr="00194FF1" w:rsidRDefault="00FE30EB" w:rsidP="00D61B4A">
            <w:pPr>
              <w:jc w:val="right"/>
              <w:rPr>
                <w:rFonts w:ascii="Times New Roman" w:hAnsi="Times New Roman"/>
                <w:b/>
                <w:lang w:eastAsia="en-US"/>
              </w:rPr>
            </w:pPr>
            <w:r w:rsidRPr="00194FF1">
              <w:rPr>
                <w:rFonts w:ascii="Times New Roman" w:hAnsi="Times New Roman"/>
                <w:b/>
                <w:lang w:eastAsia="en-US"/>
              </w:rPr>
              <w:t>96.360,00</w:t>
            </w:r>
          </w:p>
        </w:tc>
      </w:tr>
      <w:tr w:rsidR="00FE30EB" w:rsidRPr="00194FF1" w14:paraId="5F0D03FE" w14:textId="77777777" w:rsidTr="001605E1">
        <w:tc>
          <w:tcPr>
            <w:tcW w:w="1110" w:type="dxa"/>
            <w:tcBorders>
              <w:top w:val="single" w:sz="4" w:space="0" w:color="auto"/>
              <w:left w:val="single" w:sz="4" w:space="0" w:color="auto"/>
              <w:bottom w:val="single" w:sz="4" w:space="0" w:color="auto"/>
              <w:right w:val="single" w:sz="4" w:space="0" w:color="auto"/>
            </w:tcBorders>
          </w:tcPr>
          <w:p w14:paraId="553A48B3" w14:textId="5684BA59"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A201011</w:t>
            </w:r>
          </w:p>
        </w:tc>
        <w:tc>
          <w:tcPr>
            <w:tcW w:w="2946" w:type="dxa"/>
            <w:tcBorders>
              <w:top w:val="single" w:sz="4" w:space="0" w:color="auto"/>
              <w:left w:val="single" w:sz="4" w:space="0" w:color="auto"/>
              <w:bottom w:val="single" w:sz="4" w:space="0" w:color="auto"/>
              <w:right w:val="single" w:sz="4" w:space="0" w:color="auto"/>
            </w:tcBorders>
          </w:tcPr>
          <w:p w14:paraId="3803CDF9" w14:textId="36589BA5"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Održavanje postrojenja i opreme</w:t>
            </w:r>
          </w:p>
        </w:tc>
        <w:tc>
          <w:tcPr>
            <w:tcW w:w="1890" w:type="dxa"/>
            <w:tcBorders>
              <w:top w:val="single" w:sz="4" w:space="0" w:color="auto"/>
              <w:left w:val="single" w:sz="4" w:space="0" w:color="auto"/>
              <w:bottom w:val="single" w:sz="4" w:space="0" w:color="auto"/>
              <w:right w:val="single" w:sz="4" w:space="0" w:color="auto"/>
            </w:tcBorders>
          </w:tcPr>
          <w:p w14:paraId="0501A639" w14:textId="6BEA76F7"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4.000,00</w:t>
            </w:r>
          </w:p>
        </w:tc>
        <w:tc>
          <w:tcPr>
            <w:tcW w:w="1883" w:type="dxa"/>
            <w:tcBorders>
              <w:top w:val="single" w:sz="4" w:space="0" w:color="auto"/>
              <w:left w:val="single" w:sz="4" w:space="0" w:color="auto"/>
              <w:bottom w:val="single" w:sz="4" w:space="0" w:color="auto"/>
              <w:right w:val="single" w:sz="4" w:space="0" w:color="auto"/>
            </w:tcBorders>
          </w:tcPr>
          <w:p w14:paraId="2B52873D" w14:textId="3676C0FA"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4.000,00</w:t>
            </w:r>
          </w:p>
        </w:tc>
        <w:tc>
          <w:tcPr>
            <w:tcW w:w="1883" w:type="dxa"/>
            <w:tcBorders>
              <w:top w:val="single" w:sz="4" w:space="0" w:color="auto"/>
              <w:left w:val="single" w:sz="4" w:space="0" w:color="auto"/>
              <w:bottom w:val="single" w:sz="4" w:space="0" w:color="auto"/>
              <w:right w:val="single" w:sz="4" w:space="0" w:color="auto"/>
            </w:tcBorders>
          </w:tcPr>
          <w:p w14:paraId="181B0149" w14:textId="5BBADD57"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4.000,00</w:t>
            </w:r>
          </w:p>
        </w:tc>
      </w:tr>
      <w:tr w:rsidR="00FE30EB" w:rsidRPr="00194FF1" w14:paraId="78A05753" w14:textId="77777777" w:rsidTr="001605E1">
        <w:tc>
          <w:tcPr>
            <w:tcW w:w="1110" w:type="dxa"/>
            <w:tcBorders>
              <w:top w:val="single" w:sz="4" w:space="0" w:color="auto"/>
              <w:left w:val="single" w:sz="4" w:space="0" w:color="auto"/>
              <w:bottom w:val="single" w:sz="4" w:space="0" w:color="auto"/>
              <w:right w:val="single" w:sz="4" w:space="0" w:color="auto"/>
            </w:tcBorders>
          </w:tcPr>
          <w:p w14:paraId="115F0324" w14:textId="284DF5F4"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A201012</w:t>
            </w:r>
          </w:p>
        </w:tc>
        <w:tc>
          <w:tcPr>
            <w:tcW w:w="2946" w:type="dxa"/>
            <w:tcBorders>
              <w:top w:val="single" w:sz="4" w:space="0" w:color="auto"/>
              <w:left w:val="single" w:sz="4" w:space="0" w:color="auto"/>
              <w:bottom w:val="single" w:sz="4" w:space="0" w:color="auto"/>
              <w:right w:val="single" w:sz="4" w:space="0" w:color="auto"/>
            </w:tcBorders>
          </w:tcPr>
          <w:p w14:paraId="050823B8" w14:textId="633B87A1"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Održavanje objekata za redovito korištenje – zgrada uprave</w:t>
            </w:r>
          </w:p>
        </w:tc>
        <w:tc>
          <w:tcPr>
            <w:tcW w:w="1890" w:type="dxa"/>
            <w:tcBorders>
              <w:top w:val="single" w:sz="4" w:space="0" w:color="auto"/>
              <w:left w:val="single" w:sz="4" w:space="0" w:color="auto"/>
              <w:bottom w:val="single" w:sz="4" w:space="0" w:color="auto"/>
              <w:right w:val="single" w:sz="4" w:space="0" w:color="auto"/>
            </w:tcBorders>
          </w:tcPr>
          <w:p w14:paraId="244F00B1" w14:textId="522E7F71"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21.520,00</w:t>
            </w:r>
          </w:p>
        </w:tc>
        <w:tc>
          <w:tcPr>
            <w:tcW w:w="1883" w:type="dxa"/>
            <w:tcBorders>
              <w:top w:val="single" w:sz="4" w:space="0" w:color="auto"/>
              <w:left w:val="single" w:sz="4" w:space="0" w:color="auto"/>
              <w:bottom w:val="single" w:sz="4" w:space="0" w:color="auto"/>
              <w:right w:val="single" w:sz="4" w:space="0" w:color="auto"/>
            </w:tcBorders>
          </w:tcPr>
          <w:p w14:paraId="05DA5EA5" w14:textId="4BB4C567"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21.520,00</w:t>
            </w:r>
          </w:p>
        </w:tc>
        <w:tc>
          <w:tcPr>
            <w:tcW w:w="1883" w:type="dxa"/>
            <w:tcBorders>
              <w:top w:val="single" w:sz="4" w:space="0" w:color="auto"/>
              <w:left w:val="single" w:sz="4" w:space="0" w:color="auto"/>
              <w:bottom w:val="single" w:sz="4" w:space="0" w:color="auto"/>
              <w:right w:val="single" w:sz="4" w:space="0" w:color="auto"/>
            </w:tcBorders>
          </w:tcPr>
          <w:p w14:paraId="256D9957" w14:textId="12FE063D"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21.520,00</w:t>
            </w:r>
          </w:p>
        </w:tc>
      </w:tr>
      <w:tr w:rsidR="00FE30EB" w:rsidRPr="00194FF1" w14:paraId="0977EE19" w14:textId="77777777" w:rsidTr="001605E1">
        <w:tc>
          <w:tcPr>
            <w:tcW w:w="1110" w:type="dxa"/>
            <w:tcBorders>
              <w:top w:val="single" w:sz="4" w:space="0" w:color="auto"/>
              <w:left w:val="single" w:sz="4" w:space="0" w:color="auto"/>
              <w:bottom w:val="single" w:sz="4" w:space="0" w:color="auto"/>
              <w:right w:val="single" w:sz="4" w:space="0" w:color="auto"/>
            </w:tcBorders>
          </w:tcPr>
          <w:p w14:paraId="48F3B104" w14:textId="23761BCD"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lastRenderedPageBreak/>
              <w:t>A201017</w:t>
            </w:r>
          </w:p>
        </w:tc>
        <w:tc>
          <w:tcPr>
            <w:tcW w:w="2946" w:type="dxa"/>
            <w:tcBorders>
              <w:top w:val="single" w:sz="4" w:space="0" w:color="auto"/>
              <w:left w:val="single" w:sz="4" w:space="0" w:color="auto"/>
              <w:bottom w:val="single" w:sz="4" w:space="0" w:color="auto"/>
              <w:right w:val="single" w:sz="4" w:space="0" w:color="auto"/>
            </w:tcBorders>
          </w:tcPr>
          <w:p w14:paraId="47DAB354" w14:textId="4FD99AE7"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Održavanje voznog parka</w:t>
            </w:r>
          </w:p>
        </w:tc>
        <w:tc>
          <w:tcPr>
            <w:tcW w:w="1890" w:type="dxa"/>
            <w:tcBorders>
              <w:top w:val="single" w:sz="4" w:space="0" w:color="auto"/>
              <w:left w:val="single" w:sz="4" w:space="0" w:color="auto"/>
              <w:bottom w:val="single" w:sz="4" w:space="0" w:color="auto"/>
              <w:right w:val="single" w:sz="4" w:space="0" w:color="auto"/>
            </w:tcBorders>
          </w:tcPr>
          <w:p w14:paraId="2C1E854B" w14:textId="04AC0632"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740,00</w:t>
            </w:r>
          </w:p>
        </w:tc>
        <w:tc>
          <w:tcPr>
            <w:tcW w:w="1883" w:type="dxa"/>
            <w:tcBorders>
              <w:top w:val="single" w:sz="4" w:space="0" w:color="auto"/>
              <w:left w:val="single" w:sz="4" w:space="0" w:color="auto"/>
              <w:bottom w:val="single" w:sz="4" w:space="0" w:color="auto"/>
              <w:right w:val="single" w:sz="4" w:space="0" w:color="auto"/>
            </w:tcBorders>
          </w:tcPr>
          <w:p w14:paraId="29EC57AD" w14:textId="07864748"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740,00</w:t>
            </w:r>
          </w:p>
        </w:tc>
        <w:tc>
          <w:tcPr>
            <w:tcW w:w="1883" w:type="dxa"/>
            <w:tcBorders>
              <w:top w:val="single" w:sz="4" w:space="0" w:color="auto"/>
              <w:left w:val="single" w:sz="4" w:space="0" w:color="auto"/>
              <w:bottom w:val="single" w:sz="4" w:space="0" w:color="auto"/>
              <w:right w:val="single" w:sz="4" w:space="0" w:color="auto"/>
            </w:tcBorders>
          </w:tcPr>
          <w:p w14:paraId="6AEC61FC" w14:textId="7546842A"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740,00</w:t>
            </w:r>
          </w:p>
        </w:tc>
      </w:tr>
      <w:tr w:rsidR="00FE30EB" w:rsidRPr="00194FF1" w14:paraId="12B0B190" w14:textId="77777777" w:rsidTr="001605E1">
        <w:tc>
          <w:tcPr>
            <w:tcW w:w="1110" w:type="dxa"/>
            <w:tcBorders>
              <w:top w:val="single" w:sz="4" w:space="0" w:color="auto"/>
              <w:left w:val="single" w:sz="4" w:space="0" w:color="auto"/>
              <w:bottom w:val="single" w:sz="4" w:space="0" w:color="auto"/>
              <w:right w:val="single" w:sz="4" w:space="0" w:color="auto"/>
            </w:tcBorders>
          </w:tcPr>
          <w:p w14:paraId="64C73952" w14:textId="01D48A55"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A201109</w:t>
            </w:r>
          </w:p>
        </w:tc>
        <w:tc>
          <w:tcPr>
            <w:tcW w:w="2946" w:type="dxa"/>
            <w:tcBorders>
              <w:top w:val="single" w:sz="4" w:space="0" w:color="auto"/>
              <w:left w:val="single" w:sz="4" w:space="0" w:color="auto"/>
              <w:bottom w:val="single" w:sz="4" w:space="0" w:color="auto"/>
              <w:right w:val="single" w:sz="4" w:space="0" w:color="auto"/>
            </w:tcBorders>
          </w:tcPr>
          <w:p w14:paraId="49EEF420" w14:textId="002AAD40"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Općinske zgrade – zajedničko korištenje</w:t>
            </w:r>
          </w:p>
        </w:tc>
        <w:tc>
          <w:tcPr>
            <w:tcW w:w="1890" w:type="dxa"/>
            <w:tcBorders>
              <w:top w:val="single" w:sz="4" w:space="0" w:color="auto"/>
              <w:left w:val="single" w:sz="4" w:space="0" w:color="auto"/>
              <w:bottom w:val="single" w:sz="4" w:space="0" w:color="auto"/>
              <w:right w:val="single" w:sz="4" w:space="0" w:color="auto"/>
            </w:tcBorders>
          </w:tcPr>
          <w:p w14:paraId="6F185AB2" w14:textId="568230A0"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5.400,00</w:t>
            </w:r>
          </w:p>
        </w:tc>
        <w:tc>
          <w:tcPr>
            <w:tcW w:w="1883" w:type="dxa"/>
            <w:tcBorders>
              <w:top w:val="single" w:sz="4" w:space="0" w:color="auto"/>
              <w:left w:val="single" w:sz="4" w:space="0" w:color="auto"/>
              <w:bottom w:val="single" w:sz="4" w:space="0" w:color="auto"/>
              <w:right w:val="single" w:sz="4" w:space="0" w:color="auto"/>
            </w:tcBorders>
          </w:tcPr>
          <w:p w14:paraId="145C4E29" w14:textId="599DF0A6"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5.400,00</w:t>
            </w:r>
          </w:p>
        </w:tc>
        <w:tc>
          <w:tcPr>
            <w:tcW w:w="1883" w:type="dxa"/>
            <w:tcBorders>
              <w:top w:val="single" w:sz="4" w:space="0" w:color="auto"/>
              <w:left w:val="single" w:sz="4" w:space="0" w:color="auto"/>
              <w:bottom w:val="single" w:sz="4" w:space="0" w:color="auto"/>
              <w:right w:val="single" w:sz="4" w:space="0" w:color="auto"/>
            </w:tcBorders>
          </w:tcPr>
          <w:p w14:paraId="342F3929" w14:textId="4652EFBF"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5.400,00</w:t>
            </w:r>
          </w:p>
        </w:tc>
      </w:tr>
      <w:tr w:rsidR="00FE30EB" w:rsidRPr="00194FF1" w14:paraId="506F9120" w14:textId="77777777" w:rsidTr="001605E1">
        <w:tc>
          <w:tcPr>
            <w:tcW w:w="1110" w:type="dxa"/>
            <w:tcBorders>
              <w:top w:val="single" w:sz="4" w:space="0" w:color="auto"/>
              <w:left w:val="single" w:sz="4" w:space="0" w:color="auto"/>
              <w:bottom w:val="single" w:sz="4" w:space="0" w:color="auto"/>
              <w:right w:val="single" w:sz="4" w:space="0" w:color="auto"/>
            </w:tcBorders>
          </w:tcPr>
          <w:p w14:paraId="1F98A8B9" w14:textId="3760B1E6"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A201111</w:t>
            </w:r>
          </w:p>
        </w:tc>
        <w:tc>
          <w:tcPr>
            <w:tcW w:w="2946" w:type="dxa"/>
            <w:tcBorders>
              <w:top w:val="single" w:sz="4" w:space="0" w:color="auto"/>
              <w:left w:val="single" w:sz="4" w:space="0" w:color="auto"/>
              <w:bottom w:val="single" w:sz="4" w:space="0" w:color="auto"/>
              <w:right w:val="single" w:sz="4" w:space="0" w:color="auto"/>
            </w:tcBorders>
          </w:tcPr>
          <w:p w14:paraId="3E8D78A8" w14:textId="76AC3B6A" w:rsidR="00FE30EB" w:rsidRPr="00194FF1" w:rsidRDefault="00AD2FC0" w:rsidP="00D61B4A">
            <w:pPr>
              <w:rPr>
                <w:rFonts w:ascii="Times New Roman" w:hAnsi="Times New Roman"/>
                <w:lang w:eastAsia="en-US"/>
              </w:rPr>
            </w:pPr>
            <w:r w:rsidRPr="00194FF1">
              <w:rPr>
                <w:rFonts w:ascii="Times New Roman" w:eastAsia="Times New Roman" w:hAnsi="Times New Roman"/>
                <w:sz w:val="24"/>
                <w:szCs w:val="24"/>
              </w:rPr>
              <w:t>Tekuće ulaganje u zgrade dane u zakup</w:t>
            </w:r>
          </w:p>
        </w:tc>
        <w:tc>
          <w:tcPr>
            <w:tcW w:w="1890" w:type="dxa"/>
            <w:tcBorders>
              <w:top w:val="single" w:sz="4" w:space="0" w:color="auto"/>
              <w:left w:val="single" w:sz="4" w:space="0" w:color="auto"/>
              <w:bottom w:val="single" w:sz="4" w:space="0" w:color="auto"/>
              <w:right w:val="single" w:sz="4" w:space="0" w:color="auto"/>
            </w:tcBorders>
          </w:tcPr>
          <w:p w14:paraId="545A8864" w14:textId="208A2BC4"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100,00</w:t>
            </w:r>
          </w:p>
        </w:tc>
        <w:tc>
          <w:tcPr>
            <w:tcW w:w="1883" w:type="dxa"/>
            <w:tcBorders>
              <w:top w:val="single" w:sz="4" w:space="0" w:color="auto"/>
              <w:left w:val="single" w:sz="4" w:space="0" w:color="auto"/>
              <w:bottom w:val="single" w:sz="4" w:space="0" w:color="auto"/>
              <w:right w:val="single" w:sz="4" w:space="0" w:color="auto"/>
            </w:tcBorders>
          </w:tcPr>
          <w:p w14:paraId="302F497C" w14:textId="463AB4D0"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100,00</w:t>
            </w:r>
          </w:p>
        </w:tc>
        <w:tc>
          <w:tcPr>
            <w:tcW w:w="1883" w:type="dxa"/>
            <w:tcBorders>
              <w:top w:val="single" w:sz="4" w:space="0" w:color="auto"/>
              <w:left w:val="single" w:sz="4" w:space="0" w:color="auto"/>
              <w:bottom w:val="single" w:sz="4" w:space="0" w:color="auto"/>
              <w:right w:val="single" w:sz="4" w:space="0" w:color="auto"/>
            </w:tcBorders>
          </w:tcPr>
          <w:p w14:paraId="2122D5C4" w14:textId="5C8F50B4" w:rsidR="00FE30EB" w:rsidRPr="00194FF1" w:rsidRDefault="007C2FED" w:rsidP="00D61B4A">
            <w:pPr>
              <w:jc w:val="right"/>
              <w:rPr>
                <w:rFonts w:ascii="Times New Roman" w:hAnsi="Times New Roman"/>
                <w:lang w:eastAsia="en-US"/>
              </w:rPr>
            </w:pPr>
            <w:r w:rsidRPr="00194FF1">
              <w:rPr>
                <w:rFonts w:ascii="Times New Roman" w:hAnsi="Times New Roman"/>
                <w:lang w:eastAsia="en-US"/>
              </w:rPr>
              <w:t>100,00</w:t>
            </w:r>
          </w:p>
        </w:tc>
      </w:tr>
      <w:tr w:rsidR="001E3B9F" w:rsidRPr="00194FF1" w14:paraId="54A12B8B" w14:textId="77777777" w:rsidTr="001605E1">
        <w:tc>
          <w:tcPr>
            <w:tcW w:w="1110" w:type="dxa"/>
            <w:tcBorders>
              <w:top w:val="single" w:sz="4" w:space="0" w:color="auto"/>
              <w:left w:val="single" w:sz="4" w:space="0" w:color="auto"/>
              <w:bottom w:val="single" w:sz="4" w:space="0" w:color="auto"/>
              <w:right w:val="single" w:sz="4" w:space="0" w:color="auto"/>
            </w:tcBorders>
          </w:tcPr>
          <w:p w14:paraId="590D1D75" w14:textId="04821E39"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A201113</w:t>
            </w:r>
          </w:p>
        </w:tc>
        <w:tc>
          <w:tcPr>
            <w:tcW w:w="2946" w:type="dxa"/>
            <w:tcBorders>
              <w:top w:val="single" w:sz="4" w:space="0" w:color="auto"/>
              <w:left w:val="single" w:sz="4" w:space="0" w:color="auto"/>
              <w:bottom w:val="single" w:sz="4" w:space="0" w:color="auto"/>
              <w:right w:val="single" w:sz="4" w:space="0" w:color="auto"/>
            </w:tcBorders>
          </w:tcPr>
          <w:p w14:paraId="672FF95A" w14:textId="5E7861EC"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 xml:space="preserve">Ulaganje u ostale zgrade u </w:t>
            </w:r>
            <w:proofErr w:type="spellStart"/>
            <w:r w:rsidRPr="00194FF1">
              <w:rPr>
                <w:rFonts w:ascii="Times New Roman" w:eastAsia="Times New Roman" w:hAnsi="Times New Roman"/>
                <w:sz w:val="24"/>
                <w:szCs w:val="24"/>
              </w:rPr>
              <w:t>vl</w:t>
            </w:r>
            <w:proofErr w:type="spellEnd"/>
            <w:r w:rsidRPr="00194FF1">
              <w:rPr>
                <w:rFonts w:ascii="Times New Roman" w:eastAsia="Times New Roman" w:hAnsi="Times New Roman"/>
                <w:sz w:val="24"/>
                <w:szCs w:val="24"/>
              </w:rPr>
              <w:t>. Općine</w:t>
            </w:r>
          </w:p>
        </w:tc>
        <w:tc>
          <w:tcPr>
            <w:tcW w:w="1890" w:type="dxa"/>
            <w:tcBorders>
              <w:top w:val="single" w:sz="4" w:space="0" w:color="auto"/>
              <w:left w:val="single" w:sz="4" w:space="0" w:color="auto"/>
              <w:bottom w:val="single" w:sz="4" w:space="0" w:color="auto"/>
              <w:right w:val="single" w:sz="4" w:space="0" w:color="auto"/>
            </w:tcBorders>
          </w:tcPr>
          <w:p w14:paraId="367DE875" w14:textId="150E4F66"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8.500,00</w:t>
            </w:r>
          </w:p>
        </w:tc>
        <w:tc>
          <w:tcPr>
            <w:tcW w:w="1883" w:type="dxa"/>
            <w:tcBorders>
              <w:top w:val="single" w:sz="4" w:space="0" w:color="auto"/>
              <w:left w:val="single" w:sz="4" w:space="0" w:color="auto"/>
              <w:bottom w:val="single" w:sz="4" w:space="0" w:color="auto"/>
              <w:right w:val="single" w:sz="4" w:space="0" w:color="auto"/>
            </w:tcBorders>
          </w:tcPr>
          <w:p w14:paraId="174BA686" w14:textId="706EB1B8"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8.500,00</w:t>
            </w:r>
          </w:p>
        </w:tc>
        <w:tc>
          <w:tcPr>
            <w:tcW w:w="1883" w:type="dxa"/>
            <w:tcBorders>
              <w:top w:val="single" w:sz="4" w:space="0" w:color="auto"/>
              <w:left w:val="single" w:sz="4" w:space="0" w:color="auto"/>
              <w:bottom w:val="single" w:sz="4" w:space="0" w:color="auto"/>
              <w:right w:val="single" w:sz="4" w:space="0" w:color="auto"/>
            </w:tcBorders>
          </w:tcPr>
          <w:p w14:paraId="4C402A3C" w14:textId="5FBE750F"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8.500,00</w:t>
            </w:r>
          </w:p>
        </w:tc>
      </w:tr>
      <w:tr w:rsidR="001E3B9F" w:rsidRPr="00194FF1" w14:paraId="60B7C7F8" w14:textId="77777777" w:rsidTr="001605E1">
        <w:tc>
          <w:tcPr>
            <w:tcW w:w="1110" w:type="dxa"/>
            <w:tcBorders>
              <w:top w:val="single" w:sz="4" w:space="0" w:color="auto"/>
              <w:left w:val="single" w:sz="4" w:space="0" w:color="auto"/>
              <w:bottom w:val="single" w:sz="4" w:space="0" w:color="auto"/>
              <w:right w:val="single" w:sz="4" w:space="0" w:color="auto"/>
            </w:tcBorders>
          </w:tcPr>
          <w:p w14:paraId="461054FA" w14:textId="1EEAA1FF"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A201115</w:t>
            </w:r>
          </w:p>
        </w:tc>
        <w:tc>
          <w:tcPr>
            <w:tcW w:w="2946" w:type="dxa"/>
            <w:tcBorders>
              <w:top w:val="single" w:sz="4" w:space="0" w:color="auto"/>
              <w:left w:val="single" w:sz="4" w:space="0" w:color="auto"/>
              <w:bottom w:val="single" w:sz="4" w:space="0" w:color="auto"/>
              <w:right w:val="single" w:sz="4" w:space="0" w:color="auto"/>
            </w:tcBorders>
          </w:tcPr>
          <w:p w14:paraId="7B98E0B8" w14:textId="35557EAB"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 xml:space="preserve">Održavanje prostora izložbe Ex </w:t>
            </w:r>
            <w:proofErr w:type="spellStart"/>
            <w:r w:rsidRPr="00194FF1">
              <w:rPr>
                <w:rFonts w:ascii="Times New Roman" w:eastAsia="Times New Roman" w:hAnsi="Times New Roman"/>
                <w:sz w:val="24"/>
                <w:szCs w:val="24"/>
              </w:rPr>
              <w:t>Tempore</w:t>
            </w:r>
            <w:proofErr w:type="spellEnd"/>
          </w:p>
        </w:tc>
        <w:tc>
          <w:tcPr>
            <w:tcW w:w="1890" w:type="dxa"/>
            <w:tcBorders>
              <w:top w:val="single" w:sz="4" w:space="0" w:color="auto"/>
              <w:left w:val="single" w:sz="4" w:space="0" w:color="auto"/>
              <w:bottom w:val="single" w:sz="4" w:space="0" w:color="auto"/>
              <w:right w:val="single" w:sz="4" w:space="0" w:color="auto"/>
            </w:tcBorders>
          </w:tcPr>
          <w:p w14:paraId="32F1F43F" w14:textId="526B756F"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2.600,00</w:t>
            </w:r>
          </w:p>
        </w:tc>
        <w:tc>
          <w:tcPr>
            <w:tcW w:w="1883" w:type="dxa"/>
            <w:tcBorders>
              <w:top w:val="single" w:sz="4" w:space="0" w:color="auto"/>
              <w:left w:val="single" w:sz="4" w:space="0" w:color="auto"/>
              <w:bottom w:val="single" w:sz="4" w:space="0" w:color="auto"/>
              <w:right w:val="single" w:sz="4" w:space="0" w:color="auto"/>
            </w:tcBorders>
          </w:tcPr>
          <w:p w14:paraId="0733E30A" w14:textId="74CF2B8B"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2.600,00</w:t>
            </w:r>
          </w:p>
        </w:tc>
        <w:tc>
          <w:tcPr>
            <w:tcW w:w="1883" w:type="dxa"/>
            <w:tcBorders>
              <w:top w:val="single" w:sz="4" w:space="0" w:color="auto"/>
              <w:left w:val="single" w:sz="4" w:space="0" w:color="auto"/>
              <w:bottom w:val="single" w:sz="4" w:space="0" w:color="auto"/>
              <w:right w:val="single" w:sz="4" w:space="0" w:color="auto"/>
            </w:tcBorders>
          </w:tcPr>
          <w:p w14:paraId="6C99BB6A" w14:textId="09B79675"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2.600,00</w:t>
            </w:r>
          </w:p>
        </w:tc>
      </w:tr>
      <w:tr w:rsidR="001E3B9F" w:rsidRPr="00194FF1" w14:paraId="3D4FBDEE" w14:textId="77777777" w:rsidTr="001605E1">
        <w:tc>
          <w:tcPr>
            <w:tcW w:w="1110" w:type="dxa"/>
            <w:tcBorders>
              <w:top w:val="single" w:sz="4" w:space="0" w:color="auto"/>
              <w:left w:val="single" w:sz="4" w:space="0" w:color="auto"/>
              <w:bottom w:val="single" w:sz="4" w:space="0" w:color="auto"/>
              <w:right w:val="single" w:sz="4" w:space="0" w:color="auto"/>
            </w:tcBorders>
          </w:tcPr>
          <w:p w14:paraId="057F55AE" w14:textId="1DCECA69"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A201118</w:t>
            </w:r>
          </w:p>
        </w:tc>
        <w:tc>
          <w:tcPr>
            <w:tcW w:w="2946" w:type="dxa"/>
            <w:tcBorders>
              <w:top w:val="single" w:sz="4" w:space="0" w:color="auto"/>
              <w:left w:val="single" w:sz="4" w:space="0" w:color="auto"/>
              <w:bottom w:val="single" w:sz="4" w:space="0" w:color="auto"/>
              <w:right w:val="single" w:sz="4" w:space="0" w:color="auto"/>
            </w:tcBorders>
          </w:tcPr>
          <w:p w14:paraId="0106ACDC" w14:textId="1D1537CB"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Društvene prostorije</w:t>
            </w:r>
          </w:p>
        </w:tc>
        <w:tc>
          <w:tcPr>
            <w:tcW w:w="1890" w:type="dxa"/>
            <w:tcBorders>
              <w:top w:val="single" w:sz="4" w:space="0" w:color="auto"/>
              <w:left w:val="single" w:sz="4" w:space="0" w:color="auto"/>
              <w:bottom w:val="single" w:sz="4" w:space="0" w:color="auto"/>
              <w:right w:val="single" w:sz="4" w:space="0" w:color="auto"/>
            </w:tcBorders>
          </w:tcPr>
          <w:p w14:paraId="782233AF" w14:textId="44370EEB"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3.000,00</w:t>
            </w:r>
          </w:p>
        </w:tc>
        <w:tc>
          <w:tcPr>
            <w:tcW w:w="1883" w:type="dxa"/>
            <w:tcBorders>
              <w:top w:val="single" w:sz="4" w:space="0" w:color="auto"/>
              <w:left w:val="single" w:sz="4" w:space="0" w:color="auto"/>
              <w:bottom w:val="single" w:sz="4" w:space="0" w:color="auto"/>
              <w:right w:val="single" w:sz="4" w:space="0" w:color="auto"/>
            </w:tcBorders>
          </w:tcPr>
          <w:p w14:paraId="5325B084" w14:textId="2523F326"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3.000,00</w:t>
            </w:r>
          </w:p>
        </w:tc>
        <w:tc>
          <w:tcPr>
            <w:tcW w:w="1883" w:type="dxa"/>
            <w:tcBorders>
              <w:top w:val="single" w:sz="4" w:space="0" w:color="auto"/>
              <w:left w:val="single" w:sz="4" w:space="0" w:color="auto"/>
              <w:bottom w:val="single" w:sz="4" w:space="0" w:color="auto"/>
              <w:right w:val="single" w:sz="4" w:space="0" w:color="auto"/>
            </w:tcBorders>
          </w:tcPr>
          <w:p w14:paraId="67F1AB91" w14:textId="638A409D"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3.000,00</w:t>
            </w:r>
          </w:p>
        </w:tc>
      </w:tr>
      <w:tr w:rsidR="001E3B9F" w:rsidRPr="00194FF1" w14:paraId="324F25AF" w14:textId="77777777" w:rsidTr="001605E1">
        <w:tc>
          <w:tcPr>
            <w:tcW w:w="1110" w:type="dxa"/>
            <w:tcBorders>
              <w:top w:val="single" w:sz="4" w:space="0" w:color="auto"/>
              <w:left w:val="single" w:sz="4" w:space="0" w:color="auto"/>
              <w:bottom w:val="single" w:sz="4" w:space="0" w:color="auto"/>
              <w:right w:val="single" w:sz="4" w:space="0" w:color="auto"/>
            </w:tcBorders>
          </w:tcPr>
          <w:p w14:paraId="37362EA6" w14:textId="3D945872"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K201015</w:t>
            </w:r>
          </w:p>
        </w:tc>
        <w:tc>
          <w:tcPr>
            <w:tcW w:w="2946" w:type="dxa"/>
            <w:tcBorders>
              <w:top w:val="single" w:sz="4" w:space="0" w:color="auto"/>
              <w:left w:val="single" w:sz="4" w:space="0" w:color="auto"/>
              <w:bottom w:val="single" w:sz="4" w:space="0" w:color="auto"/>
              <w:right w:val="single" w:sz="4" w:space="0" w:color="auto"/>
            </w:tcBorders>
          </w:tcPr>
          <w:p w14:paraId="34A87251" w14:textId="1BA6A9EF"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Opremanje općinske zgrade</w:t>
            </w:r>
          </w:p>
        </w:tc>
        <w:tc>
          <w:tcPr>
            <w:tcW w:w="1890" w:type="dxa"/>
            <w:tcBorders>
              <w:top w:val="single" w:sz="4" w:space="0" w:color="auto"/>
              <w:left w:val="single" w:sz="4" w:space="0" w:color="auto"/>
              <w:bottom w:val="single" w:sz="4" w:space="0" w:color="auto"/>
              <w:right w:val="single" w:sz="4" w:space="0" w:color="auto"/>
            </w:tcBorders>
          </w:tcPr>
          <w:p w14:paraId="3D36695D" w14:textId="6DFBE93C"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39.100,00</w:t>
            </w:r>
          </w:p>
        </w:tc>
        <w:tc>
          <w:tcPr>
            <w:tcW w:w="1883" w:type="dxa"/>
            <w:tcBorders>
              <w:top w:val="single" w:sz="4" w:space="0" w:color="auto"/>
              <w:left w:val="single" w:sz="4" w:space="0" w:color="auto"/>
              <w:bottom w:val="single" w:sz="4" w:space="0" w:color="auto"/>
              <w:right w:val="single" w:sz="4" w:space="0" w:color="auto"/>
            </w:tcBorders>
          </w:tcPr>
          <w:p w14:paraId="6B74E9C0" w14:textId="2B0392E4"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5.500,00</w:t>
            </w:r>
          </w:p>
        </w:tc>
        <w:tc>
          <w:tcPr>
            <w:tcW w:w="1883" w:type="dxa"/>
            <w:tcBorders>
              <w:top w:val="single" w:sz="4" w:space="0" w:color="auto"/>
              <w:left w:val="single" w:sz="4" w:space="0" w:color="auto"/>
              <w:bottom w:val="single" w:sz="4" w:space="0" w:color="auto"/>
              <w:right w:val="single" w:sz="4" w:space="0" w:color="auto"/>
            </w:tcBorders>
          </w:tcPr>
          <w:p w14:paraId="7F386A33" w14:textId="209DF8E5"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5.500,00</w:t>
            </w:r>
          </w:p>
        </w:tc>
      </w:tr>
      <w:tr w:rsidR="001E3B9F" w:rsidRPr="00194FF1" w14:paraId="15708154" w14:textId="77777777" w:rsidTr="001605E1">
        <w:tc>
          <w:tcPr>
            <w:tcW w:w="1110" w:type="dxa"/>
            <w:tcBorders>
              <w:top w:val="single" w:sz="4" w:space="0" w:color="auto"/>
              <w:left w:val="single" w:sz="4" w:space="0" w:color="auto"/>
              <w:bottom w:val="single" w:sz="4" w:space="0" w:color="auto"/>
              <w:right w:val="single" w:sz="4" w:space="0" w:color="auto"/>
            </w:tcBorders>
          </w:tcPr>
          <w:p w14:paraId="2165677E" w14:textId="68074965"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K201047</w:t>
            </w:r>
          </w:p>
        </w:tc>
        <w:tc>
          <w:tcPr>
            <w:tcW w:w="2946" w:type="dxa"/>
            <w:tcBorders>
              <w:top w:val="single" w:sz="4" w:space="0" w:color="auto"/>
              <w:left w:val="single" w:sz="4" w:space="0" w:color="auto"/>
              <w:bottom w:val="single" w:sz="4" w:space="0" w:color="auto"/>
              <w:right w:val="single" w:sz="4" w:space="0" w:color="auto"/>
            </w:tcBorders>
          </w:tcPr>
          <w:p w14:paraId="4A401A19" w14:textId="0DAFE3F5"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Ulaganje u poslovne prostore dane u zakup</w:t>
            </w:r>
          </w:p>
        </w:tc>
        <w:tc>
          <w:tcPr>
            <w:tcW w:w="1890" w:type="dxa"/>
            <w:tcBorders>
              <w:top w:val="single" w:sz="4" w:space="0" w:color="auto"/>
              <w:left w:val="single" w:sz="4" w:space="0" w:color="auto"/>
              <w:bottom w:val="single" w:sz="4" w:space="0" w:color="auto"/>
              <w:right w:val="single" w:sz="4" w:space="0" w:color="auto"/>
            </w:tcBorders>
          </w:tcPr>
          <w:p w14:paraId="18361C4F" w14:textId="1FEE5483"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10.000,00</w:t>
            </w:r>
          </w:p>
        </w:tc>
        <w:tc>
          <w:tcPr>
            <w:tcW w:w="1883" w:type="dxa"/>
            <w:tcBorders>
              <w:top w:val="single" w:sz="4" w:space="0" w:color="auto"/>
              <w:left w:val="single" w:sz="4" w:space="0" w:color="auto"/>
              <w:bottom w:val="single" w:sz="4" w:space="0" w:color="auto"/>
              <w:right w:val="single" w:sz="4" w:space="0" w:color="auto"/>
            </w:tcBorders>
          </w:tcPr>
          <w:p w14:paraId="6EE8B366" w14:textId="6F7D720E"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10.000,00</w:t>
            </w:r>
          </w:p>
        </w:tc>
        <w:tc>
          <w:tcPr>
            <w:tcW w:w="1883" w:type="dxa"/>
            <w:tcBorders>
              <w:top w:val="single" w:sz="4" w:space="0" w:color="auto"/>
              <w:left w:val="single" w:sz="4" w:space="0" w:color="auto"/>
              <w:bottom w:val="single" w:sz="4" w:space="0" w:color="auto"/>
              <w:right w:val="single" w:sz="4" w:space="0" w:color="auto"/>
            </w:tcBorders>
          </w:tcPr>
          <w:p w14:paraId="703752CD" w14:textId="58204A96"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10.000,00</w:t>
            </w:r>
          </w:p>
        </w:tc>
      </w:tr>
      <w:tr w:rsidR="001E3B9F" w:rsidRPr="00194FF1" w14:paraId="062127FB" w14:textId="77777777" w:rsidTr="001605E1">
        <w:tc>
          <w:tcPr>
            <w:tcW w:w="1110" w:type="dxa"/>
            <w:tcBorders>
              <w:top w:val="single" w:sz="4" w:space="0" w:color="auto"/>
              <w:left w:val="single" w:sz="4" w:space="0" w:color="auto"/>
              <w:bottom w:val="single" w:sz="4" w:space="0" w:color="auto"/>
              <w:right w:val="single" w:sz="4" w:space="0" w:color="auto"/>
            </w:tcBorders>
          </w:tcPr>
          <w:p w14:paraId="4C5787F6" w14:textId="3EED9CD1"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K201049</w:t>
            </w:r>
          </w:p>
        </w:tc>
        <w:tc>
          <w:tcPr>
            <w:tcW w:w="2946" w:type="dxa"/>
            <w:tcBorders>
              <w:top w:val="single" w:sz="4" w:space="0" w:color="auto"/>
              <w:left w:val="single" w:sz="4" w:space="0" w:color="auto"/>
              <w:bottom w:val="single" w:sz="4" w:space="0" w:color="auto"/>
              <w:right w:val="single" w:sz="4" w:space="0" w:color="auto"/>
            </w:tcBorders>
          </w:tcPr>
          <w:p w14:paraId="5507D7EF" w14:textId="0FE14356"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Uređenje krovišta na „Riječkoj zgradi“</w:t>
            </w:r>
          </w:p>
        </w:tc>
        <w:tc>
          <w:tcPr>
            <w:tcW w:w="1890" w:type="dxa"/>
            <w:tcBorders>
              <w:top w:val="single" w:sz="4" w:space="0" w:color="auto"/>
              <w:left w:val="single" w:sz="4" w:space="0" w:color="auto"/>
              <w:bottom w:val="single" w:sz="4" w:space="0" w:color="auto"/>
              <w:right w:val="single" w:sz="4" w:space="0" w:color="auto"/>
            </w:tcBorders>
          </w:tcPr>
          <w:p w14:paraId="28F3D76C" w14:textId="3D6290C8"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20.000,00</w:t>
            </w:r>
          </w:p>
        </w:tc>
        <w:tc>
          <w:tcPr>
            <w:tcW w:w="1883" w:type="dxa"/>
            <w:tcBorders>
              <w:top w:val="single" w:sz="4" w:space="0" w:color="auto"/>
              <w:left w:val="single" w:sz="4" w:space="0" w:color="auto"/>
              <w:bottom w:val="single" w:sz="4" w:space="0" w:color="auto"/>
              <w:right w:val="single" w:sz="4" w:space="0" w:color="auto"/>
            </w:tcBorders>
          </w:tcPr>
          <w:p w14:paraId="2D9C1DC8" w14:textId="3549DE7F"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20.000,00</w:t>
            </w:r>
          </w:p>
        </w:tc>
        <w:tc>
          <w:tcPr>
            <w:tcW w:w="1883" w:type="dxa"/>
            <w:tcBorders>
              <w:top w:val="single" w:sz="4" w:space="0" w:color="auto"/>
              <w:left w:val="single" w:sz="4" w:space="0" w:color="auto"/>
              <w:bottom w:val="single" w:sz="4" w:space="0" w:color="auto"/>
              <w:right w:val="single" w:sz="4" w:space="0" w:color="auto"/>
            </w:tcBorders>
          </w:tcPr>
          <w:p w14:paraId="592F4970" w14:textId="386932A2"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20.000,00</w:t>
            </w:r>
          </w:p>
        </w:tc>
      </w:tr>
      <w:tr w:rsidR="001E3B9F" w:rsidRPr="00194FF1" w14:paraId="34CD155B" w14:textId="77777777" w:rsidTr="001605E1">
        <w:tc>
          <w:tcPr>
            <w:tcW w:w="1110" w:type="dxa"/>
            <w:tcBorders>
              <w:top w:val="single" w:sz="4" w:space="0" w:color="auto"/>
              <w:left w:val="single" w:sz="4" w:space="0" w:color="auto"/>
              <w:bottom w:val="single" w:sz="4" w:space="0" w:color="auto"/>
              <w:right w:val="single" w:sz="4" w:space="0" w:color="auto"/>
            </w:tcBorders>
          </w:tcPr>
          <w:p w14:paraId="410776F0" w14:textId="3E42238B"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K201095</w:t>
            </w:r>
          </w:p>
        </w:tc>
        <w:tc>
          <w:tcPr>
            <w:tcW w:w="2946" w:type="dxa"/>
            <w:tcBorders>
              <w:top w:val="single" w:sz="4" w:space="0" w:color="auto"/>
              <w:left w:val="single" w:sz="4" w:space="0" w:color="auto"/>
              <w:bottom w:val="single" w:sz="4" w:space="0" w:color="auto"/>
              <w:right w:val="single" w:sz="4" w:space="0" w:color="auto"/>
            </w:tcBorders>
          </w:tcPr>
          <w:p w14:paraId="566ABC36" w14:textId="54D12B61" w:rsidR="001E3B9F" w:rsidRPr="00194FF1" w:rsidRDefault="001E3B9F" w:rsidP="00D61B4A">
            <w:pPr>
              <w:rPr>
                <w:rFonts w:ascii="Times New Roman" w:eastAsia="Times New Roman" w:hAnsi="Times New Roman"/>
                <w:sz w:val="24"/>
                <w:szCs w:val="24"/>
              </w:rPr>
            </w:pPr>
            <w:r w:rsidRPr="00194FF1">
              <w:rPr>
                <w:rFonts w:ascii="Times New Roman" w:eastAsia="Times New Roman" w:hAnsi="Times New Roman"/>
                <w:sz w:val="24"/>
                <w:szCs w:val="24"/>
              </w:rPr>
              <w:t xml:space="preserve">Dodatna ulaganja k.č.161/3 – </w:t>
            </w:r>
            <w:proofErr w:type="spellStart"/>
            <w:r w:rsidRPr="00194FF1">
              <w:rPr>
                <w:rFonts w:ascii="Times New Roman" w:eastAsia="Times New Roman" w:hAnsi="Times New Roman"/>
                <w:sz w:val="24"/>
                <w:szCs w:val="24"/>
              </w:rPr>
              <w:t>Enoteka</w:t>
            </w:r>
            <w:proofErr w:type="spellEnd"/>
          </w:p>
        </w:tc>
        <w:tc>
          <w:tcPr>
            <w:tcW w:w="1890" w:type="dxa"/>
            <w:tcBorders>
              <w:top w:val="single" w:sz="4" w:space="0" w:color="auto"/>
              <w:left w:val="single" w:sz="4" w:space="0" w:color="auto"/>
              <w:bottom w:val="single" w:sz="4" w:space="0" w:color="auto"/>
              <w:right w:val="single" w:sz="4" w:space="0" w:color="auto"/>
            </w:tcBorders>
          </w:tcPr>
          <w:p w14:paraId="57C35A74" w14:textId="24FB87CD"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500,00</w:t>
            </w:r>
          </w:p>
        </w:tc>
        <w:tc>
          <w:tcPr>
            <w:tcW w:w="1883" w:type="dxa"/>
            <w:tcBorders>
              <w:top w:val="single" w:sz="4" w:space="0" w:color="auto"/>
              <w:left w:val="single" w:sz="4" w:space="0" w:color="auto"/>
              <w:bottom w:val="single" w:sz="4" w:space="0" w:color="auto"/>
              <w:right w:val="single" w:sz="4" w:space="0" w:color="auto"/>
            </w:tcBorders>
          </w:tcPr>
          <w:p w14:paraId="7C71F120" w14:textId="44906B40"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0,00</w:t>
            </w:r>
          </w:p>
        </w:tc>
        <w:tc>
          <w:tcPr>
            <w:tcW w:w="1883" w:type="dxa"/>
            <w:tcBorders>
              <w:top w:val="single" w:sz="4" w:space="0" w:color="auto"/>
              <w:left w:val="single" w:sz="4" w:space="0" w:color="auto"/>
              <w:bottom w:val="single" w:sz="4" w:space="0" w:color="auto"/>
              <w:right w:val="single" w:sz="4" w:space="0" w:color="auto"/>
            </w:tcBorders>
          </w:tcPr>
          <w:p w14:paraId="3A3C426D" w14:textId="278CDC59" w:rsidR="001E3B9F" w:rsidRPr="00194FF1" w:rsidRDefault="001E3B9F" w:rsidP="00D61B4A">
            <w:pPr>
              <w:jc w:val="right"/>
              <w:rPr>
                <w:rFonts w:ascii="Times New Roman" w:hAnsi="Times New Roman"/>
                <w:lang w:eastAsia="en-US"/>
              </w:rPr>
            </w:pPr>
            <w:r w:rsidRPr="00194FF1">
              <w:rPr>
                <w:rFonts w:ascii="Times New Roman" w:hAnsi="Times New Roman"/>
                <w:lang w:eastAsia="en-US"/>
              </w:rPr>
              <w:t>0,00</w:t>
            </w:r>
          </w:p>
        </w:tc>
      </w:tr>
      <w:tr w:rsidR="001E3B9F" w:rsidRPr="00194FF1" w14:paraId="72FDEAC9" w14:textId="77777777" w:rsidTr="001605E1">
        <w:tc>
          <w:tcPr>
            <w:tcW w:w="1110" w:type="dxa"/>
            <w:tcBorders>
              <w:top w:val="single" w:sz="4" w:space="0" w:color="auto"/>
              <w:left w:val="single" w:sz="4" w:space="0" w:color="auto"/>
              <w:bottom w:val="single" w:sz="4" w:space="0" w:color="auto"/>
              <w:right w:val="single" w:sz="4" w:space="0" w:color="auto"/>
            </w:tcBorders>
          </w:tcPr>
          <w:p w14:paraId="3AB92205" w14:textId="71CF2D07" w:rsidR="001E3B9F" w:rsidRPr="00194FF1" w:rsidRDefault="001605E1" w:rsidP="00D61B4A">
            <w:pPr>
              <w:rPr>
                <w:rFonts w:ascii="Times New Roman" w:eastAsia="Times New Roman" w:hAnsi="Times New Roman"/>
                <w:sz w:val="24"/>
                <w:szCs w:val="24"/>
              </w:rPr>
            </w:pPr>
            <w:r w:rsidRPr="00194FF1">
              <w:rPr>
                <w:rFonts w:ascii="Times New Roman" w:eastAsia="Times New Roman" w:hAnsi="Times New Roman"/>
                <w:sz w:val="24"/>
                <w:szCs w:val="24"/>
              </w:rPr>
              <w:t>K201096</w:t>
            </w:r>
          </w:p>
        </w:tc>
        <w:tc>
          <w:tcPr>
            <w:tcW w:w="2946" w:type="dxa"/>
            <w:tcBorders>
              <w:top w:val="single" w:sz="4" w:space="0" w:color="auto"/>
              <w:left w:val="single" w:sz="4" w:space="0" w:color="auto"/>
              <w:bottom w:val="single" w:sz="4" w:space="0" w:color="auto"/>
              <w:right w:val="single" w:sz="4" w:space="0" w:color="auto"/>
            </w:tcBorders>
          </w:tcPr>
          <w:p w14:paraId="6B5AEB1C" w14:textId="1B09E0AE" w:rsidR="001E3B9F" w:rsidRPr="00194FF1" w:rsidRDefault="001605E1" w:rsidP="00D61B4A">
            <w:pPr>
              <w:rPr>
                <w:rFonts w:ascii="Times New Roman" w:eastAsia="Times New Roman" w:hAnsi="Times New Roman"/>
                <w:sz w:val="24"/>
                <w:szCs w:val="24"/>
              </w:rPr>
            </w:pPr>
            <w:r w:rsidRPr="00194FF1">
              <w:rPr>
                <w:rFonts w:ascii="Times New Roman" w:eastAsia="Times New Roman" w:hAnsi="Times New Roman"/>
                <w:sz w:val="24"/>
                <w:szCs w:val="24"/>
              </w:rPr>
              <w:t>Dodatna ulaganja na zgradama u vlasništvu Općine</w:t>
            </w:r>
          </w:p>
        </w:tc>
        <w:tc>
          <w:tcPr>
            <w:tcW w:w="1890" w:type="dxa"/>
            <w:tcBorders>
              <w:top w:val="single" w:sz="4" w:space="0" w:color="auto"/>
              <w:left w:val="single" w:sz="4" w:space="0" w:color="auto"/>
              <w:bottom w:val="single" w:sz="4" w:space="0" w:color="auto"/>
              <w:right w:val="single" w:sz="4" w:space="0" w:color="auto"/>
            </w:tcBorders>
          </w:tcPr>
          <w:p w14:paraId="19FA9473" w14:textId="7D4F3687"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10.000,00</w:t>
            </w:r>
          </w:p>
        </w:tc>
        <w:tc>
          <w:tcPr>
            <w:tcW w:w="1883" w:type="dxa"/>
            <w:tcBorders>
              <w:top w:val="single" w:sz="4" w:space="0" w:color="auto"/>
              <w:left w:val="single" w:sz="4" w:space="0" w:color="auto"/>
              <w:bottom w:val="single" w:sz="4" w:space="0" w:color="auto"/>
              <w:right w:val="single" w:sz="4" w:space="0" w:color="auto"/>
            </w:tcBorders>
          </w:tcPr>
          <w:p w14:paraId="3D1DBC3F" w14:textId="29B4DA37"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10.000,00</w:t>
            </w:r>
          </w:p>
        </w:tc>
        <w:tc>
          <w:tcPr>
            <w:tcW w:w="1883" w:type="dxa"/>
            <w:tcBorders>
              <w:top w:val="single" w:sz="4" w:space="0" w:color="auto"/>
              <w:left w:val="single" w:sz="4" w:space="0" w:color="auto"/>
              <w:bottom w:val="single" w:sz="4" w:space="0" w:color="auto"/>
              <w:right w:val="single" w:sz="4" w:space="0" w:color="auto"/>
            </w:tcBorders>
          </w:tcPr>
          <w:p w14:paraId="38CB86C4" w14:textId="7140A02B"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10.000,00</w:t>
            </w:r>
          </w:p>
        </w:tc>
      </w:tr>
      <w:tr w:rsidR="001E3B9F" w:rsidRPr="00194FF1" w14:paraId="091C100C" w14:textId="77777777" w:rsidTr="001605E1">
        <w:tc>
          <w:tcPr>
            <w:tcW w:w="1110" w:type="dxa"/>
            <w:tcBorders>
              <w:top w:val="single" w:sz="4" w:space="0" w:color="auto"/>
              <w:left w:val="single" w:sz="4" w:space="0" w:color="auto"/>
              <w:bottom w:val="single" w:sz="4" w:space="0" w:color="auto"/>
              <w:right w:val="single" w:sz="4" w:space="0" w:color="auto"/>
            </w:tcBorders>
          </w:tcPr>
          <w:p w14:paraId="12251C34" w14:textId="007873A1" w:rsidR="001E3B9F" w:rsidRPr="00194FF1" w:rsidRDefault="001605E1" w:rsidP="00D61B4A">
            <w:pPr>
              <w:rPr>
                <w:rFonts w:ascii="Times New Roman" w:eastAsia="Times New Roman" w:hAnsi="Times New Roman"/>
                <w:sz w:val="24"/>
                <w:szCs w:val="24"/>
              </w:rPr>
            </w:pPr>
            <w:r w:rsidRPr="00194FF1">
              <w:rPr>
                <w:rFonts w:ascii="Times New Roman" w:eastAsia="Times New Roman" w:hAnsi="Times New Roman"/>
                <w:sz w:val="24"/>
                <w:szCs w:val="24"/>
              </w:rPr>
              <w:t>K201097</w:t>
            </w:r>
          </w:p>
        </w:tc>
        <w:tc>
          <w:tcPr>
            <w:tcW w:w="2946" w:type="dxa"/>
            <w:tcBorders>
              <w:top w:val="single" w:sz="4" w:space="0" w:color="auto"/>
              <w:left w:val="single" w:sz="4" w:space="0" w:color="auto"/>
              <w:bottom w:val="single" w:sz="4" w:space="0" w:color="auto"/>
              <w:right w:val="single" w:sz="4" w:space="0" w:color="auto"/>
            </w:tcBorders>
          </w:tcPr>
          <w:p w14:paraId="34B7C20B" w14:textId="00CF185F" w:rsidR="001E3B9F" w:rsidRPr="00194FF1" w:rsidRDefault="001605E1" w:rsidP="00D61B4A">
            <w:pPr>
              <w:rPr>
                <w:rFonts w:ascii="Times New Roman" w:eastAsia="Times New Roman" w:hAnsi="Times New Roman"/>
                <w:sz w:val="24"/>
                <w:szCs w:val="24"/>
              </w:rPr>
            </w:pPr>
            <w:r w:rsidRPr="00194FF1">
              <w:rPr>
                <w:rFonts w:ascii="Times New Roman" w:eastAsia="Times New Roman" w:hAnsi="Times New Roman"/>
                <w:sz w:val="24"/>
                <w:szCs w:val="24"/>
              </w:rPr>
              <w:t>Zamjena krovišta na Pergoli</w:t>
            </w:r>
          </w:p>
        </w:tc>
        <w:tc>
          <w:tcPr>
            <w:tcW w:w="1890" w:type="dxa"/>
            <w:tcBorders>
              <w:top w:val="single" w:sz="4" w:space="0" w:color="auto"/>
              <w:left w:val="single" w:sz="4" w:space="0" w:color="auto"/>
              <w:bottom w:val="single" w:sz="4" w:space="0" w:color="auto"/>
              <w:right w:val="single" w:sz="4" w:space="0" w:color="auto"/>
            </w:tcBorders>
          </w:tcPr>
          <w:p w14:paraId="089C00F5" w14:textId="7215FA4A"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5.000,00</w:t>
            </w:r>
          </w:p>
        </w:tc>
        <w:tc>
          <w:tcPr>
            <w:tcW w:w="1883" w:type="dxa"/>
            <w:tcBorders>
              <w:top w:val="single" w:sz="4" w:space="0" w:color="auto"/>
              <w:left w:val="single" w:sz="4" w:space="0" w:color="auto"/>
              <w:bottom w:val="single" w:sz="4" w:space="0" w:color="auto"/>
              <w:right w:val="single" w:sz="4" w:space="0" w:color="auto"/>
            </w:tcBorders>
          </w:tcPr>
          <w:p w14:paraId="63DD6C20" w14:textId="641A265C"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5.000,00</w:t>
            </w:r>
          </w:p>
        </w:tc>
        <w:tc>
          <w:tcPr>
            <w:tcW w:w="1883" w:type="dxa"/>
            <w:tcBorders>
              <w:top w:val="single" w:sz="4" w:space="0" w:color="auto"/>
              <w:left w:val="single" w:sz="4" w:space="0" w:color="auto"/>
              <w:bottom w:val="single" w:sz="4" w:space="0" w:color="auto"/>
              <w:right w:val="single" w:sz="4" w:space="0" w:color="auto"/>
            </w:tcBorders>
          </w:tcPr>
          <w:p w14:paraId="4089FF83" w14:textId="23DFC42C" w:rsidR="001E3B9F" w:rsidRPr="00194FF1" w:rsidRDefault="001605E1" w:rsidP="00D61B4A">
            <w:pPr>
              <w:jc w:val="right"/>
              <w:rPr>
                <w:rFonts w:ascii="Times New Roman" w:hAnsi="Times New Roman"/>
                <w:lang w:eastAsia="en-US"/>
              </w:rPr>
            </w:pPr>
            <w:r w:rsidRPr="00194FF1">
              <w:rPr>
                <w:rFonts w:ascii="Times New Roman" w:hAnsi="Times New Roman"/>
                <w:lang w:eastAsia="en-US"/>
              </w:rPr>
              <w:t>5.000,00</w:t>
            </w:r>
          </w:p>
        </w:tc>
      </w:tr>
    </w:tbl>
    <w:p w14:paraId="3A42F840" w14:textId="77777777" w:rsidR="00FE30EB" w:rsidRPr="00194FF1" w:rsidRDefault="00FE30EB" w:rsidP="00FE30EB">
      <w:pPr>
        <w:jc w:val="both"/>
        <w:rPr>
          <w:rFonts w:ascii="Times New Roman" w:hAnsi="Times New Roman"/>
          <w:b/>
          <w:bCs/>
          <w:sz w:val="24"/>
          <w:szCs w:val="24"/>
        </w:rPr>
      </w:pPr>
    </w:p>
    <w:p w14:paraId="7052C56F" w14:textId="77777777" w:rsidR="00FE30EB" w:rsidRPr="00194FF1" w:rsidRDefault="00FE30EB" w:rsidP="00276A56">
      <w:pPr>
        <w:spacing w:after="0" w:line="240" w:lineRule="auto"/>
        <w:ind w:left="-567" w:right="-475"/>
        <w:jc w:val="both"/>
        <w:rPr>
          <w:rFonts w:ascii="Times New Roman" w:eastAsia="Times New Roman" w:hAnsi="Times New Roman"/>
          <w:sz w:val="24"/>
          <w:szCs w:val="24"/>
        </w:rPr>
      </w:pPr>
    </w:p>
    <w:p w14:paraId="0705EEAB" w14:textId="77777777" w:rsidR="00276A56" w:rsidRPr="00194FF1" w:rsidRDefault="00276A56" w:rsidP="00276A56">
      <w:pPr>
        <w:spacing w:after="0" w:line="240" w:lineRule="auto"/>
        <w:ind w:left="-567" w:right="-475" w:firstLine="567"/>
        <w:rPr>
          <w:rFonts w:ascii="Times New Roman" w:eastAsia="Times New Roman" w:hAnsi="Times New Roman"/>
          <w:b/>
          <w:sz w:val="24"/>
          <w:szCs w:val="24"/>
        </w:rPr>
      </w:pPr>
      <w:r w:rsidRPr="00194FF1">
        <w:rPr>
          <w:rFonts w:ascii="Times New Roman" w:eastAsia="Times New Roman" w:hAnsi="Times New Roman"/>
          <w:b/>
          <w:bCs/>
          <w:sz w:val="24"/>
          <w:szCs w:val="24"/>
        </w:rPr>
        <w:t>Zakonska osnova</w:t>
      </w:r>
      <w:r w:rsidRPr="00194FF1">
        <w:rPr>
          <w:rFonts w:ascii="Times New Roman" w:eastAsia="Times New Roman" w:hAnsi="Times New Roman"/>
          <w:sz w:val="24"/>
          <w:szCs w:val="24"/>
        </w:rPr>
        <w:t xml:space="preserve">: </w:t>
      </w:r>
      <w:r w:rsidRPr="00194FF1">
        <w:rPr>
          <w:rFonts w:ascii="Times New Roman" w:eastAsia="Times New Roman" w:hAnsi="Times New Roman"/>
          <w:sz w:val="24"/>
          <w:szCs w:val="24"/>
        </w:rPr>
        <w:br/>
        <w:t xml:space="preserve">- Zakon o vlasništvu i drugim stvarnim pravima („Narodne novine“ broj 91/96, 68/98, 137/99, 22/00, 73/00, 129/00, 114/01, 79/06, 141/06, 146/08, 38/09, 153/09, 143/12, 152/14, 81/15, 94/17). </w:t>
      </w:r>
    </w:p>
    <w:p w14:paraId="7914747E" w14:textId="72EE3EC0" w:rsidR="00276A56" w:rsidRPr="00194FF1" w:rsidRDefault="00276A56" w:rsidP="000E200C">
      <w:pPr>
        <w:jc w:val="both"/>
        <w:rPr>
          <w:rFonts w:ascii="Times New Roman" w:hAnsi="Times New Roman"/>
          <w:b/>
          <w:bCs/>
          <w:sz w:val="24"/>
          <w:szCs w:val="24"/>
        </w:rPr>
      </w:pPr>
    </w:p>
    <w:p w14:paraId="6DBD6544" w14:textId="0B34A002" w:rsidR="00D931AB" w:rsidRPr="00194FF1" w:rsidRDefault="00D931AB" w:rsidP="00D4399D">
      <w:pPr>
        <w:pStyle w:val="Naslov2"/>
        <w:rPr>
          <w:rFonts w:ascii="Times New Roman" w:hAnsi="Times New Roman" w:cs="Times New Roman"/>
          <w:color w:val="auto"/>
        </w:rPr>
      </w:pPr>
      <w:bookmarkStart w:id="37" w:name="_Toc123132014"/>
      <w:r w:rsidRPr="00194FF1">
        <w:rPr>
          <w:rFonts w:ascii="Times New Roman" w:hAnsi="Times New Roman" w:cs="Times New Roman"/>
          <w:color w:val="auto"/>
        </w:rPr>
        <w:t>Program 2016:  ZAŠTITA OKOLIŠA</w:t>
      </w:r>
      <w:bookmarkEnd w:id="37"/>
      <w:r w:rsidRPr="00194FF1">
        <w:rPr>
          <w:rFonts w:ascii="Times New Roman" w:hAnsi="Times New Roman" w:cs="Times New Roman"/>
          <w:color w:val="auto"/>
        </w:rPr>
        <w:t xml:space="preserve"> </w:t>
      </w:r>
    </w:p>
    <w:p w14:paraId="15E2DD7D" w14:textId="77777777" w:rsidR="00D931AB" w:rsidRPr="00194FF1" w:rsidRDefault="00D931AB" w:rsidP="00D931AB">
      <w:pPr>
        <w:ind w:left="-567" w:right="-475"/>
        <w:jc w:val="both"/>
        <w:rPr>
          <w:rFonts w:ascii="Times New Roman" w:hAnsi="Times New Roman"/>
          <w:b/>
        </w:rPr>
      </w:pPr>
    </w:p>
    <w:p w14:paraId="53BA692B" w14:textId="7A9AEEE3" w:rsidR="00D931AB" w:rsidRPr="00194FF1" w:rsidRDefault="00D931AB" w:rsidP="00D931AB">
      <w:pPr>
        <w:ind w:left="-567" w:right="-475"/>
        <w:jc w:val="both"/>
        <w:rPr>
          <w:rFonts w:ascii="Times New Roman" w:hAnsi="Times New Roman"/>
        </w:rPr>
      </w:pPr>
      <w:r w:rsidRPr="00194FF1">
        <w:rPr>
          <w:rFonts w:ascii="Times New Roman" w:hAnsi="Times New Roman"/>
          <w:b/>
        </w:rPr>
        <w:t xml:space="preserve">Opis i cilj programa: </w:t>
      </w:r>
      <w:r w:rsidRPr="00194FF1">
        <w:rPr>
          <w:rFonts w:ascii="Times New Roman" w:hAnsi="Times New Roman"/>
        </w:rPr>
        <w:t>Program je usmjeren na aktivnosti u cilju osiguranja održivog gospodarenja otpadom te aktivnosti usmjerene na zbrinjavanje napuštenih ili uginulih životinja te provođenje postupaka deratizacije javnih i stambenih prostora.  Osnovni cilj programa je unapređenje kvalitete života stanovništva na području općine. Poseban cilj programa je očuvanje sastavnica okoliša kao prirodnog dobra o kojem ovise sadašnje i buduće generacije.</w:t>
      </w:r>
    </w:p>
    <w:p w14:paraId="06474ECB" w14:textId="33D6E3AB" w:rsidR="00D931AB" w:rsidRPr="00194FF1" w:rsidRDefault="00D931AB" w:rsidP="00D931AB">
      <w:pPr>
        <w:pStyle w:val="Tijeloteksta-uvlaka2"/>
        <w:ind w:left="-567" w:right="-475" w:firstLine="0"/>
        <w:jc w:val="both"/>
      </w:pPr>
      <w:r w:rsidRPr="00194FF1">
        <w:rPr>
          <w:bCs/>
        </w:rPr>
        <w:t xml:space="preserve">Provedbeni program Općine Grožnjan Grisignana za razdoblje 2021.-2025. - </w:t>
      </w:r>
      <w:r w:rsidRPr="00194FF1">
        <w:t>ML5. Zaštita prirode i očuvanje okoliša</w:t>
      </w:r>
    </w:p>
    <w:p w14:paraId="39D5847B" w14:textId="77777777" w:rsidR="00D931AB" w:rsidRPr="00194FF1" w:rsidRDefault="00D931AB" w:rsidP="00D931AB">
      <w:pPr>
        <w:pStyle w:val="Tijeloteksta-uvlaka2"/>
        <w:ind w:left="-567" w:right="-475" w:firstLine="0"/>
        <w:jc w:val="both"/>
        <w:rPr>
          <w:bCs/>
        </w:rPr>
      </w:pPr>
    </w:p>
    <w:p w14:paraId="0A682EC8" w14:textId="3C321619" w:rsidR="00D931AB" w:rsidRPr="00194FF1" w:rsidRDefault="00D931AB" w:rsidP="00D931AB">
      <w:pPr>
        <w:spacing w:after="0" w:line="240" w:lineRule="auto"/>
        <w:ind w:left="-567" w:right="-475"/>
        <w:jc w:val="both"/>
        <w:rPr>
          <w:rFonts w:ascii="Times New Roman" w:eastAsia="Times New Roman" w:hAnsi="Times New Roman"/>
          <w:sz w:val="24"/>
          <w:szCs w:val="24"/>
        </w:rPr>
      </w:pPr>
      <w:r w:rsidRPr="00194FF1">
        <w:rPr>
          <w:rFonts w:ascii="Times New Roman" w:hAnsi="Times New Roman"/>
          <w:b/>
          <w:sz w:val="24"/>
          <w:szCs w:val="24"/>
        </w:rPr>
        <w:t>Sredstva za provođenje programa</w:t>
      </w:r>
      <w:r w:rsidRPr="00194FF1">
        <w:rPr>
          <w:rFonts w:ascii="Times New Roman" w:hAnsi="Times New Roman"/>
          <w:sz w:val="24"/>
          <w:szCs w:val="24"/>
        </w:rPr>
        <w:t xml:space="preserve">: Za program zaštite okoliša u 2023. godini planirana su sredstva u iznosu od 52.145,00 EUR. </w:t>
      </w:r>
      <w:r w:rsidRPr="00194FF1">
        <w:rPr>
          <w:rFonts w:ascii="Times New Roman" w:eastAsia="Times New Roman" w:hAnsi="Times New Roman"/>
          <w:sz w:val="24"/>
          <w:szCs w:val="24"/>
        </w:rPr>
        <w:t>Sredstva se raspoređuju na:</w:t>
      </w:r>
    </w:p>
    <w:p w14:paraId="688682EA" w14:textId="77777777" w:rsidR="00D931AB" w:rsidRPr="00194FF1" w:rsidRDefault="00D931AB" w:rsidP="00D931AB">
      <w:pPr>
        <w:spacing w:after="0" w:line="240" w:lineRule="auto"/>
        <w:ind w:left="-567" w:right="-475"/>
        <w:jc w:val="both"/>
        <w:rPr>
          <w:rFonts w:ascii="Times New Roman" w:eastAsia="Times New Roman" w:hAnsi="Times New Roman"/>
          <w:sz w:val="24"/>
          <w:szCs w:val="24"/>
        </w:rPr>
      </w:pPr>
    </w:p>
    <w:p w14:paraId="1ECA5F45" w14:textId="37AF17CE" w:rsidR="00D931AB" w:rsidRPr="00194FF1" w:rsidRDefault="00D931AB" w:rsidP="00D931AB">
      <w:pPr>
        <w:pStyle w:val="Tijeloteksta-uvlaka2"/>
        <w:numPr>
          <w:ilvl w:val="0"/>
          <w:numId w:val="22"/>
        </w:numPr>
        <w:ind w:right="-475"/>
        <w:jc w:val="both"/>
        <w:rPr>
          <w:bCs/>
        </w:rPr>
      </w:pPr>
      <w:r w:rsidRPr="00194FF1">
        <w:rPr>
          <w:rFonts w:eastAsiaTheme="minorEastAsia"/>
          <w:bCs/>
        </w:rPr>
        <w:t xml:space="preserve"> Aktivnost A200304 Čistoća i gospodarenje otpadom u iznosu od 36.915,00 EUR</w:t>
      </w:r>
    </w:p>
    <w:p w14:paraId="53311C11" w14:textId="5C501871" w:rsidR="00D931AB" w:rsidRPr="00194FF1" w:rsidRDefault="00D931AB" w:rsidP="00D931AB">
      <w:pPr>
        <w:pStyle w:val="Tijeloteksta-uvlaka2"/>
        <w:numPr>
          <w:ilvl w:val="0"/>
          <w:numId w:val="22"/>
        </w:numPr>
        <w:ind w:right="-475"/>
        <w:jc w:val="both"/>
        <w:rPr>
          <w:bCs/>
        </w:rPr>
      </w:pPr>
      <w:r w:rsidRPr="00194FF1">
        <w:rPr>
          <w:rFonts w:eastAsiaTheme="minorEastAsia"/>
          <w:bCs/>
        </w:rPr>
        <w:t>Aktivnost A201018 Deratizacija i dezinsekcija u iznosu od 4.000,00 EUR</w:t>
      </w:r>
    </w:p>
    <w:p w14:paraId="754E6E18" w14:textId="0E46952D" w:rsidR="00D931AB" w:rsidRPr="00194FF1" w:rsidRDefault="00197407" w:rsidP="00D931AB">
      <w:pPr>
        <w:pStyle w:val="Tijeloteksta-uvlaka2"/>
        <w:numPr>
          <w:ilvl w:val="0"/>
          <w:numId w:val="22"/>
        </w:numPr>
        <w:ind w:right="-475"/>
        <w:rPr>
          <w:bCs/>
        </w:rPr>
      </w:pPr>
      <w:r w:rsidRPr="00194FF1">
        <w:rPr>
          <w:rFonts w:eastAsiaTheme="minorEastAsia"/>
          <w:bCs/>
        </w:rPr>
        <w:t>Aktivnost</w:t>
      </w:r>
      <w:r w:rsidR="00D931AB" w:rsidRPr="00194FF1">
        <w:rPr>
          <w:rFonts w:eastAsiaTheme="minorEastAsia"/>
          <w:bCs/>
        </w:rPr>
        <w:t xml:space="preserve"> A201019</w:t>
      </w:r>
      <w:r w:rsidR="004261FA" w:rsidRPr="00194FF1">
        <w:rPr>
          <w:rFonts w:eastAsiaTheme="minorEastAsia"/>
          <w:bCs/>
        </w:rPr>
        <w:t xml:space="preserve"> E</w:t>
      </w:r>
      <w:r w:rsidR="00D931AB" w:rsidRPr="00194FF1">
        <w:rPr>
          <w:rFonts w:eastAsiaTheme="minorEastAsia"/>
          <w:bCs/>
        </w:rPr>
        <w:t>kološka akcija čišćenja u iznosu od 1.000,00 EUR</w:t>
      </w:r>
    </w:p>
    <w:p w14:paraId="4D8C0888" w14:textId="4DBD4005" w:rsidR="00D931AB" w:rsidRPr="00194FF1" w:rsidRDefault="00D931AB" w:rsidP="00D931AB">
      <w:pPr>
        <w:pStyle w:val="Tijeloteksta-uvlaka2"/>
        <w:numPr>
          <w:ilvl w:val="0"/>
          <w:numId w:val="22"/>
        </w:numPr>
        <w:ind w:right="-475"/>
        <w:rPr>
          <w:bCs/>
        </w:rPr>
      </w:pPr>
      <w:r w:rsidRPr="00194FF1">
        <w:rPr>
          <w:rFonts w:eastAsiaTheme="minorEastAsia"/>
          <w:bCs/>
        </w:rPr>
        <w:t>A</w:t>
      </w:r>
      <w:r w:rsidR="00197407" w:rsidRPr="00194FF1">
        <w:rPr>
          <w:rFonts w:eastAsiaTheme="minorEastAsia"/>
          <w:bCs/>
        </w:rPr>
        <w:t>ktivnost A201020 Hortikultura i uređenje visokog raslinja u iznosu od 2.000,00 EUR</w:t>
      </w:r>
    </w:p>
    <w:p w14:paraId="704DDC5A" w14:textId="78933D98" w:rsidR="00197407" w:rsidRPr="00194FF1" w:rsidRDefault="00197407" w:rsidP="00D931AB">
      <w:pPr>
        <w:pStyle w:val="Tijeloteksta-uvlaka2"/>
        <w:numPr>
          <w:ilvl w:val="0"/>
          <w:numId w:val="22"/>
        </w:numPr>
        <w:ind w:right="-475"/>
        <w:rPr>
          <w:bCs/>
        </w:rPr>
      </w:pPr>
      <w:r w:rsidRPr="00194FF1">
        <w:rPr>
          <w:rFonts w:eastAsiaTheme="minorEastAsia"/>
          <w:bCs/>
        </w:rPr>
        <w:t>Aktivnost A201021 Sanacija ilegalnih deponija u iznosu od 1.000,00 EUR</w:t>
      </w:r>
    </w:p>
    <w:p w14:paraId="43AEE34F" w14:textId="060B6D11" w:rsidR="00197407" w:rsidRPr="00194FF1" w:rsidRDefault="00197407" w:rsidP="00D931AB">
      <w:pPr>
        <w:pStyle w:val="Tijeloteksta-uvlaka2"/>
        <w:numPr>
          <w:ilvl w:val="0"/>
          <w:numId w:val="22"/>
        </w:numPr>
        <w:ind w:right="-475"/>
        <w:rPr>
          <w:bCs/>
        </w:rPr>
      </w:pPr>
      <w:r w:rsidRPr="00194FF1">
        <w:rPr>
          <w:rFonts w:eastAsiaTheme="minorEastAsia"/>
          <w:bCs/>
        </w:rPr>
        <w:t>Aktivnost A201023 Program zaštite životinja u iznosu od 4.500,00 EUR</w:t>
      </w:r>
    </w:p>
    <w:p w14:paraId="7F63D1AE" w14:textId="782EABCD" w:rsidR="00197407" w:rsidRPr="00194FF1" w:rsidRDefault="00197407" w:rsidP="00D931AB">
      <w:pPr>
        <w:pStyle w:val="Tijeloteksta-uvlaka2"/>
        <w:numPr>
          <w:ilvl w:val="0"/>
          <w:numId w:val="22"/>
        </w:numPr>
        <w:ind w:right="-475"/>
        <w:rPr>
          <w:bCs/>
        </w:rPr>
      </w:pPr>
      <w:r w:rsidRPr="00194FF1">
        <w:rPr>
          <w:rFonts w:eastAsiaTheme="minorEastAsia"/>
          <w:bCs/>
        </w:rPr>
        <w:t>Aktivnost A201024 Higijeničarske usluge u iznosu od 350,00 EUR</w:t>
      </w:r>
    </w:p>
    <w:p w14:paraId="3181E1DE" w14:textId="00DE5A32" w:rsidR="00197407" w:rsidRPr="00194FF1" w:rsidRDefault="00197407" w:rsidP="00D931AB">
      <w:pPr>
        <w:pStyle w:val="Tijeloteksta-uvlaka2"/>
        <w:numPr>
          <w:ilvl w:val="0"/>
          <w:numId w:val="22"/>
        </w:numPr>
        <w:ind w:right="-475"/>
        <w:rPr>
          <w:bCs/>
        </w:rPr>
      </w:pPr>
      <w:r w:rsidRPr="00194FF1">
        <w:rPr>
          <w:rFonts w:eastAsiaTheme="minorEastAsia"/>
          <w:bCs/>
        </w:rPr>
        <w:t>Aktivnost A201025 Zbrinjavanje miješanog komunalnog otpada u iznosu od 800,00 EUR</w:t>
      </w:r>
    </w:p>
    <w:p w14:paraId="6D36D34E" w14:textId="60713D3B" w:rsidR="00197407" w:rsidRPr="00194FF1" w:rsidRDefault="00197407" w:rsidP="00D931AB">
      <w:pPr>
        <w:pStyle w:val="Tijeloteksta-uvlaka2"/>
        <w:numPr>
          <w:ilvl w:val="0"/>
          <w:numId w:val="22"/>
        </w:numPr>
        <w:ind w:right="-475"/>
        <w:rPr>
          <w:bCs/>
        </w:rPr>
      </w:pPr>
      <w:r w:rsidRPr="00194FF1">
        <w:rPr>
          <w:rFonts w:eastAsiaTheme="minorEastAsia"/>
          <w:bCs/>
        </w:rPr>
        <w:t>Aktivnost K201005 Županijski centar za gospodarenje otpadom „</w:t>
      </w:r>
      <w:proofErr w:type="spellStart"/>
      <w:r w:rsidRPr="00194FF1">
        <w:rPr>
          <w:rFonts w:eastAsiaTheme="minorEastAsia"/>
          <w:bCs/>
        </w:rPr>
        <w:t>Kaštjun</w:t>
      </w:r>
      <w:proofErr w:type="spellEnd"/>
      <w:r w:rsidRPr="00194FF1">
        <w:rPr>
          <w:rFonts w:eastAsiaTheme="minorEastAsia"/>
          <w:bCs/>
        </w:rPr>
        <w:t>“ u iznosu od 1.580,00 EUR</w:t>
      </w:r>
    </w:p>
    <w:p w14:paraId="7346D95F" w14:textId="02C3F305" w:rsidR="00197407" w:rsidRPr="00194FF1" w:rsidRDefault="00197407" w:rsidP="00197407">
      <w:pPr>
        <w:pStyle w:val="Tijeloteksta-uvlaka2"/>
        <w:ind w:left="360" w:right="-475" w:firstLine="0"/>
        <w:rPr>
          <w:bCs/>
        </w:rPr>
      </w:pPr>
    </w:p>
    <w:p w14:paraId="324EA7A3" w14:textId="0E81E120" w:rsidR="004261FA" w:rsidRPr="00194FF1" w:rsidRDefault="004261FA" w:rsidP="00197407">
      <w:pPr>
        <w:pStyle w:val="Tijeloteksta-uvlaka2"/>
        <w:ind w:left="360" w:right="-475" w:firstLine="0"/>
        <w:rPr>
          <w:bCs/>
        </w:rPr>
      </w:pPr>
    </w:p>
    <w:p w14:paraId="0D0D3635" w14:textId="77777777" w:rsidR="004261FA" w:rsidRPr="00194FF1" w:rsidRDefault="004261FA" w:rsidP="00197407">
      <w:pPr>
        <w:pStyle w:val="Tijeloteksta-uvlaka2"/>
        <w:ind w:left="360" w:right="-475" w:firstLine="0"/>
        <w:rPr>
          <w:bCs/>
        </w:rPr>
      </w:pPr>
    </w:p>
    <w:tbl>
      <w:tblPr>
        <w:tblStyle w:val="Reetkatablice"/>
        <w:tblW w:w="0" w:type="auto"/>
        <w:tblLook w:val="04A0" w:firstRow="1" w:lastRow="0" w:firstColumn="1" w:lastColumn="0" w:noHBand="0" w:noVBand="1"/>
      </w:tblPr>
      <w:tblGrid>
        <w:gridCol w:w="1110"/>
        <w:gridCol w:w="2946"/>
        <w:gridCol w:w="1890"/>
        <w:gridCol w:w="1883"/>
        <w:gridCol w:w="1883"/>
      </w:tblGrid>
      <w:tr w:rsidR="004261FA" w:rsidRPr="00194FF1" w14:paraId="63175CA2" w14:textId="77777777" w:rsidTr="00D61B4A">
        <w:tc>
          <w:tcPr>
            <w:tcW w:w="405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4F3AF889" w14:textId="77777777" w:rsidR="004261FA" w:rsidRPr="00194FF1" w:rsidRDefault="004261FA" w:rsidP="00D61B4A">
            <w:pPr>
              <w:rPr>
                <w:rFonts w:ascii="Times New Roman" w:hAnsi="Times New Roman"/>
                <w:lang w:eastAsia="en-US"/>
              </w:rPr>
            </w:pPr>
            <w:bookmarkStart w:id="38" w:name="_Hlk120113802"/>
          </w:p>
        </w:tc>
        <w:tc>
          <w:tcPr>
            <w:tcW w:w="189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45D8D77" w14:textId="77777777" w:rsidR="004261FA" w:rsidRPr="00194FF1" w:rsidRDefault="004261FA" w:rsidP="00D61B4A">
            <w:pPr>
              <w:jc w:val="right"/>
              <w:rPr>
                <w:rFonts w:ascii="Times New Roman" w:hAnsi="Times New Roman"/>
                <w:b/>
                <w:lang w:eastAsia="en-US"/>
              </w:rPr>
            </w:pPr>
            <w:r w:rsidRPr="00194FF1">
              <w:rPr>
                <w:rFonts w:ascii="Times New Roman" w:hAnsi="Times New Roman"/>
                <w:b/>
                <w:lang w:eastAsia="en-US"/>
              </w:rPr>
              <w:t>2023.</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408E513" w14:textId="77777777" w:rsidR="004261FA" w:rsidRPr="00194FF1" w:rsidRDefault="004261FA" w:rsidP="00D61B4A">
            <w:pPr>
              <w:jc w:val="right"/>
              <w:rPr>
                <w:rFonts w:ascii="Times New Roman" w:hAnsi="Times New Roman"/>
                <w:b/>
                <w:lang w:eastAsia="en-US"/>
              </w:rPr>
            </w:pPr>
            <w:r w:rsidRPr="00194FF1">
              <w:rPr>
                <w:rFonts w:ascii="Times New Roman" w:hAnsi="Times New Roman"/>
                <w:b/>
                <w:lang w:eastAsia="en-US"/>
              </w:rPr>
              <w:t>2024.</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448D162" w14:textId="77777777" w:rsidR="004261FA" w:rsidRPr="00194FF1" w:rsidRDefault="004261FA" w:rsidP="00D61B4A">
            <w:pPr>
              <w:jc w:val="right"/>
              <w:rPr>
                <w:rFonts w:ascii="Times New Roman" w:hAnsi="Times New Roman"/>
                <w:b/>
                <w:lang w:eastAsia="en-US"/>
              </w:rPr>
            </w:pPr>
            <w:r w:rsidRPr="00194FF1">
              <w:rPr>
                <w:rFonts w:ascii="Times New Roman" w:hAnsi="Times New Roman"/>
                <w:b/>
                <w:lang w:eastAsia="en-US"/>
              </w:rPr>
              <w:t>2025.</w:t>
            </w:r>
          </w:p>
          <w:p w14:paraId="08958162" w14:textId="77777777" w:rsidR="004261FA" w:rsidRPr="00194FF1" w:rsidRDefault="004261FA" w:rsidP="00D61B4A">
            <w:pPr>
              <w:jc w:val="right"/>
              <w:rPr>
                <w:rFonts w:ascii="Times New Roman" w:hAnsi="Times New Roman"/>
                <w:b/>
                <w:lang w:eastAsia="en-US"/>
              </w:rPr>
            </w:pPr>
          </w:p>
          <w:p w14:paraId="6A914BD7" w14:textId="77777777" w:rsidR="004261FA" w:rsidRPr="00194FF1" w:rsidRDefault="004261FA" w:rsidP="00D61B4A">
            <w:pPr>
              <w:jc w:val="right"/>
              <w:rPr>
                <w:rFonts w:ascii="Times New Roman" w:hAnsi="Times New Roman"/>
                <w:b/>
                <w:lang w:eastAsia="en-US"/>
              </w:rPr>
            </w:pPr>
          </w:p>
        </w:tc>
      </w:tr>
      <w:tr w:rsidR="004261FA" w:rsidRPr="00194FF1" w14:paraId="313DA7FA"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hideMark/>
          </w:tcPr>
          <w:p w14:paraId="1249916A" w14:textId="3FF614E2" w:rsidR="004261FA" w:rsidRPr="00194FF1" w:rsidRDefault="004261FA" w:rsidP="00D61B4A">
            <w:pPr>
              <w:rPr>
                <w:rFonts w:ascii="Times New Roman" w:hAnsi="Times New Roman"/>
                <w:b/>
                <w:bCs/>
                <w:lang w:eastAsia="en-US"/>
              </w:rPr>
            </w:pPr>
            <w:r w:rsidRPr="00194FF1">
              <w:rPr>
                <w:rFonts w:ascii="Times New Roman" w:hAnsi="Times New Roman"/>
                <w:b/>
                <w:bCs/>
                <w:lang w:eastAsia="en-US"/>
              </w:rPr>
              <w:t>P2016</w:t>
            </w:r>
          </w:p>
        </w:tc>
        <w:tc>
          <w:tcPr>
            <w:tcW w:w="2946" w:type="dxa"/>
            <w:tcBorders>
              <w:top w:val="single" w:sz="4" w:space="0" w:color="auto"/>
              <w:left w:val="single" w:sz="4" w:space="0" w:color="auto"/>
              <w:bottom w:val="single" w:sz="4" w:space="0" w:color="auto"/>
              <w:right w:val="single" w:sz="4" w:space="0" w:color="auto"/>
            </w:tcBorders>
            <w:hideMark/>
          </w:tcPr>
          <w:p w14:paraId="2B5C4BD4" w14:textId="7DC82435" w:rsidR="004261FA" w:rsidRPr="00194FF1" w:rsidRDefault="004261FA" w:rsidP="00D61B4A">
            <w:pPr>
              <w:rPr>
                <w:rFonts w:ascii="Times New Roman" w:hAnsi="Times New Roman"/>
                <w:b/>
                <w:bCs/>
                <w:lang w:eastAsia="en-US"/>
              </w:rPr>
            </w:pPr>
            <w:r w:rsidRPr="00194FF1">
              <w:rPr>
                <w:rFonts w:ascii="Times New Roman" w:hAnsi="Times New Roman"/>
                <w:b/>
                <w:bCs/>
                <w:lang w:eastAsia="en-US"/>
              </w:rPr>
              <w:t>Zaštita okoliša</w:t>
            </w:r>
          </w:p>
        </w:tc>
        <w:tc>
          <w:tcPr>
            <w:tcW w:w="1890" w:type="dxa"/>
            <w:tcBorders>
              <w:top w:val="single" w:sz="4" w:space="0" w:color="auto"/>
              <w:left w:val="single" w:sz="4" w:space="0" w:color="auto"/>
              <w:bottom w:val="single" w:sz="4" w:space="0" w:color="auto"/>
              <w:right w:val="single" w:sz="4" w:space="0" w:color="auto"/>
            </w:tcBorders>
            <w:hideMark/>
          </w:tcPr>
          <w:p w14:paraId="0ED5BFF6" w14:textId="3F07C15B" w:rsidR="004261FA" w:rsidRPr="00194FF1" w:rsidRDefault="004261FA" w:rsidP="00D61B4A">
            <w:pPr>
              <w:jc w:val="right"/>
              <w:rPr>
                <w:rFonts w:ascii="Times New Roman" w:hAnsi="Times New Roman"/>
                <w:b/>
                <w:lang w:eastAsia="en-US"/>
              </w:rPr>
            </w:pPr>
            <w:bookmarkStart w:id="39" w:name="_Hlk120111379"/>
            <w:r w:rsidRPr="00194FF1">
              <w:rPr>
                <w:rFonts w:ascii="Times New Roman" w:hAnsi="Times New Roman"/>
                <w:b/>
                <w:lang w:eastAsia="en-US"/>
              </w:rPr>
              <w:t>52.145,00</w:t>
            </w:r>
            <w:bookmarkEnd w:id="39"/>
          </w:p>
        </w:tc>
        <w:tc>
          <w:tcPr>
            <w:tcW w:w="1883" w:type="dxa"/>
            <w:tcBorders>
              <w:top w:val="single" w:sz="4" w:space="0" w:color="auto"/>
              <w:left w:val="single" w:sz="4" w:space="0" w:color="auto"/>
              <w:bottom w:val="single" w:sz="4" w:space="0" w:color="auto"/>
              <w:right w:val="single" w:sz="4" w:space="0" w:color="auto"/>
            </w:tcBorders>
            <w:hideMark/>
          </w:tcPr>
          <w:p w14:paraId="3931FFD5" w14:textId="104C7907" w:rsidR="004261FA" w:rsidRPr="00194FF1" w:rsidRDefault="004261FA" w:rsidP="00D61B4A">
            <w:pPr>
              <w:jc w:val="right"/>
              <w:rPr>
                <w:rFonts w:ascii="Times New Roman" w:hAnsi="Times New Roman"/>
                <w:b/>
                <w:lang w:eastAsia="en-US"/>
              </w:rPr>
            </w:pPr>
            <w:r w:rsidRPr="00194FF1">
              <w:rPr>
                <w:rFonts w:ascii="Times New Roman" w:hAnsi="Times New Roman"/>
                <w:b/>
                <w:lang w:eastAsia="en-US"/>
              </w:rPr>
              <w:t>52.145,00</w:t>
            </w:r>
          </w:p>
        </w:tc>
        <w:tc>
          <w:tcPr>
            <w:tcW w:w="1883" w:type="dxa"/>
            <w:tcBorders>
              <w:top w:val="single" w:sz="4" w:space="0" w:color="auto"/>
              <w:left w:val="single" w:sz="4" w:space="0" w:color="auto"/>
              <w:bottom w:val="single" w:sz="4" w:space="0" w:color="auto"/>
              <w:right w:val="single" w:sz="4" w:space="0" w:color="auto"/>
            </w:tcBorders>
            <w:hideMark/>
          </w:tcPr>
          <w:p w14:paraId="4E306273" w14:textId="054D8B91" w:rsidR="004261FA" w:rsidRPr="00194FF1" w:rsidRDefault="004261FA" w:rsidP="00D61B4A">
            <w:pPr>
              <w:jc w:val="right"/>
              <w:rPr>
                <w:rFonts w:ascii="Times New Roman" w:hAnsi="Times New Roman"/>
                <w:b/>
                <w:lang w:eastAsia="en-US"/>
              </w:rPr>
            </w:pPr>
            <w:r w:rsidRPr="00194FF1">
              <w:rPr>
                <w:rFonts w:ascii="Times New Roman" w:hAnsi="Times New Roman"/>
                <w:b/>
                <w:lang w:eastAsia="en-US"/>
              </w:rPr>
              <w:t>52.145,00</w:t>
            </w:r>
          </w:p>
        </w:tc>
      </w:tr>
      <w:tr w:rsidR="004261FA" w:rsidRPr="00194FF1" w14:paraId="2391C2BF"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3870FAAB" w14:textId="69D5919E"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A200304</w:t>
            </w:r>
          </w:p>
        </w:tc>
        <w:tc>
          <w:tcPr>
            <w:tcW w:w="2946" w:type="dxa"/>
            <w:tcBorders>
              <w:top w:val="single" w:sz="4" w:space="0" w:color="auto"/>
              <w:left w:val="single" w:sz="4" w:space="0" w:color="auto"/>
              <w:bottom w:val="single" w:sz="4" w:space="0" w:color="auto"/>
              <w:right w:val="single" w:sz="4" w:space="0" w:color="auto"/>
            </w:tcBorders>
          </w:tcPr>
          <w:p w14:paraId="614D448A" w14:textId="3618B732"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Čistoća i gospodarenje otpadom</w:t>
            </w:r>
          </w:p>
        </w:tc>
        <w:tc>
          <w:tcPr>
            <w:tcW w:w="1890" w:type="dxa"/>
            <w:tcBorders>
              <w:top w:val="single" w:sz="4" w:space="0" w:color="auto"/>
              <w:left w:val="single" w:sz="4" w:space="0" w:color="auto"/>
              <w:bottom w:val="single" w:sz="4" w:space="0" w:color="auto"/>
              <w:right w:val="single" w:sz="4" w:space="0" w:color="auto"/>
            </w:tcBorders>
          </w:tcPr>
          <w:p w14:paraId="6C4B5AD7" w14:textId="4500C30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36.915,00</w:t>
            </w:r>
          </w:p>
        </w:tc>
        <w:tc>
          <w:tcPr>
            <w:tcW w:w="1883" w:type="dxa"/>
            <w:tcBorders>
              <w:top w:val="single" w:sz="4" w:space="0" w:color="auto"/>
              <w:left w:val="single" w:sz="4" w:space="0" w:color="auto"/>
              <w:bottom w:val="single" w:sz="4" w:space="0" w:color="auto"/>
              <w:right w:val="single" w:sz="4" w:space="0" w:color="auto"/>
            </w:tcBorders>
          </w:tcPr>
          <w:p w14:paraId="21E8DBD9" w14:textId="1577958B"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36.915,00</w:t>
            </w:r>
          </w:p>
        </w:tc>
        <w:tc>
          <w:tcPr>
            <w:tcW w:w="1883" w:type="dxa"/>
            <w:tcBorders>
              <w:top w:val="single" w:sz="4" w:space="0" w:color="auto"/>
              <w:left w:val="single" w:sz="4" w:space="0" w:color="auto"/>
              <w:bottom w:val="single" w:sz="4" w:space="0" w:color="auto"/>
              <w:right w:val="single" w:sz="4" w:space="0" w:color="auto"/>
            </w:tcBorders>
          </w:tcPr>
          <w:p w14:paraId="7D46E37A" w14:textId="27B0C46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36.915,00</w:t>
            </w:r>
          </w:p>
        </w:tc>
      </w:tr>
      <w:tr w:rsidR="004261FA" w:rsidRPr="00194FF1" w14:paraId="4F942E60"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169268CA" w14:textId="2D7CB7F0"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A201018</w:t>
            </w:r>
          </w:p>
        </w:tc>
        <w:tc>
          <w:tcPr>
            <w:tcW w:w="2946" w:type="dxa"/>
            <w:tcBorders>
              <w:top w:val="single" w:sz="4" w:space="0" w:color="auto"/>
              <w:left w:val="single" w:sz="4" w:space="0" w:color="auto"/>
              <w:bottom w:val="single" w:sz="4" w:space="0" w:color="auto"/>
              <w:right w:val="single" w:sz="4" w:space="0" w:color="auto"/>
            </w:tcBorders>
          </w:tcPr>
          <w:p w14:paraId="09CAC967" w14:textId="212DE7D1"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Deratizacija i dezinsekcija u iznosu</w:t>
            </w:r>
          </w:p>
        </w:tc>
        <w:tc>
          <w:tcPr>
            <w:tcW w:w="1890" w:type="dxa"/>
            <w:tcBorders>
              <w:top w:val="single" w:sz="4" w:space="0" w:color="auto"/>
              <w:left w:val="single" w:sz="4" w:space="0" w:color="auto"/>
              <w:bottom w:val="single" w:sz="4" w:space="0" w:color="auto"/>
              <w:right w:val="single" w:sz="4" w:space="0" w:color="auto"/>
            </w:tcBorders>
          </w:tcPr>
          <w:p w14:paraId="439D3ADA" w14:textId="6D70AA0E"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4.000,00</w:t>
            </w:r>
          </w:p>
        </w:tc>
        <w:tc>
          <w:tcPr>
            <w:tcW w:w="1883" w:type="dxa"/>
            <w:tcBorders>
              <w:top w:val="single" w:sz="4" w:space="0" w:color="auto"/>
              <w:left w:val="single" w:sz="4" w:space="0" w:color="auto"/>
              <w:bottom w:val="single" w:sz="4" w:space="0" w:color="auto"/>
              <w:right w:val="single" w:sz="4" w:space="0" w:color="auto"/>
            </w:tcBorders>
          </w:tcPr>
          <w:p w14:paraId="01E78D26" w14:textId="1F9598F8"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4.000,00</w:t>
            </w:r>
          </w:p>
        </w:tc>
        <w:tc>
          <w:tcPr>
            <w:tcW w:w="1883" w:type="dxa"/>
            <w:tcBorders>
              <w:top w:val="single" w:sz="4" w:space="0" w:color="auto"/>
              <w:left w:val="single" w:sz="4" w:space="0" w:color="auto"/>
              <w:bottom w:val="single" w:sz="4" w:space="0" w:color="auto"/>
              <w:right w:val="single" w:sz="4" w:space="0" w:color="auto"/>
            </w:tcBorders>
          </w:tcPr>
          <w:p w14:paraId="2B1E9704" w14:textId="491A259B"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4.000,00</w:t>
            </w:r>
          </w:p>
        </w:tc>
      </w:tr>
      <w:tr w:rsidR="004261FA" w:rsidRPr="00194FF1" w14:paraId="3B936F50"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1F98E04E" w14:textId="5B0300CD"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A201019</w:t>
            </w:r>
          </w:p>
        </w:tc>
        <w:tc>
          <w:tcPr>
            <w:tcW w:w="2946" w:type="dxa"/>
            <w:tcBorders>
              <w:top w:val="single" w:sz="4" w:space="0" w:color="auto"/>
              <w:left w:val="single" w:sz="4" w:space="0" w:color="auto"/>
              <w:bottom w:val="single" w:sz="4" w:space="0" w:color="auto"/>
              <w:right w:val="single" w:sz="4" w:space="0" w:color="auto"/>
            </w:tcBorders>
          </w:tcPr>
          <w:p w14:paraId="46E1E0CF" w14:textId="1B541D70"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Ekološka akcija čišćenja</w:t>
            </w:r>
          </w:p>
        </w:tc>
        <w:tc>
          <w:tcPr>
            <w:tcW w:w="1890" w:type="dxa"/>
            <w:tcBorders>
              <w:top w:val="single" w:sz="4" w:space="0" w:color="auto"/>
              <w:left w:val="single" w:sz="4" w:space="0" w:color="auto"/>
              <w:bottom w:val="single" w:sz="4" w:space="0" w:color="auto"/>
              <w:right w:val="single" w:sz="4" w:space="0" w:color="auto"/>
            </w:tcBorders>
          </w:tcPr>
          <w:p w14:paraId="627A422F" w14:textId="78821659"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83" w:type="dxa"/>
            <w:tcBorders>
              <w:top w:val="single" w:sz="4" w:space="0" w:color="auto"/>
              <w:left w:val="single" w:sz="4" w:space="0" w:color="auto"/>
              <w:bottom w:val="single" w:sz="4" w:space="0" w:color="auto"/>
              <w:right w:val="single" w:sz="4" w:space="0" w:color="auto"/>
            </w:tcBorders>
          </w:tcPr>
          <w:p w14:paraId="0749EEE0" w14:textId="216AB7D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83" w:type="dxa"/>
            <w:tcBorders>
              <w:top w:val="single" w:sz="4" w:space="0" w:color="auto"/>
              <w:left w:val="single" w:sz="4" w:space="0" w:color="auto"/>
              <w:bottom w:val="single" w:sz="4" w:space="0" w:color="auto"/>
              <w:right w:val="single" w:sz="4" w:space="0" w:color="auto"/>
            </w:tcBorders>
          </w:tcPr>
          <w:p w14:paraId="3A5DCD22" w14:textId="161B411F"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4261FA" w:rsidRPr="00194FF1" w14:paraId="723A9886"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2222215D" w14:textId="2C2CEAFC" w:rsidR="004261FA" w:rsidRPr="00194FF1" w:rsidRDefault="004261FA" w:rsidP="00D61B4A">
            <w:pPr>
              <w:rPr>
                <w:rFonts w:ascii="Times New Roman" w:hAnsi="Times New Roman"/>
                <w:sz w:val="24"/>
                <w:szCs w:val="24"/>
                <w:lang w:eastAsia="en-US"/>
              </w:rPr>
            </w:pPr>
            <w:r w:rsidRPr="00194FF1">
              <w:rPr>
                <w:rFonts w:ascii="Times New Roman" w:hAnsi="Times New Roman"/>
                <w:bCs/>
                <w:sz w:val="24"/>
                <w:szCs w:val="24"/>
              </w:rPr>
              <w:t>A201020</w:t>
            </w:r>
          </w:p>
        </w:tc>
        <w:tc>
          <w:tcPr>
            <w:tcW w:w="2946" w:type="dxa"/>
            <w:tcBorders>
              <w:top w:val="single" w:sz="4" w:space="0" w:color="auto"/>
              <w:left w:val="single" w:sz="4" w:space="0" w:color="auto"/>
              <w:bottom w:val="single" w:sz="4" w:space="0" w:color="auto"/>
              <w:right w:val="single" w:sz="4" w:space="0" w:color="auto"/>
            </w:tcBorders>
          </w:tcPr>
          <w:p w14:paraId="1266A356" w14:textId="7376F8A0" w:rsidR="004261FA" w:rsidRPr="00194FF1" w:rsidRDefault="005D2F32" w:rsidP="00D61B4A">
            <w:pPr>
              <w:rPr>
                <w:rFonts w:ascii="Times New Roman" w:hAnsi="Times New Roman"/>
                <w:sz w:val="24"/>
                <w:szCs w:val="24"/>
                <w:lang w:eastAsia="en-US"/>
              </w:rPr>
            </w:pPr>
            <w:r w:rsidRPr="00194FF1">
              <w:rPr>
                <w:rFonts w:ascii="Times New Roman" w:hAnsi="Times New Roman"/>
                <w:bCs/>
              </w:rPr>
              <w:t>Hortikultura i uređenje visokog raslinja</w:t>
            </w:r>
          </w:p>
        </w:tc>
        <w:tc>
          <w:tcPr>
            <w:tcW w:w="1890" w:type="dxa"/>
            <w:tcBorders>
              <w:top w:val="single" w:sz="4" w:space="0" w:color="auto"/>
              <w:left w:val="single" w:sz="4" w:space="0" w:color="auto"/>
              <w:bottom w:val="single" w:sz="4" w:space="0" w:color="auto"/>
              <w:right w:val="single" w:sz="4" w:space="0" w:color="auto"/>
            </w:tcBorders>
          </w:tcPr>
          <w:p w14:paraId="0694D6B7" w14:textId="13302D38"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83" w:type="dxa"/>
            <w:tcBorders>
              <w:top w:val="single" w:sz="4" w:space="0" w:color="auto"/>
              <w:left w:val="single" w:sz="4" w:space="0" w:color="auto"/>
              <w:bottom w:val="single" w:sz="4" w:space="0" w:color="auto"/>
              <w:right w:val="single" w:sz="4" w:space="0" w:color="auto"/>
            </w:tcBorders>
          </w:tcPr>
          <w:p w14:paraId="16FDCE00" w14:textId="547E9340"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83" w:type="dxa"/>
            <w:tcBorders>
              <w:top w:val="single" w:sz="4" w:space="0" w:color="auto"/>
              <w:left w:val="single" w:sz="4" w:space="0" w:color="auto"/>
              <w:bottom w:val="single" w:sz="4" w:space="0" w:color="auto"/>
              <w:right w:val="single" w:sz="4" w:space="0" w:color="auto"/>
            </w:tcBorders>
          </w:tcPr>
          <w:p w14:paraId="21D48D39" w14:textId="355CD478"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r w:rsidR="004261FA" w:rsidRPr="00194FF1" w14:paraId="16F517C9"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3EA20D2B" w14:textId="4467C19D" w:rsidR="004261FA" w:rsidRPr="00194FF1" w:rsidRDefault="004261FA" w:rsidP="00D61B4A">
            <w:pPr>
              <w:rPr>
                <w:rFonts w:ascii="Times New Roman" w:hAnsi="Times New Roman"/>
                <w:bCs/>
                <w:sz w:val="24"/>
                <w:szCs w:val="24"/>
              </w:rPr>
            </w:pPr>
            <w:r w:rsidRPr="00194FF1">
              <w:rPr>
                <w:rFonts w:ascii="Times New Roman" w:hAnsi="Times New Roman"/>
                <w:bCs/>
                <w:sz w:val="24"/>
                <w:szCs w:val="24"/>
              </w:rPr>
              <w:t>A201021</w:t>
            </w:r>
          </w:p>
        </w:tc>
        <w:tc>
          <w:tcPr>
            <w:tcW w:w="2946" w:type="dxa"/>
            <w:tcBorders>
              <w:top w:val="single" w:sz="4" w:space="0" w:color="auto"/>
              <w:left w:val="single" w:sz="4" w:space="0" w:color="auto"/>
              <w:bottom w:val="single" w:sz="4" w:space="0" w:color="auto"/>
              <w:right w:val="single" w:sz="4" w:space="0" w:color="auto"/>
            </w:tcBorders>
          </w:tcPr>
          <w:p w14:paraId="69E00608" w14:textId="1C071F32" w:rsidR="004261FA" w:rsidRPr="00194FF1" w:rsidRDefault="005D2F32" w:rsidP="00D61B4A">
            <w:pPr>
              <w:rPr>
                <w:rFonts w:ascii="Times New Roman" w:hAnsi="Times New Roman"/>
                <w:sz w:val="24"/>
                <w:szCs w:val="24"/>
                <w:lang w:eastAsia="en-US"/>
              </w:rPr>
            </w:pPr>
            <w:r w:rsidRPr="00194FF1">
              <w:rPr>
                <w:rFonts w:ascii="Times New Roman" w:hAnsi="Times New Roman"/>
                <w:bCs/>
              </w:rPr>
              <w:t>Sanacija ilegalnih deponija</w:t>
            </w:r>
          </w:p>
        </w:tc>
        <w:tc>
          <w:tcPr>
            <w:tcW w:w="1890" w:type="dxa"/>
            <w:tcBorders>
              <w:top w:val="single" w:sz="4" w:space="0" w:color="auto"/>
              <w:left w:val="single" w:sz="4" w:space="0" w:color="auto"/>
              <w:bottom w:val="single" w:sz="4" w:space="0" w:color="auto"/>
              <w:right w:val="single" w:sz="4" w:space="0" w:color="auto"/>
            </w:tcBorders>
          </w:tcPr>
          <w:p w14:paraId="525451D3" w14:textId="0E207483"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83" w:type="dxa"/>
            <w:tcBorders>
              <w:top w:val="single" w:sz="4" w:space="0" w:color="auto"/>
              <w:left w:val="single" w:sz="4" w:space="0" w:color="auto"/>
              <w:bottom w:val="single" w:sz="4" w:space="0" w:color="auto"/>
              <w:right w:val="single" w:sz="4" w:space="0" w:color="auto"/>
            </w:tcBorders>
          </w:tcPr>
          <w:p w14:paraId="07D3DB3B" w14:textId="209CA391"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c>
          <w:tcPr>
            <w:tcW w:w="1883" w:type="dxa"/>
            <w:tcBorders>
              <w:top w:val="single" w:sz="4" w:space="0" w:color="auto"/>
              <w:left w:val="single" w:sz="4" w:space="0" w:color="auto"/>
              <w:bottom w:val="single" w:sz="4" w:space="0" w:color="auto"/>
              <w:right w:val="single" w:sz="4" w:space="0" w:color="auto"/>
            </w:tcBorders>
          </w:tcPr>
          <w:p w14:paraId="658E1629" w14:textId="343BC22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1.000,00</w:t>
            </w:r>
          </w:p>
        </w:tc>
      </w:tr>
      <w:tr w:rsidR="004261FA" w:rsidRPr="00194FF1" w14:paraId="1350B821"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539E3B48" w14:textId="5ABA3044" w:rsidR="004261FA" w:rsidRPr="00194FF1" w:rsidRDefault="004261FA" w:rsidP="00D61B4A">
            <w:pPr>
              <w:rPr>
                <w:rFonts w:ascii="Times New Roman" w:hAnsi="Times New Roman"/>
                <w:bCs/>
                <w:sz w:val="24"/>
                <w:szCs w:val="24"/>
              </w:rPr>
            </w:pPr>
            <w:r w:rsidRPr="00194FF1">
              <w:rPr>
                <w:rFonts w:ascii="Times New Roman" w:hAnsi="Times New Roman"/>
                <w:bCs/>
                <w:sz w:val="24"/>
                <w:szCs w:val="24"/>
              </w:rPr>
              <w:t>A201023</w:t>
            </w:r>
          </w:p>
        </w:tc>
        <w:tc>
          <w:tcPr>
            <w:tcW w:w="2946" w:type="dxa"/>
            <w:tcBorders>
              <w:top w:val="single" w:sz="4" w:space="0" w:color="auto"/>
              <w:left w:val="single" w:sz="4" w:space="0" w:color="auto"/>
              <w:bottom w:val="single" w:sz="4" w:space="0" w:color="auto"/>
              <w:right w:val="single" w:sz="4" w:space="0" w:color="auto"/>
            </w:tcBorders>
          </w:tcPr>
          <w:p w14:paraId="78551B02" w14:textId="247830E7" w:rsidR="004261FA" w:rsidRPr="00194FF1" w:rsidRDefault="005D2F32" w:rsidP="00D61B4A">
            <w:pPr>
              <w:rPr>
                <w:rFonts w:ascii="Times New Roman" w:hAnsi="Times New Roman"/>
                <w:sz w:val="24"/>
                <w:szCs w:val="24"/>
                <w:lang w:eastAsia="en-US"/>
              </w:rPr>
            </w:pPr>
            <w:r w:rsidRPr="00194FF1">
              <w:rPr>
                <w:rFonts w:ascii="Times New Roman" w:hAnsi="Times New Roman"/>
                <w:bCs/>
              </w:rPr>
              <w:t>Program zaštite životinja</w:t>
            </w:r>
          </w:p>
        </w:tc>
        <w:tc>
          <w:tcPr>
            <w:tcW w:w="1890" w:type="dxa"/>
            <w:tcBorders>
              <w:top w:val="single" w:sz="4" w:space="0" w:color="auto"/>
              <w:left w:val="single" w:sz="4" w:space="0" w:color="auto"/>
              <w:bottom w:val="single" w:sz="4" w:space="0" w:color="auto"/>
              <w:right w:val="single" w:sz="4" w:space="0" w:color="auto"/>
            </w:tcBorders>
          </w:tcPr>
          <w:p w14:paraId="73FA2478" w14:textId="12E4EDB7"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4.500,00</w:t>
            </w:r>
          </w:p>
        </w:tc>
        <w:tc>
          <w:tcPr>
            <w:tcW w:w="1883" w:type="dxa"/>
            <w:tcBorders>
              <w:top w:val="single" w:sz="4" w:space="0" w:color="auto"/>
              <w:left w:val="single" w:sz="4" w:space="0" w:color="auto"/>
              <w:bottom w:val="single" w:sz="4" w:space="0" w:color="auto"/>
              <w:right w:val="single" w:sz="4" w:space="0" w:color="auto"/>
            </w:tcBorders>
          </w:tcPr>
          <w:p w14:paraId="5E55FC77" w14:textId="0119D4C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4.500,00</w:t>
            </w:r>
          </w:p>
        </w:tc>
        <w:tc>
          <w:tcPr>
            <w:tcW w:w="1883" w:type="dxa"/>
            <w:tcBorders>
              <w:top w:val="single" w:sz="4" w:space="0" w:color="auto"/>
              <w:left w:val="single" w:sz="4" w:space="0" w:color="auto"/>
              <w:bottom w:val="single" w:sz="4" w:space="0" w:color="auto"/>
              <w:right w:val="single" w:sz="4" w:space="0" w:color="auto"/>
            </w:tcBorders>
          </w:tcPr>
          <w:p w14:paraId="23C33839" w14:textId="57046A8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4.500,00</w:t>
            </w:r>
          </w:p>
        </w:tc>
      </w:tr>
      <w:tr w:rsidR="004261FA" w:rsidRPr="00194FF1" w14:paraId="4EDAE8CE"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1AB4802A" w14:textId="5CE6FD41" w:rsidR="004261FA" w:rsidRPr="00194FF1" w:rsidRDefault="004261FA" w:rsidP="00D61B4A">
            <w:pPr>
              <w:rPr>
                <w:rFonts w:ascii="Times New Roman" w:hAnsi="Times New Roman"/>
                <w:bCs/>
                <w:sz w:val="24"/>
                <w:szCs w:val="24"/>
              </w:rPr>
            </w:pPr>
            <w:r w:rsidRPr="00194FF1">
              <w:rPr>
                <w:rFonts w:ascii="Times New Roman" w:hAnsi="Times New Roman"/>
                <w:bCs/>
                <w:sz w:val="24"/>
                <w:szCs w:val="24"/>
              </w:rPr>
              <w:t>A201024</w:t>
            </w:r>
          </w:p>
        </w:tc>
        <w:tc>
          <w:tcPr>
            <w:tcW w:w="2946" w:type="dxa"/>
            <w:tcBorders>
              <w:top w:val="single" w:sz="4" w:space="0" w:color="auto"/>
              <w:left w:val="single" w:sz="4" w:space="0" w:color="auto"/>
              <w:bottom w:val="single" w:sz="4" w:space="0" w:color="auto"/>
              <w:right w:val="single" w:sz="4" w:space="0" w:color="auto"/>
            </w:tcBorders>
          </w:tcPr>
          <w:p w14:paraId="19A58B40" w14:textId="4C143165" w:rsidR="004261FA" w:rsidRPr="00194FF1" w:rsidRDefault="005D2F32" w:rsidP="00D61B4A">
            <w:pPr>
              <w:rPr>
                <w:rFonts w:ascii="Times New Roman" w:hAnsi="Times New Roman"/>
                <w:sz w:val="24"/>
                <w:szCs w:val="24"/>
                <w:lang w:eastAsia="en-US"/>
              </w:rPr>
            </w:pPr>
            <w:r w:rsidRPr="00194FF1">
              <w:rPr>
                <w:rFonts w:ascii="Times New Roman" w:hAnsi="Times New Roman"/>
                <w:bCs/>
              </w:rPr>
              <w:t>Higijeničarske usluge</w:t>
            </w:r>
          </w:p>
        </w:tc>
        <w:tc>
          <w:tcPr>
            <w:tcW w:w="1890" w:type="dxa"/>
            <w:tcBorders>
              <w:top w:val="single" w:sz="4" w:space="0" w:color="auto"/>
              <w:left w:val="single" w:sz="4" w:space="0" w:color="auto"/>
              <w:bottom w:val="single" w:sz="4" w:space="0" w:color="auto"/>
              <w:right w:val="single" w:sz="4" w:space="0" w:color="auto"/>
            </w:tcBorders>
          </w:tcPr>
          <w:p w14:paraId="7EDBCE5E" w14:textId="78604D9A"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350,00</w:t>
            </w:r>
          </w:p>
        </w:tc>
        <w:tc>
          <w:tcPr>
            <w:tcW w:w="1883" w:type="dxa"/>
            <w:tcBorders>
              <w:top w:val="single" w:sz="4" w:space="0" w:color="auto"/>
              <w:left w:val="single" w:sz="4" w:space="0" w:color="auto"/>
              <w:bottom w:val="single" w:sz="4" w:space="0" w:color="auto"/>
              <w:right w:val="single" w:sz="4" w:space="0" w:color="auto"/>
            </w:tcBorders>
          </w:tcPr>
          <w:p w14:paraId="5188EE39" w14:textId="6A8F27AD"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350,00</w:t>
            </w:r>
          </w:p>
        </w:tc>
        <w:tc>
          <w:tcPr>
            <w:tcW w:w="1883" w:type="dxa"/>
            <w:tcBorders>
              <w:top w:val="single" w:sz="4" w:space="0" w:color="auto"/>
              <w:left w:val="single" w:sz="4" w:space="0" w:color="auto"/>
              <w:bottom w:val="single" w:sz="4" w:space="0" w:color="auto"/>
              <w:right w:val="single" w:sz="4" w:space="0" w:color="auto"/>
            </w:tcBorders>
          </w:tcPr>
          <w:p w14:paraId="0D27E723" w14:textId="10F20B9D"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350,00</w:t>
            </w:r>
          </w:p>
        </w:tc>
      </w:tr>
      <w:tr w:rsidR="004261FA" w:rsidRPr="00194FF1" w14:paraId="2EF589B7"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3F21FE6D" w14:textId="51202460" w:rsidR="004261FA" w:rsidRPr="00194FF1" w:rsidRDefault="004261FA" w:rsidP="00D61B4A">
            <w:pPr>
              <w:rPr>
                <w:rFonts w:ascii="Times New Roman" w:hAnsi="Times New Roman"/>
                <w:bCs/>
                <w:sz w:val="24"/>
                <w:szCs w:val="24"/>
              </w:rPr>
            </w:pPr>
            <w:r w:rsidRPr="00194FF1">
              <w:rPr>
                <w:rFonts w:ascii="Times New Roman" w:hAnsi="Times New Roman"/>
                <w:bCs/>
                <w:sz w:val="24"/>
                <w:szCs w:val="24"/>
              </w:rPr>
              <w:t>A201025</w:t>
            </w:r>
          </w:p>
        </w:tc>
        <w:tc>
          <w:tcPr>
            <w:tcW w:w="2946" w:type="dxa"/>
            <w:tcBorders>
              <w:top w:val="single" w:sz="4" w:space="0" w:color="auto"/>
              <w:left w:val="single" w:sz="4" w:space="0" w:color="auto"/>
              <w:bottom w:val="single" w:sz="4" w:space="0" w:color="auto"/>
              <w:right w:val="single" w:sz="4" w:space="0" w:color="auto"/>
            </w:tcBorders>
          </w:tcPr>
          <w:p w14:paraId="162A8267" w14:textId="081D13FF" w:rsidR="004261FA" w:rsidRPr="00194FF1" w:rsidRDefault="00326393" w:rsidP="00D61B4A">
            <w:pPr>
              <w:rPr>
                <w:rFonts w:ascii="Times New Roman" w:hAnsi="Times New Roman"/>
                <w:sz w:val="24"/>
                <w:szCs w:val="24"/>
                <w:lang w:eastAsia="en-US"/>
              </w:rPr>
            </w:pPr>
            <w:r w:rsidRPr="00194FF1">
              <w:rPr>
                <w:rFonts w:ascii="Times New Roman" w:hAnsi="Times New Roman"/>
                <w:bCs/>
              </w:rPr>
              <w:t>Zbrinjavanje miješanog komunalnog otpada</w:t>
            </w:r>
          </w:p>
        </w:tc>
        <w:tc>
          <w:tcPr>
            <w:tcW w:w="1890" w:type="dxa"/>
            <w:tcBorders>
              <w:top w:val="single" w:sz="4" w:space="0" w:color="auto"/>
              <w:left w:val="single" w:sz="4" w:space="0" w:color="auto"/>
              <w:bottom w:val="single" w:sz="4" w:space="0" w:color="auto"/>
              <w:right w:val="single" w:sz="4" w:space="0" w:color="auto"/>
            </w:tcBorders>
          </w:tcPr>
          <w:p w14:paraId="77D964FC" w14:textId="124E57E1"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c>
          <w:tcPr>
            <w:tcW w:w="1883" w:type="dxa"/>
            <w:tcBorders>
              <w:top w:val="single" w:sz="4" w:space="0" w:color="auto"/>
              <w:left w:val="single" w:sz="4" w:space="0" w:color="auto"/>
              <w:bottom w:val="single" w:sz="4" w:space="0" w:color="auto"/>
              <w:right w:val="single" w:sz="4" w:space="0" w:color="auto"/>
            </w:tcBorders>
          </w:tcPr>
          <w:p w14:paraId="6A0400E5" w14:textId="6964341A"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c>
          <w:tcPr>
            <w:tcW w:w="1883" w:type="dxa"/>
            <w:tcBorders>
              <w:top w:val="single" w:sz="4" w:space="0" w:color="auto"/>
              <w:left w:val="single" w:sz="4" w:space="0" w:color="auto"/>
              <w:bottom w:val="single" w:sz="4" w:space="0" w:color="auto"/>
              <w:right w:val="single" w:sz="4" w:space="0" w:color="auto"/>
            </w:tcBorders>
          </w:tcPr>
          <w:p w14:paraId="36A33A04" w14:textId="442FC82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r>
      <w:tr w:rsidR="004261FA" w:rsidRPr="00194FF1" w14:paraId="2538DFA9" w14:textId="77777777" w:rsidTr="004261FA">
        <w:trPr>
          <w:trHeight w:val="309"/>
        </w:trPr>
        <w:tc>
          <w:tcPr>
            <w:tcW w:w="1110" w:type="dxa"/>
            <w:tcBorders>
              <w:top w:val="single" w:sz="4" w:space="0" w:color="auto"/>
              <w:left w:val="single" w:sz="4" w:space="0" w:color="auto"/>
              <w:bottom w:val="single" w:sz="4" w:space="0" w:color="auto"/>
              <w:right w:val="single" w:sz="4" w:space="0" w:color="auto"/>
            </w:tcBorders>
          </w:tcPr>
          <w:p w14:paraId="36E13511" w14:textId="6CB6B486" w:rsidR="004261FA" w:rsidRPr="00194FF1" w:rsidRDefault="004261FA" w:rsidP="00D61B4A">
            <w:pPr>
              <w:rPr>
                <w:rFonts w:ascii="Times New Roman" w:hAnsi="Times New Roman"/>
                <w:bCs/>
                <w:sz w:val="24"/>
                <w:szCs w:val="24"/>
              </w:rPr>
            </w:pPr>
            <w:r w:rsidRPr="00194FF1">
              <w:rPr>
                <w:rFonts w:ascii="Times New Roman" w:hAnsi="Times New Roman"/>
                <w:bCs/>
                <w:sz w:val="24"/>
                <w:szCs w:val="24"/>
              </w:rPr>
              <w:t>K201005</w:t>
            </w:r>
          </w:p>
        </w:tc>
        <w:tc>
          <w:tcPr>
            <w:tcW w:w="2946" w:type="dxa"/>
            <w:tcBorders>
              <w:top w:val="single" w:sz="4" w:space="0" w:color="auto"/>
              <w:left w:val="single" w:sz="4" w:space="0" w:color="auto"/>
              <w:bottom w:val="single" w:sz="4" w:space="0" w:color="auto"/>
              <w:right w:val="single" w:sz="4" w:space="0" w:color="auto"/>
            </w:tcBorders>
          </w:tcPr>
          <w:p w14:paraId="78BDA98F" w14:textId="63562138" w:rsidR="004261FA" w:rsidRPr="00194FF1" w:rsidRDefault="00326393" w:rsidP="00D61B4A">
            <w:pPr>
              <w:rPr>
                <w:rFonts w:ascii="Times New Roman" w:hAnsi="Times New Roman"/>
                <w:sz w:val="24"/>
                <w:szCs w:val="24"/>
                <w:lang w:eastAsia="en-US"/>
              </w:rPr>
            </w:pPr>
            <w:r w:rsidRPr="00194FF1">
              <w:rPr>
                <w:rFonts w:ascii="Times New Roman" w:hAnsi="Times New Roman"/>
                <w:bCs/>
              </w:rPr>
              <w:t>Županijski centar za gospodarenje otpadom „</w:t>
            </w:r>
            <w:proofErr w:type="spellStart"/>
            <w:r w:rsidRPr="00194FF1">
              <w:rPr>
                <w:rFonts w:ascii="Times New Roman" w:hAnsi="Times New Roman"/>
                <w:bCs/>
              </w:rPr>
              <w:t>Kaštjun</w:t>
            </w:r>
            <w:proofErr w:type="spellEnd"/>
            <w:r w:rsidRPr="00194FF1">
              <w:rPr>
                <w:rFonts w:ascii="Times New Roman" w:hAnsi="Times New Roman"/>
                <w:bCs/>
              </w:rPr>
              <w:t>“</w:t>
            </w:r>
          </w:p>
        </w:tc>
        <w:tc>
          <w:tcPr>
            <w:tcW w:w="1890" w:type="dxa"/>
            <w:tcBorders>
              <w:top w:val="single" w:sz="4" w:space="0" w:color="auto"/>
              <w:left w:val="single" w:sz="4" w:space="0" w:color="auto"/>
              <w:bottom w:val="single" w:sz="4" w:space="0" w:color="auto"/>
              <w:right w:val="single" w:sz="4" w:space="0" w:color="auto"/>
            </w:tcBorders>
          </w:tcPr>
          <w:p w14:paraId="1F1ED1BB" w14:textId="3816F4C6"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1.580,00</w:t>
            </w:r>
          </w:p>
        </w:tc>
        <w:tc>
          <w:tcPr>
            <w:tcW w:w="1883" w:type="dxa"/>
            <w:tcBorders>
              <w:top w:val="single" w:sz="4" w:space="0" w:color="auto"/>
              <w:left w:val="single" w:sz="4" w:space="0" w:color="auto"/>
              <w:bottom w:val="single" w:sz="4" w:space="0" w:color="auto"/>
              <w:right w:val="single" w:sz="4" w:space="0" w:color="auto"/>
            </w:tcBorders>
          </w:tcPr>
          <w:p w14:paraId="7C60B34B" w14:textId="1A3975CC"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1.580,00</w:t>
            </w:r>
          </w:p>
        </w:tc>
        <w:tc>
          <w:tcPr>
            <w:tcW w:w="1883" w:type="dxa"/>
            <w:tcBorders>
              <w:top w:val="single" w:sz="4" w:space="0" w:color="auto"/>
              <w:left w:val="single" w:sz="4" w:space="0" w:color="auto"/>
              <w:bottom w:val="single" w:sz="4" w:space="0" w:color="auto"/>
              <w:right w:val="single" w:sz="4" w:space="0" w:color="auto"/>
            </w:tcBorders>
          </w:tcPr>
          <w:p w14:paraId="24CB4593" w14:textId="2968DDBD" w:rsidR="004261FA" w:rsidRPr="00194FF1" w:rsidRDefault="00326393" w:rsidP="00D61B4A">
            <w:pPr>
              <w:jc w:val="right"/>
              <w:rPr>
                <w:rFonts w:ascii="Times New Roman" w:hAnsi="Times New Roman"/>
                <w:sz w:val="24"/>
                <w:szCs w:val="24"/>
                <w:lang w:eastAsia="en-US"/>
              </w:rPr>
            </w:pPr>
            <w:r w:rsidRPr="00194FF1">
              <w:rPr>
                <w:rFonts w:ascii="Times New Roman" w:hAnsi="Times New Roman"/>
                <w:sz w:val="24"/>
                <w:szCs w:val="24"/>
                <w:lang w:eastAsia="en-US"/>
              </w:rPr>
              <w:t>1.580,00</w:t>
            </w:r>
          </w:p>
        </w:tc>
      </w:tr>
      <w:bookmarkEnd w:id="38"/>
    </w:tbl>
    <w:p w14:paraId="5533EA8F" w14:textId="43BA53D4" w:rsidR="004261FA" w:rsidRPr="00194FF1" w:rsidRDefault="004261FA" w:rsidP="00D931AB">
      <w:pPr>
        <w:pStyle w:val="Tijeloteksta-uvlaka2"/>
        <w:ind w:left="-567" w:right="-475" w:firstLine="0"/>
        <w:jc w:val="both"/>
      </w:pPr>
    </w:p>
    <w:p w14:paraId="2AD49819" w14:textId="77777777" w:rsidR="00D931AB" w:rsidRPr="00194FF1" w:rsidRDefault="00D931AB" w:rsidP="00D931AB">
      <w:pPr>
        <w:pStyle w:val="Tijeloteksta-uvlaka2"/>
        <w:ind w:right="-475"/>
        <w:jc w:val="both"/>
      </w:pPr>
    </w:p>
    <w:p w14:paraId="38DBD2A5" w14:textId="77777777" w:rsidR="00D931AB" w:rsidRPr="00194FF1" w:rsidRDefault="00D931AB" w:rsidP="00D931AB">
      <w:pPr>
        <w:ind w:left="-360" w:right="-288" w:firstLine="502"/>
        <w:rPr>
          <w:rFonts w:ascii="Times New Roman" w:hAnsi="Times New Roman"/>
          <w:b/>
          <w:sz w:val="24"/>
          <w:szCs w:val="24"/>
        </w:rPr>
      </w:pPr>
      <w:r w:rsidRPr="00194FF1">
        <w:rPr>
          <w:rFonts w:ascii="Times New Roman" w:hAnsi="Times New Roman"/>
          <w:b/>
          <w:sz w:val="24"/>
          <w:szCs w:val="24"/>
        </w:rPr>
        <w:t xml:space="preserve">Zakonska osnova: </w:t>
      </w:r>
    </w:p>
    <w:p w14:paraId="642CDC6E" w14:textId="77777777" w:rsidR="00D931AB" w:rsidRPr="00194FF1" w:rsidRDefault="00D931AB" w:rsidP="00D931AB">
      <w:pPr>
        <w:ind w:left="-426" w:right="-288" w:hanging="141"/>
        <w:jc w:val="both"/>
        <w:rPr>
          <w:rFonts w:ascii="Times New Roman" w:hAnsi="Times New Roman"/>
          <w:sz w:val="24"/>
          <w:szCs w:val="24"/>
        </w:rPr>
      </w:pPr>
      <w:r w:rsidRPr="00194FF1">
        <w:rPr>
          <w:rFonts w:ascii="Times New Roman" w:hAnsi="Times New Roman"/>
          <w:sz w:val="24"/>
          <w:szCs w:val="24"/>
        </w:rPr>
        <w:t>- Zakon o gospodarenju otpadom („Narodne novine 84/21)</w:t>
      </w:r>
    </w:p>
    <w:p w14:paraId="38EA352D" w14:textId="487ACEBD" w:rsidR="0008758A" w:rsidRPr="00194FF1" w:rsidRDefault="0008758A" w:rsidP="000E200C">
      <w:pPr>
        <w:jc w:val="both"/>
        <w:rPr>
          <w:rFonts w:ascii="Times New Roman" w:hAnsi="Times New Roman"/>
          <w:b/>
          <w:bCs/>
          <w:sz w:val="24"/>
          <w:szCs w:val="24"/>
        </w:rPr>
      </w:pPr>
    </w:p>
    <w:p w14:paraId="2A59F40A" w14:textId="57F3F321" w:rsidR="00A32B2E" w:rsidRPr="00194FF1" w:rsidRDefault="00A32B2E" w:rsidP="000E200C">
      <w:pPr>
        <w:jc w:val="both"/>
        <w:rPr>
          <w:rFonts w:ascii="Times New Roman" w:hAnsi="Times New Roman"/>
          <w:b/>
          <w:bCs/>
          <w:sz w:val="24"/>
          <w:szCs w:val="24"/>
        </w:rPr>
      </w:pPr>
    </w:p>
    <w:p w14:paraId="5FEBB797" w14:textId="58DD22A6" w:rsidR="00484065" w:rsidRPr="00194FF1" w:rsidRDefault="00484065" w:rsidP="00D4399D">
      <w:pPr>
        <w:pStyle w:val="Naslov2"/>
        <w:rPr>
          <w:rFonts w:ascii="Times New Roman" w:hAnsi="Times New Roman" w:cs="Times New Roman"/>
          <w:i/>
          <w:color w:val="auto"/>
        </w:rPr>
      </w:pPr>
      <w:bookmarkStart w:id="40" w:name="_Toc123132015"/>
      <w:r w:rsidRPr="00194FF1">
        <w:rPr>
          <w:rFonts w:ascii="Times New Roman" w:hAnsi="Times New Roman" w:cs="Times New Roman"/>
          <w:color w:val="auto"/>
        </w:rPr>
        <w:t>Program 2018:</w:t>
      </w:r>
      <w:r w:rsidRPr="00194FF1">
        <w:rPr>
          <w:rFonts w:ascii="Times New Roman" w:hAnsi="Times New Roman" w:cs="Times New Roman"/>
          <w:i/>
          <w:color w:val="auto"/>
        </w:rPr>
        <w:t xml:space="preserve"> </w:t>
      </w:r>
      <w:r w:rsidRPr="00194FF1">
        <w:rPr>
          <w:rFonts w:ascii="Times New Roman" w:hAnsi="Times New Roman" w:cs="Times New Roman"/>
          <w:color w:val="auto"/>
        </w:rPr>
        <w:t>POTICANJE RAZVOJA TURIZMA</w:t>
      </w:r>
      <w:bookmarkEnd w:id="40"/>
    </w:p>
    <w:p w14:paraId="70EF0A13" w14:textId="77777777" w:rsidR="00484065" w:rsidRPr="00194FF1" w:rsidRDefault="00484065" w:rsidP="00484065">
      <w:pPr>
        <w:pStyle w:val="Tijeloteksta-uvlaka2"/>
        <w:ind w:left="-567" w:right="-475" w:firstLine="0"/>
        <w:jc w:val="both"/>
        <w:rPr>
          <w:b/>
          <w:bCs/>
          <w:i/>
        </w:rPr>
      </w:pPr>
    </w:p>
    <w:p w14:paraId="1D625C29" w14:textId="767A7622" w:rsidR="00484065" w:rsidRPr="00194FF1" w:rsidRDefault="00484065" w:rsidP="00484065">
      <w:pPr>
        <w:pStyle w:val="Tijeloteksta-uvlaka2"/>
        <w:ind w:left="-567" w:right="-475" w:firstLine="0"/>
        <w:jc w:val="both"/>
        <w:rPr>
          <w:bCs/>
        </w:rPr>
      </w:pPr>
      <w:r w:rsidRPr="00194FF1">
        <w:rPr>
          <w:b/>
          <w:bCs/>
        </w:rPr>
        <w:t xml:space="preserve">Opis i cilj programa: </w:t>
      </w:r>
      <w:r w:rsidRPr="00194FF1">
        <w:rPr>
          <w:bCs/>
        </w:rPr>
        <w:t xml:space="preserve">Programom se nastoje stvoriti pretpostavke za pokretanje razvoja turizma na području Općine Grožnjan Grisignana. </w:t>
      </w:r>
    </w:p>
    <w:p w14:paraId="6176620A" w14:textId="77777777" w:rsidR="00484065" w:rsidRPr="00194FF1" w:rsidRDefault="00484065" w:rsidP="00484065">
      <w:pPr>
        <w:pStyle w:val="Tijeloteksta-uvlaka2"/>
        <w:ind w:left="-567" w:right="-475" w:firstLine="0"/>
        <w:jc w:val="both"/>
        <w:rPr>
          <w:bCs/>
        </w:rPr>
      </w:pPr>
    </w:p>
    <w:p w14:paraId="159C0EF9" w14:textId="22DD3F2D" w:rsidR="00484065" w:rsidRPr="00194FF1" w:rsidRDefault="00484065" w:rsidP="00484065">
      <w:pPr>
        <w:pStyle w:val="Tijeloteksta-uvlaka2"/>
        <w:ind w:left="-567" w:right="-475" w:firstLine="0"/>
        <w:jc w:val="both"/>
        <w:rPr>
          <w:bCs/>
        </w:rPr>
      </w:pPr>
      <w:r w:rsidRPr="00194FF1">
        <w:rPr>
          <w:bCs/>
        </w:rPr>
        <w:t>Opći cilj programa je ostvarivanje boljih turističkih rezultata te razvijanje turističke infrastrukture koja će doprinijeti jačanje turističke konkurentnosti Općine Grožnjan Grisignana i podići kvalitetu turističke ponude</w:t>
      </w:r>
    </w:p>
    <w:p w14:paraId="1EF72B2B" w14:textId="77777777" w:rsidR="00484065" w:rsidRPr="00194FF1" w:rsidRDefault="00484065" w:rsidP="00484065">
      <w:pPr>
        <w:pStyle w:val="Tijeloteksta-uvlaka2"/>
        <w:ind w:left="-567" w:right="-475" w:firstLine="568"/>
        <w:jc w:val="both"/>
        <w:rPr>
          <w:bCs/>
        </w:rPr>
      </w:pPr>
    </w:p>
    <w:p w14:paraId="2B917F61" w14:textId="71EAB1EE" w:rsidR="00484065" w:rsidRPr="00194FF1" w:rsidRDefault="00484065" w:rsidP="00484065">
      <w:pPr>
        <w:pStyle w:val="Tijeloteksta-uvlaka2"/>
        <w:ind w:left="-567" w:right="-475" w:firstLine="0"/>
        <w:jc w:val="both"/>
        <w:rPr>
          <w:bCs/>
        </w:rPr>
      </w:pPr>
      <w:r w:rsidRPr="00194FF1">
        <w:rPr>
          <w:bCs/>
        </w:rPr>
        <w:t>Provedbeni program Općine Grožnjan Grisignana za razdoblje 2021.-2025. - Mjera 17. Razvoj i izgradnja turističke infrastrukture.</w:t>
      </w:r>
    </w:p>
    <w:p w14:paraId="53B8E741" w14:textId="77777777" w:rsidR="00484065" w:rsidRPr="00194FF1" w:rsidRDefault="00484065" w:rsidP="00484065">
      <w:pPr>
        <w:pStyle w:val="Tijeloteksta-uvlaka2"/>
        <w:ind w:left="-567" w:right="-475" w:firstLine="0"/>
        <w:jc w:val="both"/>
        <w:rPr>
          <w:bCs/>
        </w:rPr>
      </w:pPr>
    </w:p>
    <w:p w14:paraId="656122B0" w14:textId="77777777" w:rsidR="00484065" w:rsidRPr="00194FF1" w:rsidRDefault="00484065" w:rsidP="00484065">
      <w:pPr>
        <w:pStyle w:val="Tijeloteksta-uvlaka2"/>
        <w:ind w:left="-567" w:right="-475" w:firstLine="568"/>
        <w:jc w:val="both"/>
        <w:rPr>
          <w:bCs/>
        </w:rPr>
      </w:pPr>
    </w:p>
    <w:p w14:paraId="5A7C97BF" w14:textId="6F13869E" w:rsidR="00484065" w:rsidRPr="00194FF1" w:rsidRDefault="00484065" w:rsidP="00484065">
      <w:pPr>
        <w:pStyle w:val="Tijeloteksta-uvlaka2"/>
        <w:ind w:left="-567" w:right="-475" w:firstLine="0"/>
        <w:jc w:val="both"/>
      </w:pPr>
      <w:r w:rsidRPr="00194FF1">
        <w:rPr>
          <w:b/>
        </w:rPr>
        <w:t>Sredstva za realizaciju programa</w:t>
      </w:r>
      <w:r w:rsidRPr="00194FF1">
        <w:t>: osigurana su u proračunu za 2023. godinu u iznosu 41.700,00 EUR. Sredstva se planiraju za:</w:t>
      </w:r>
    </w:p>
    <w:p w14:paraId="03305B77" w14:textId="5B20492B" w:rsidR="00484065" w:rsidRPr="00194FF1" w:rsidRDefault="00484065" w:rsidP="00484065">
      <w:pPr>
        <w:pStyle w:val="Tijeloteksta-uvlaka2"/>
        <w:ind w:left="-567" w:right="-475"/>
        <w:jc w:val="both"/>
      </w:pPr>
      <w:r w:rsidRPr="00194FF1">
        <w:rPr>
          <w:b/>
        </w:rPr>
        <w:t xml:space="preserve"> </w:t>
      </w:r>
    </w:p>
    <w:tbl>
      <w:tblPr>
        <w:tblStyle w:val="Reetkatablice"/>
        <w:tblW w:w="0" w:type="auto"/>
        <w:tblLook w:val="04A0" w:firstRow="1" w:lastRow="0" w:firstColumn="1" w:lastColumn="0" w:noHBand="0" w:noVBand="1"/>
      </w:tblPr>
      <w:tblGrid>
        <w:gridCol w:w="1110"/>
        <w:gridCol w:w="2946"/>
        <w:gridCol w:w="1890"/>
        <w:gridCol w:w="1883"/>
        <w:gridCol w:w="1883"/>
      </w:tblGrid>
      <w:tr w:rsidR="00484065" w:rsidRPr="00194FF1" w14:paraId="5FBBC9DE" w14:textId="77777777" w:rsidTr="00D61B4A">
        <w:tc>
          <w:tcPr>
            <w:tcW w:w="4056"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00A41070" w14:textId="77777777" w:rsidR="00484065" w:rsidRPr="00194FF1" w:rsidRDefault="00484065" w:rsidP="00D61B4A">
            <w:pPr>
              <w:rPr>
                <w:rFonts w:ascii="Times New Roman" w:hAnsi="Times New Roman"/>
                <w:lang w:eastAsia="en-US"/>
              </w:rPr>
            </w:pPr>
          </w:p>
        </w:tc>
        <w:tc>
          <w:tcPr>
            <w:tcW w:w="189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311758E7" w14:textId="77777777" w:rsidR="00484065" w:rsidRPr="00194FF1" w:rsidRDefault="00484065" w:rsidP="00D61B4A">
            <w:pPr>
              <w:jc w:val="right"/>
              <w:rPr>
                <w:rFonts w:ascii="Times New Roman" w:hAnsi="Times New Roman"/>
                <w:b/>
                <w:lang w:eastAsia="en-US"/>
              </w:rPr>
            </w:pPr>
            <w:r w:rsidRPr="00194FF1">
              <w:rPr>
                <w:rFonts w:ascii="Times New Roman" w:hAnsi="Times New Roman"/>
                <w:b/>
                <w:lang w:eastAsia="en-US"/>
              </w:rPr>
              <w:t>2023.</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7BA62F1" w14:textId="77777777" w:rsidR="00484065" w:rsidRPr="00194FF1" w:rsidRDefault="00484065" w:rsidP="00D61B4A">
            <w:pPr>
              <w:jc w:val="right"/>
              <w:rPr>
                <w:rFonts w:ascii="Times New Roman" w:hAnsi="Times New Roman"/>
                <w:b/>
                <w:lang w:eastAsia="en-US"/>
              </w:rPr>
            </w:pPr>
            <w:r w:rsidRPr="00194FF1">
              <w:rPr>
                <w:rFonts w:ascii="Times New Roman" w:hAnsi="Times New Roman"/>
                <w:b/>
                <w:lang w:eastAsia="en-US"/>
              </w:rPr>
              <w:t>2024.</w:t>
            </w:r>
          </w:p>
        </w:tc>
        <w:tc>
          <w:tcPr>
            <w:tcW w:w="188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472B8C3" w14:textId="77777777" w:rsidR="00484065" w:rsidRPr="00194FF1" w:rsidRDefault="00484065" w:rsidP="00D61B4A">
            <w:pPr>
              <w:jc w:val="right"/>
              <w:rPr>
                <w:rFonts w:ascii="Times New Roman" w:hAnsi="Times New Roman"/>
                <w:b/>
                <w:lang w:eastAsia="en-US"/>
              </w:rPr>
            </w:pPr>
            <w:r w:rsidRPr="00194FF1">
              <w:rPr>
                <w:rFonts w:ascii="Times New Roman" w:hAnsi="Times New Roman"/>
                <w:b/>
                <w:lang w:eastAsia="en-US"/>
              </w:rPr>
              <w:t>2025.</w:t>
            </w:r>
          </w:p>
          <w:p w14:paraId="70270713" w14:textId="77777777" w:rsidR="00484065" w:rsidRPr="00194FF1" w:rsidRDefault="00484065" w:rsidP="00D61B4A">
            <w:pPr>
              <w:jc w:val="right"/>
              <w:rPr>
                <w:rFonts w:ascii="Times New Roman" w:hAnsi="Times New Roman"/>
                <w:b/>
                <w:lang w:eastAsia="en-US"/>
              </w:rPr>
            </w:pPr>
          </w:p>
          <w:p w14:paraId="24475605" w14:textId="77777777" w:rsidR="00484065" w:rsidRPr="00194FF1" w:rsidRDefault="00484065" w:rsidP="00D61B4A">
            <w:pPr>
              <w:jc w:val="right"/>
              <w:rPr>
                <w:rFonts w:ascii="Times New Roman" w:hAnsi="Times New Roman"/>
                <w:b/>
                <w:lang w:eastAsia="en-US"/>
              </w:rPr>
            </w:pPr>
          </w:p>
        </w:tc>
      </w:tr>
      <w:tr w:rsidR="00484065" w:rsidRPr="00194FF1" w14:paraId="17C17B3C" w14:textId="77777777" w:rsidTr="00D61B4A">
        <w:trPr>
          <w:trHeight w:val="309"/>
        </w:trPr>
        <w:tc>
          <w:tcPr>
            <w:tcW w:w="1110" w:type="dxa"/>
            <w:tcBorders>
              <w:top w:val="single" w:sz="4" w:space="0" w:color="auto"/>
              <w:left w:val="single" w:sz="4" w:space="0" w:color="auto"/>
              <w:bottom w:val="single" w:sz="4" w:space="0" w:color="auto"/>
              <w:right w:val="single" w:sz="4" w:space="0" w:color="auto"/>
            </w:tcBorders>
            <w:hideMark/>
          </w:tcPr>
          <w:p w14:paraId="423C3180" w14:textId="568EBA08" w:rsidR="00484065" w:rsidRPr="00194FF1" w:rsidRDefault="00484065" w:rsidP="00D61B4A">
            <w:pPr>
              <w:rPr>
                <w:rFonts w:ascii="Times New Roman" w:hAnsi="Times New Roman"/>
                <w:b/>
                <w:bCs/>
                <w:lang w:eastAsia="en-US"/>
              </w:rPr>
            </w:pPr>
            <w:r w:rsidRPr="00194FF1">
              <w:rPr>
                <w:rFonts w:ascii="Times New Roman" w:hAnsi="Times New Roman"/>
                <w:b/>
                <w:bCs/>
                <w:lang w:eastAsia="en-US"/>
              </w:rPr>
              <w:t>P201</w:t>
            </w:r>
            <w:r w:rsidR="00A32B2E" w:rsidRPr="00194FF1">
              <w:rPr>
                <w:rFonts w:ascii="Times New Roman" w:hAnsi="Times New Roman"/>
                <w:b/>
                <w:bCs/>
                <w:lang w:eastAsia="en-US"/>
              </w:rPr>
              <w:t>8</w:t>
            </w:r>
          </w:p>
        </w:tc>
        <w:tc>
          <w:tcPr>
            <w:tcW w:w="2946" w:type="dxa"/>
            <w:tcBorders>
              <w:top w:val="single" w:sz="4" w:space="0" w:color="auto"/>
              <w:left w:val="single" w:sz="4" w:space="0" w:color="auto"/>
              <w:bottom w:val="single" w:sz="4" w:space="0" w:color="auto"/>
              <w:right w:val="single" w:sz="4" w:space="0" w:color="auto"/>
            </w:tcBorders>
            <w:hideMark/>
          </w:tcPr>
          <w:p w14:paraId="1A43CBE7" w14:textId="107DC9C3" w:rsidR="00484065" w:rsidRPr="00194FF1" w:rsidRDefault="00A32B2E" w:rsidP="00D61B4A">
            <w:pPr>
              <w:rPr>
                <w:rFonts w:ascii="Times New Roman" w:hAnsi="Times New Roman"/>
                <w:b/>
                <w:bCs/>
                <w:lang w:eastAsia="en-US"/>
              </w:rPr>
            </w:pPr>
            <w:r w:rsidRPr="00194FF1">
              <w:rPr>
                <w:rFonts w:ascii="Times New Roman" w:hAnsi="Times New Roman"/>
                <w:b/>
                <w:bCs/>
                <w:lang w:eastAsia="en-US"/>
              </w:rPr>
              <w:t>Poticanje razvoja turizma</w:t>
            </w:r>
          </w:p>
        </w:tc>
        <w:tc>
          <w:tcPr>
            <w:tcW w:w="1890" w:type="dxa"/>
            <w:tcBorders>
              <w:top w:val="single" w:sz="4" w:space="0" w:color="auto"/>
              <w:left w:val="single" w:sz="4" w:space="0" w:color="auto"/>
              <w:bottom w:val="single" w:sz="4" w:space="0" w:color="auto"/>
              <w:right w:val="single" w:sz="4" w:space="0" w:color="auto"/>
            </w:tcBorders>
            <w:hideMark/>
          </w:tcPr>
          <w:p w14:paraId="35F20C93" w14:textId="72821091" w:rsidR="00484065" w:rsidRPr="00194FF1" w:rsidRDefault="00A32B2E" w:rsidP="00D61B4A">
            <w:pPr>
              <w:jc w:val="right"/>
              <w:rPr>
                <w:rFonts w:ascii="Times New Roman" w:hAnsi="Times New Roman"/>
                <w:b/>
                <w:lang w:eastAsia="en-US"/>
              </w:rPr>
            </w:pPr>
            <w:r w:rsidRPr="00194FF1">
              <w:rPr>
                <w:rFonts w:ascii="Times New Roman" w:hAnsi="Times New Roman"/>
                <w:b/>
                <w:lang w:eastAsia="en-US"/>
              </w:rPr>
              <w:t>41.700,00</w:t>
            </w:r>
          </w:p>
        </w:tc>
        <w:tc>
          <w:tcPr>
            <w:tcW w:w="1883" w:type="dxa"/>
            <w:tcBorders>
              <w:top w:val="single" w:sz="4" w:space="0" w:color="auto"/>
              <w:left w:val="single" w:sz="4" w:space="0" w:color="auto"/>
              <w:bottom w:val="single" w:sz="4" w:space="0" w:color="auto"/>
              <w:right w:val="single" w:sz="4" w:space="0" w:color="auto"/>
            </w:tcBorders>
            <w:hideMark/>
          </w:tcPr>
          <w:p w14:paraId="21D92AF6" w14:textId="0446749A" w:rsidR="00484065" w:rsidRPr="00194FF1" w:rsidRDefault="00A32B2E" w:rsidP="00D61B4A">
            <w:pPr>
              <w:jc w:val="right"/>
              <w:rPr>
                <w:rFonts w:ascii="Times New Roman" w:hAnsi="Times New Roman"/>
                <w:b/>
                <w:lang w:eastAsia="en-US"/>
              </w:rPr>
            </w:pPr>
            <w:r w:rsidRPr="00194FF1">
              <w:rPr>
                <w:rFonts w:ascii="Times New Roman" w:hAnsi="Times New Roman"/>
                <w:b/>
                <w:lang w:eastAsia="en-US"/>
              </w:rPr>
              <w:t>39.200,00</w:t>
            </w:r>
          </w:p>
        </w:tc>
        <w:tc>
          <w:tcPr>
            <w:tcW w:w="1883" w:type="dxa"/>
            <w:tcBorders>
              <w:top w:val="single" w:sz="4" w:space="0" w:color="auto"/>
              <w:left w:val="single" w:sz="4" w:space="0" w:color="auto"/>
              <w:bottom w:val="single" w:sz="4" w:space="0" w:color="auto"/>
              <w:right w:val="single" w:sz="4" w:space="0" w:color="auto"/>
            </w:tcBorders>
            <w:hideMark/>
          </w:tcPr>
          <w:p w14:paraId="2351E4C1" w14:textId="26DB2312" w:rsidR="00484065" w:rsidRPr="00194FF1" w:rsidRDefault="00A32B2E" w:rsidP="00D61B4A">
            <w:pPr>
              <w:jc w:val="right"/>
              <w:rPr>
                <w:rFonts w:ascii="Times New Roman" w:hAnsi="Times New Roman"/>
                <w:b/>
                <w:lang w:eastAsia="en-US"/>
              </w:rPr>
            </w:pPr>
            <w:r w:rsidRPr="00194FF1">
              <w:rPr>
                <w:rFonts w:ascii="Times New Roman" w:hAnsi="Times New Roman"/>
                <w:b/>
                <w:lang w:eastAsia="en-US"/>
              </w:rPr>
              <w:t>39.200,00</w:t>
            </w:r>
          </w:p>
        </w:tc>
      </w:tr>
      <w:tr w:rsidR="00484065" w:rsidRPr="00194FF1" w14:paraId="08EC4BD8" w14:textId="77777777" w:rsidTr="00D61B4A">
        <w:trPr>
          <w:trHeight w:val="309"/>
        </w:trPr>
        <w:tc>
          <w:tcPr>
            <w:tcW w:w="1110" w:type="dxa"/>
            <w:tcBorders>
              <w:top w:val="single" w:sz="4" w:space="0" w:color="auto"/>
              <w:left w:val="single" w:sz="4" w:space="0" w:color="auto"/>
              <w:bottom w:val="single" w:sz="4" w:space="0" w:color="auto"/>
              <w:right w:val="single" w:sz="4" w:space="0" w:color="auto"/>
            </w:tcBorders>
          </w:tcPr>
          <w:p w14:paraId="74A16C55" w14:textId="086F3545" w:rsidR="00484065" w:rsidRPr="00194FF1" w:rsidRDefault="00A32B2E" w:rsidP="00D61B4A">
            <w:pPr>
              <w:rPr>
                <w:rFonts w:ascii="Times New Roman" w:hAnsi="Times New Roman"/>
                <w:sz w:val="24"/>
                <w:szCs w:val="24"/>
                <w:lang w:eastAsia="en-US"/>
              </w:rPr>
            </w:pPr>
            <w:r w:rsidRPr="00194FF1">
              <w:rPr>
                <w:rFonts w:ascii="Times New Roman" w:hAnsi="Times New Roman"/>
                <w:sz w:val="24"/>
                <w:szCs w:val="24"/>
                <w:lang w:eastAsia="en-US"/>
              </w:rPr>
              <w:t>A201027</w:t>
            </w:r>
          </w:p>
        </w:tc>
        <w:tc>
          <w:tcPr>
            <w:tcW w:w="2946" w:type="dxa"/>
            <w:tcBorders>
              <w:top w:val="single" w:sz="4" w:space="0" w:color="auto"/>
              <w:left w:val="single" w:sz="4" w:space="0" w:color="auto"/>
              <w:bottom w:val="single" w:sz="4" w:space="0" w:color="auto"/>
              <w:right w:val="single" w:sz="4" w:space="0" w:color="auto"/>
            </w:tcBorders>
          </w:tcPr>
          <w:p w14:paraId="6FC5FA47" w14:textId="14CE8151" w:rsidR="00484065" w:rsidRPr="00194FF1" w:rsidRDefault="00A32B2E" w:rsidP="00D61B4A">
            <w:pPr>
              <w:rPr>
                <w:rFonts w:ascii="Times New Roman" w:hAnsi="Times New Roman"/>
                <w:sz w:val="24"/>
                <w:szCs w:val="24"/>
                <w:lang w:eastAsia="en-US"/>
              </w:rPr>
            </w:pPr>
            <w:r w:rsidRPr="00194FF1">
              <w:rPr>
                <w:rFonts w:ascii="Times New Roman" w:hAnsi="Times New Roman"/>
                <w:sz w:val="24"/>
                <w:szCs w:val="24"/>
                <w:lang w:eastAsia="en-US"/>
              </w:rPr>
              <w:t xml:space="preserve">Održavanje </w:t>
            </w:r>
            <w:proofErr w:type="spellStart"/>
            <w:r w:rsidRPr="00194FF1">
              <w:rPr>
                <w:rFonts w:ascii="Times New Roman" w:hAnsi="Times New Roman"/>
                <w:sz w:val="24"/>
                <w:szCs w:val="24"/>
                <w:lang w:eastAsia="en-US"/>
              </w:rPr>
              <w:t>Parenzane</w:t>
            </w:r>
            <w:proofErr w:type="spellEnd"/>
          </w:p>
        </w:tc>
        <w:tc>
          <w:tcPr>
            <w:tcW w:w="1890" w:type="dxa"/>
            <w:tcBorders>
              <w:top w:val="single" w:sz="4" w:space="0" w:color="auto"/>
              <w:left w:val="single" w:sz="4" w:space="0" w:color="auto"/>
              <w:bottom w:val="single" w:sz="4" w:space="0" w:color="auto"/>
              <w:right w:val="single" w:sz="4" w:space="0" w:color="auto"/>
            </w:tcBorders>
          </w:tcPr>
          <w:p w14:paraId="191F6A4F" w14:textId="0AC6B4C0"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8.000,00</w:t>
            </w:r>
          </w:p>
        </w:tc>
        <w:tc>
          <w:tcPr>
            <w:tcW w:w="1883" w:type="dxa"/>
            <w:tcBorders>
              <w:top w:val="single" w:sz="4" w:space="0" w:color="auto"/>
              <w:left w:val="single" w:sz="4" w:space="0" w:color="auto"/>
              <w:bottom w:val="single" w:sz="4" w:space="0" w:color="auto"/>
              <w:right w:val="single" w:sz="4" w:space="0" w:color="auto"/>
            </w:tcBorders>
          </w:tcPr>
          <w:p w14:paraId="653E1D8E" w14:textId="543DE9DD"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8.000,00</w:t>
            </w:r>
          </w:p>
        </w:tc>
        <w:tc>
          <w:tcPr>
            <w:tcW w:w="1883" w:type="dxa"/>
            <w:tcBorders>
              <w:top w:val="single" w:sz="4" w:space="0" w:color="auto"/>
              <w:left w:val="single" w:sz="4" w:space="0" w:color="auto"/>
              <w:bottom w:val="single" w:sz="4" w:space="0" w:color="auto"/>
              <w:right w:val="single" w:sz="4" w:space="0" w:color="auto"/>
            </w:tcBorders>
          </w:tcPr>
          <w:p w14:paraId="1B00CE05" w14:textId="617D9B7C"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8.000,00</w:t>
            </w:r>
          </w:p>
        </w:tc>
      </w:tr>
      <w:tr w:rsidR="00484065" w:rsidRPr="00194FF1" w14:paraId="3A7DB5C4" w14:textId="77777777" w:rsidTr="00D61B4A">
        <w:trPr>
          <w:trHeight w:val="309"/>
        </w:trPr>
        <w:tc>
          <w:tcPr>
            <w:tcW w:w="1110" w:type="dxa"/>
            <w:tcBorders>
              <w:top w:val="single" w:sz="4" w:space="0" w:color="auto"/>
              <w:left w:val="single" w:sz="4" w:space="0" w:color="auto"/>
              <w:bottom w:val="single" w:sz="4" w:space="0" w:color="auto"/>
              <w:right w:val="single" w:sz="4" w:space="0" w:color="auto"/>
            </w:tcBorders>
          </w:tcPr>
          <w:p w14:paraId="6C264F85" w14:textId="5984119F" w:rsidR="00484065" w:rsidRPr="00194FF1" w:rsidRDefault="00A32B2E" w:rsidP="00D61B4A">
            <w:pPr>
              <w:rPr>
                <w:rFonts w:ascii="Times New Roman" w:hAnsi="Times New Roman"/>
                <w:sz w:val="24"/>
                <w:szCs w:val="24"/>
                <w:lang w:eastAsia="en-US"/>
              </w:rPr>
            </w:pPr>
            <w:r w:rsidRPr="00194FF1">
              <w:rPr>
                <w:rFonts w:ascii="Times New Roman" w:hAnsi="Times New Roman"/>
                <w:sz w:val="24"/>
                <w:szCs w:val="24"/>
                <w:lang w:eastAsia="en-US"/>
              </w:rPr>
              <w:t>A201054</w:t>
            </w:r>
          </w:p>
        </w:tc>
        <w:tc>
          <w:tcPr>
            <w:tcW w:w="2946" w:type="dxa"/>
            <w:tcBorders>
              <w:top w:val="single" w:sz="4" w:space="0" w:color="auto"/>
              <w:left w:val="single" w:sz="4" w:space="0" w:color="auto"/>
              <w:bottom w:val="single" w:sz="4" w:space="0" w:color="auto"/>
              <w:right w:val="single" w:sz="4" w:space="0" w:color="auto"/>
            </w:tcBorders>
          </w:tcPr>
          <w:p w14:paraId="14C5880C" w14:textId="333453AE" w:rsidR="00484065" w:rsidRPr="00194FF1" w:rsidRDefault="00A32B2E" w:rsidP="00D61B4A">
            <w:pPr>
              <w:rPr>
                <w:rFonts w:ascii="Times New Roman" w:hAnsi="Times New Roman"/>
                <w:sz w:val="24"/>
                <w:szCs w:val="24"/>
                <w:lang w:eastAsia="en-US"/>
              </w:rPr>
            </w:pPr>
            <w:r w:rsidRPr="00194FF1">
              <w:rPr>
                <w:rFonts w:ascii="Times New Roman" w:hAnsi="Times New Roman"/>
                <w:sz w:val="24"/>
                <w:szCs w:val="24"/>
                <w:lang w:eastAsia="en-US"/>
              </w:rPr>
              <w:t>Redovna djelatnost TZ Grožnjan</w:t>
            </w:r>
          </w:p>
        </w:tc>
        <w:tc>
          <w:tcPr>
            <w:tcW w:w="1890" w:type="dxa"/>
            <w:tcBorders>
              <w:top w:val="single" w:sz="4" w:space="0" w:color="auto"/>
              <w:left w:val="single" w:sz="4" w:space="0" w:color="auto"/>
              <w:bottom w:val="single" w:sz="4" w:space="0" w:color="auto"/>
              <w:right w:val="single" w:sz="4" w:space="0" w:color="auto"/>
            </w:tcBorders>
          </w:tcPr>
          <w:p w14:paraId="7900E908" w14:textId="138CBDA1"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33.700,00</w:t>
            </w:r>
          </w:p>
        </w:tc>
        <w:tc>
          <w:tcPr>
            <w:tcW w:w="1883" w:type="dxa"/>
            <w:tcBorders>
              <w:top w:val="single" w:sz="4" w:space="0" w:color="auto"/>
              <w:left w:val="single" w:sz="4" w:space="0" w:color="auto"/>
              <w:bottom w:val="single" w:sz="4" w:space="0" w:color="auto"/>
              <w:right w:val="single" w:sz="4" w:space="0" w:color="auto"/>
            </w:tcBorders>
          </w:tcPr>
          <w:p w14:paraId="32F8CC59" w14:textId="24544CA0"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31.200,00</w:t>
            </w:r>
          </w:p>
        </w:tc>
        <w:tc>
          <w:tcPr>
            <w:tcW w:w="1883" w:type="dxa"/>
            <w:tcBorders>
              <w:top w:val="single" w:sz="4" w:space="0" w:color="auto"/>
              <w:left w:val="single" w:sz="4" w:space="0" w:color="auto"/>
              <w:bottom w:val="single" w:sz="4" w:space="0" w:color="auto"/>
              <w:right w:val="single" w:sz="4" w:space="0" w:color="auto"/>
            </w:tcBorders>
          </w:tcPr>
          <w:p w14:paraId="0DC4304D" w14:textId="2D08DFB4" w:rsidR="00484065" w:rsidRPr="00194FF1" w:rsidRDefault="00A32B2E" w:rsidP="00D61B4A">
            <w:pPr>
              <w:jc w:val="right"/>
              <w:rPr>
                <w:rFonts w:ascii="Times New Roman" w:hAnsi="Times New Roman"/>
                <w:sz w:val="24"/>
                <w:szCs w:val="24"/>
                <w:lang w:eastAsia="en-US"/>
              </w:rPr>
            </w:pPr>
            <w:r w:rsidRPr="00194FF1">
              <w:rPr>
                <w:rFonts w:ascii="Times New Roman" w:hAnsi="Times New Roman"/>
                <w:sz w:val="24"/>
                <w:szCs w:val="24"/>
                <w:lang w:eastAsia="en-US"/>
              </w:rPr>
              <w:t>31.200,00</w:t>
            </w:r>
          </w:p>
        </w:tc>
      </w:tr>
    </w:tbl>
    <w:p w14:paraId="20CA4D85" w14:textId="0C0CA7D5" w:rsidR="00484065" w:rsidRPr="00194FF1" w:rsidRDefault="00484065" w:rsidP="00484065">
      <w:pPr>
        <w:pStyle w:val="Tijeloteksta-uvlaka2"/>
        <w:ind w:left="-567" w:right="-475"/>
        <w:jc w:val="both"/>
      </w:pPr>
    </w:p>
    <w:p w14:paraId="428A5CD9" w14:textId="77777777" w:rsidR="00484065" w:rsidRPr="00194FF1" w:rsidRDefault="00484065" w:rsidP="00484065">
      <w:pPr>
        <w:pStyle w:val="Tijeloteksta-uvlaka2"/>
        <w:ind w:left="-567" w:right="-475"/>
        <w:jc w:val="both"/>
      </w:pPr>
    </w:p>
    <w:p w14:paraId="46C352C0" w14:textId="77777777" w:rsidR="00484065" w:rsidRPr="00194FF1" w:rsidRDefault="00484065" w:rsidP="00484065">
      <w:pPr>
        <w:pStyle w:val="Tijeloteksta-uvlaka2"/>
        <w:ind w:right="-475" w:firstLine="0"/>
        <w:jc w:val="both"/>
      </w:pPr>
      <w:r w:rsidRPr="00194FF1">
        <w:rPr>
          <w:b/>
        </w:rPr>
        <w:t>Pokazatelji uspješnosti</w:t>
      </w:r>
      <w:r w:rsidRPr="00194FF1">
        <w:t>:</w:t>
      </w:r>
    </w:p>
    <w:p w14:paraId="4E4A6385" w14:textId="103813B4" w:rsidR="00484065" w:rsidRPr="00194FF1" w:rsidRDefault="00CA4B37" w:rsidP="00484065">
      <w:pPr>
        <w:pStyle w:val="Tijeloteksta-uvlaka2"/>
        <w:ind w:left="-567" w:right="-475" w:firstLine="0"/>
        <w:jc w:val="both"/>
      </w:pPr>
      <w:r w:rsidRPr="00194FF1">
        <w:t xml:space="preserve">                  </w:t>
      </w:r>
      <w:r w:rsidR="00484065" w:rsidRPr="00194FF1">
        <w:t>- broj dolazaka turista /broj noćenja turista</w:t>
      </w:r>
    </w:p>
    <w:p w14:paraId="16D8C201" w14:textId="77777777" w:rsidR="00484065" w:rsidRPr="00194FF1" w:rsidRDefault="00484065" w:rsidP="00484065">
      <w:pPr>
        <w:pStyle w:val="Tijeloteksta-uvlaka2"/>
        <w:ind w:left="-567" w:right="-475" w:firstLine="0"/>
        <w:jc w:val="both"/>
      </w:pPr>
    </w:p>
    <w:tbl>
      <w:tblPr>
        <w:tblW w:w="9769" w:type="dxa"/>
        <w:tblInd w:w="113" w:type="dxa"/>
        <w:tblLook w:val="04A0" w:firstRow="1" w:lastRow="0" w:firstColumn="1" w:lastColumn="0" w:noHBand="0" w:noVBand="1"/>
      </w:tblPr>
      <w:tblGrid>
        <w:gridCol w:w="1145"/>
        <w:gridCol w:w="7083"/>
        <w:gridCol w:w="1603"/>
      </w:tblGrid>
      <w:tr w:rsidR="00484065" w:rsidRPr="00194FF1" w14:paraId="04C43B7C" w14:textId="77777777" w:rsidTr="00D61B4A">
        <w:trPr>
          <w:trHeight w:val="2"/>
        </w:trPr>
        <w:tc>
          <w:tcPr>
            <w:tcW w:w="1145" w:type="dxa"/>
            <w:tcBorders>
              <w:top w:val="single" w:sz="4" w:space="0" w:color="auto"/>
              <w:left w:val="single" w:sz="4" w:space="0" w:color="auto"/>
              <w:bottom w:val="single" w:sz="4" w:space="0" w:color="auto"/>
              <w:right w:val="single" w:sz="4" w:space="0" w:color="auto"/>
            </w:tcBorders>
            <w:noWrap/>
            <w:vAlign w:val="center"/>
            <w:hideMark/>
          </w:tcPr>
          <w:p w14:paraId="14976E4B" w14:textId="4E4349CC" w:rsidR="00484065" w:rsidRPr="00194FF1" w:rsidRDefault="00484065" w:rsidP="00D61B4A">
            <w:pPr>
              <w:rPr>
                <w:rFonts w:ascii="Times New Roman" w:hAnsi="Times New Roman"/>
                <w:b/>
                <w:bCs/>
                <w:sz w:val="24"/>
                <w:szCs w:val="24"/>
              </w:rPr>
            </w:pPr>
            <w:r w:rsidRPr="00194FF1">
              <w:rPr>
                <w:rFonts w:ascii="Times New Roman" w:hAnsi="Times New Roman"/>
                <w:b/>
                <w:bCs/>
                <w:sz w:val="24"/>
                <w:szCs w:val="24"/>
              </w:rPr>
              <w:t>P</w:t>
            </w:r>
            <w:r w:rsidR="00A32B2E" w:rsidRPr="00194FF1">
              <w:rPr>
                <w:rFonts w:ascii="Times New Roman" w:hAnsi="Times New Roman"/>
                <w:b/>
                <w:bCs/>
                <w:sz w:val="24"/>
                <w:szCs w:val="24"/>
              </w:rPr>
              <w:t>2018</w:t>
            </w:r>
          </w:p>
        </w:tc>
        <w:tc>
          <w:tcPr>
            <w:tcW w:w="7083" w:type="dxa"/>
            <w:tcBorders>
              <w:top w:val="single" w:sz="4" w:space="0" w:color="auto"/>
              <w:left w:val="nil"/>
              <w:bottom w:val="single" w:sz="4" w:space="0" w:color="auto"/>
              <w:right w:val="single" w:sz="4" w:space="0" w:color="auto"/>
            </w:tcBorders>
            <w:vAlign w:val="center"/>
            <w:hideMark/>
          </w:tcPr>
          <w:p w14:paraId="106EE321" w14:textId="77777777" w:rsidR="00484065" w:rsidRPr="00194FF1" w:rsidRDefault="00484065" w:rsidP="00D61B4A">
            <w:pPr>
              <w:rPr>
                <w:rFonts w:ascii="Times New Roman" w:hAnsi="Times New Roman"/>
                <w:b/>
                <w:bCs/>
                <w:sz w:val="24"/>
                <w:szCs w:val="24"/>
              </w:rPr>
            </w:pPr>
            <w:r w:rsidRPr="00194FF1">
              <w:rPr>
                <w:rFonts w:ascii="Times New Roman" w:hAnsi="Times New Roman"/>
                <w:b/>
                <w:bCs/>
                <w:sz w:val="24"/>
                <w:szCs w:val="24"/>
              </w:rPr>
              <w:t>Program poticanja razvoja turizma</w:t>
            </w:r>
          </w:p>
          <w:p w14:paraId="090C1F17" w14:textId="77777777" w:rsidR="00484065" w:rsidRPr="00194FF1" w:rsidRDefault="00484065" w:rsidP="00D61B4A">
            <w:pPr>
              <w:rPr>
                <w:rFonts w:ascii="Times New Roman" w:hAnsi="Times New Roman"/>
                <w:b/>
                <w:bCs/>
                <w:sz w:val="24"/>
                <w:szCs w:val="24"/>
              </w:rPr>
            </w:pPr>
            <w:r w:rsidRPr="00194FF1">
              <w:rPr>
                <w:rFonts w:ascii="Times New Roman" w:hAnsi="Times New Roman"/>
                <w:b/>
                <w:bCs/>
                <w:sz w:val="24"/>
                <w:szCs w:val="24"/>
              </w:rPr>
              <w:t> </w:t>
            </w:r>
          </w:p>
        </w:tc>
        <w:tc>
          <w:tcPr>
            <w:tcW w:w="1541" w:type="dxa"/>
            <w:tcBorders>
              <w:top w:val="single" w:sz="4" w:space="0" w:color="auto"/>
              <w:left w:val="nil"/>
              <w:bottom w:val="single" w:sz="4" w:space="0" w:color="auto"/>
              <w:right w:val="single" w:sz="4" w:space="0" w:color="auto"/>
            </w:tcBorders>
            <w:noWrap/>
            <w:vAlign w:val="center"/>
            <w:hideMark/>
          </w:tcPr>
          <w:p w14:paraId="31116E61" w14:textId="77777777" w:rsidR="00484065" w:rsidRPr="00194FF1" w:rsidRDefault="00484065" w:rsidP="00D61B4A">
            <w:pPr>
              <w:jc w:val="center"/>
              <w:rPr>
                <w:rFonts w:ascii="Times New Roman" w:hAnsi="Times New Roman"/>
                <w:b/>
                <w:bCs/>
                <w:sz w:val="24"/>
                <w:szCs w:val="24"/>
              </w:rPr>
            </w:pPr>
            <w:r w:rsidRPr="00194FF1">
              <w:rPr>
                <w:rFonts w:ascii="Times New Roman" w:hAnsi="Times New Roman"/>
                <w:b/>
                <w:bCs/>
                <w:sz w:val="24"/>
                <w:szCs w:val="24"/>
              </w:rPr>
              <w:t> Pokazatelji</w:t>
            </w:r>
          </w:p>
        </w:tc>
      </w:tr>
      <w:tr w:rsidR="00484065" w:rsidRPr="00194FF1" w14:paraId="1856D90D" w14:textId="77777777" w:rsidTr="00D61B4A">
        <w:trPr>
          <w:trHeight w:val="2"/>
        </w:trPr>
        <w:tc>
          <w:tcPr>
            <w:tcW w:w="8228" w:type="dxa"/>
            <w:gridSpan w:val="2"/>
            <w:tcBorders>
              <w:top w:val="nil"/>
              <w:left w:val="single" w:sz="4" w:space="0" w:color="auto"/>
              <w:bottom w:val="single" w:sz="4" w:space="0" w:color="auto"/>
              <w:right w:val="single" w:sz="4" w:space="0" w:color="auto"/>
            </w:tcBorders>
            <w:noWrap/>
            <w:vAlign w:val="center"/>
            <w:hideMark/>
          </w:tcPr>
          <w:p w14:paraId="772AB905" w14:textId="77777777" w:rsidR="00484065" w:rsidRPr="00194FF1" w:rsidRDefault="00484065" w:rsidP="00D61B4A">
            <w:pPr>
              <w:rPr>
                <w:rFonts w:ascii="Times New Roman" w:hAnsi="Times New Roman"/>
                <w:sz w:val="24"/>
                <w:szCs w:val="24"/>
              </w:rPr>
            </w:pPr>
            <w:r w:rsidRPr="00194FF1">
              <w:rPr>
                <w:rFonts w:ascii="Times New Roman" w:hAnsi="Times New Roman"/>
                <w:sz w:val="24"/>
                <w:szCs w:val="24"/>
              </w:rPr>
              <w:t>broj dolazaka turista/ broj noćenja turista</w:t>
            </w:r>
          </w:p>
        </w:tc>
        <w:tc>
          <w:tcPr>
            <w:tcW w:w="1541" w:type="dxa"/>
            <w:tcBorders>
              <w:top w:val="nil"/>
              <w:left w:val="nil"/>
              <w:bottom w:val="single" w:sz="4" w:space="0" w:color="auto"/>
              <w:right w:val="single" w:sz="4" w:space="0" w:color="auto"/>
            </w:tcBorders>
            <w:noWrap/>
            <w:vAlign w:val="center"/>
          </w:tcPr>
          <w:p w14:paraId="3D08DEC4" w14:textId="22FE3810" w:rsidR="00484065" w:rsidRPr="00194FF1" w:rsidRDefault="00A32B2E" w:rsidP="00D61B4A">
            <w:pPr>
              <w:jc w:val="center"/>
              <w:rPr>
                <w:rFonts w:ascii="Times New Roman" w:hAnsi="Times New Roman"/>
                <w:sz w:val="24"/>
                <w:szCs w:val="24"/>
              </w:rPr>
            </w:pPr>
            <w:r w:rsidRPr="00194FF1">
              <w:rPr>
                <w:rFonts w:ascii="Times New Roman" w:hAnsi="Times New Roman"/>
                <w:sz w:val="24"/>
                <w:szCs w:val="24"/>
              </w:rPr>
              <w:t>17.500/29.500</w:t>
            </w:r>
          </w:p>
        </w:tc>
      </w:tr>
    </w:tbl>
    <w:p w14:paraId="56D18503" w14:textId="77777777" w:rsidR="00484065" w:rsidRPr="00194FF1" w:rsidRDefault="00484065" w:rsidP="00484065">
      <w:pPr>
        <w:pStyle w:val="Tijeloteksta-uvlaka2"/>
        <w:ind w:left="-567" w:right="-475" w:firstLine="0"/>
        <w:jc w:val="both"/>
      </w:pPr>
    </w:p>
    <w:p w14:paraId="3EE8B442" w14:textId="77777777" w:rsidR="00484065" w:rsidRPr="00194FF1" w:rsidRDefault="00484065" w:rsidP="00484065">
      <w:pPr>
        <w:pStyle w:val="CM42"/>
        <w:ind w:right="-475"/>
        <w:jc w:val="both"/>
        <w:rPr>
          <w:rFonts w:ascii="Times New Roman" w:hAnsi="Times New Roman"/>
          <w:b/>
          <w:bCs/>
        </w:rPr>
      </w:pPr>
      <w:r w:rsidRPr="00194FF1">
        <w:rPr>
          <w:rFonts w:ascii="Times New Roman" w:hAnsi="Times New Roman"/>
          <w:b/>
          <w:bCs/>
        </w:rPr>
        <w:t>Zakonska osnova:</w:t>
      </w:r>
    </w:p>
    <w:p w14:paraId="00581E99" w14:textId="77777777" w:rsidR="00484065" w:rsidRPr="00194FF1" w:rsidRDefault="00484065" w:rsidP="00484065">
      <w:pPr>
        <w:pStyle w:val="Tijeloteksta-uvlaka2"/>
        <w:ind w:left="-567" w:right="-475" w:firstLine="0"/>
        <w:jc w:val="both"/>
      </w:pPr>
      <w:r w:rsidRPr="00194FF1">
        <w:t>- Zakon o turističkim zajednicama i promicanju hrvatskog turizma („Narodne novine 52/19, 42/20)</w:t>
      </w:r>
    </w:p>
    <w:p w14:paraId="33896123" w14:textId="386049A4" w:rsidR="00484065" w:rsidRPr="00194FF1" w:rsidRDefault="00484065" w:rsidP="000E200C">
      <w:pPr>
        <w:jc w:val="both"/>
        <w:rPr>
          <w:rFonts w:ascii="Times New Roman" w:hAnsi="Times New Roman"/>
          <w:b/>
          <w:bCs/>
          <w:sz w:val="24"/>
          <w:szCs w:val="24"/>
        </w:rPr>
      </w:pPr>
    </w:p>
    <w:p w14:paraId="60F5EED2" w14:textId="55D7CAC0" w:rsidR="00484065" w:rsidRPr="00194FF1" w:rsidRDefault="00484065" w:rsidP="000E200C">
      <w:pPr>
        <w:jc w:val="both"/>
        <w:rPr>
          <w:rFonts w:ascii="Times New Roman" w:hAnsi="Times New Roman"/>
          <w:b/>
          <w:bCs/>
          <w:sz w:val="24"/>
          <w:szCs w:val="24"/>
        </w:rPr>
      </w:pPr>
    </w:p>
    <w:p w14:paraId="5C2FA286" w14:textId="491C1BB2" w:rsidR="00741656" w:rsidRPr="00194FF1" w:rsidRDefault="00741656" w:rsidP="00D4399D">
      <w:pPr>
        <w:pStyle w:val="Naslov2"/>
        <w:rPr>
          <w:rFonts w:ascii="Times New Roman" w:hAnsi="Times New Roman" w:cs="Times New Roman"/>
          <w:color w:val="auto"/>
        </w:rPr>
      </w:pPr>
      <w:bookmarkStart w:id="41" w:name="_Toc123132016"/>
      <w:r w:rsidRPr="00194FF1">
        <w:rPr>
          <w:rFonts w:ascii="Times New Roman" w:hAnsi="Times New Roman" w:cs="Times New Roman"/>
          <w:color w:val="auto"/>
        </w:rPr>
        <w:t>Program 2020:</w:t>
      </w:r>
      <w:r w:rsidRPr="00194FF1">
        <w:rPr>
          <w:rFonts w:ascii="Times New Roman" w:hAnsi="Times New Roman" w:cs="Times New Roman"/>
          <w:i/>
          <w:color w:val="auto"/>
        </w:rPr>
        <w:t xml:space="preserve"> </w:t>
      </w:r>
      <w:r w:rsidRPr="00194FF1">
        <w:rPr>
          <w:rFonts w:ascii="Times New Roman" w:hAnsi="Times New Roman" w:cs="Times New Roman"/>
          <w:color w:val="auto"/>
        </w:rPr>
        <w:t>JAVNE POTREBE U OBRAZOVANJU</w:t>
      </w:r>
      <w:bookmarkEnd w:id="41"/>
    </w:p>
    <w:p w14:paraId="62966215" w14:textId="77777777" w:rsidR="00741656" w:rsidRPr="00194FF1" w:rsidRDefault="00741656" w:rsidP="00741656">
      <w:pPr>
        <w:pStyle w:val="Tijeloteksta-uvlaka2"/>
        <w:ind w:left="-567" w:right="-475" w:firstLine="0"/>
        <w:jc w:val="both"/>
        <w:rPr>
          <w:b/>
          <w:bCs/>
          <w:i/>
        </w:rPr>
      </w:pPr>
    </w:p>
    <w:p w14:paraId="6DE37C01" w14:textId="77777777" w:rsidR="00741656" w:rsidRPr="00194FF1" w:rsidRDefault="00741656" w:rsidP="00741656">
      <w:pPr>
        <w:pStyle w:val="Tijeloteksta-uvlaka2"/>
        <w:ind w:left="-567" w:right="-475" w:firstLine="0"/>
        <w:jc w:val="both"/>
        <w:rPr>
          <w:b/>
          <w:bCs/>
          <w:i/>
        </w:rPr>
      </w:pPr>
    </w:p>
    <w:p w14:paraId="4B19163E" w14:textId="77777777" w:rsidR="00741656" w:rsidRPr="00194FF1" w:rsidRDefault="00741656" w:rsidP="00741656">
      <w:pPr>
        <w:pStyle w:val="Tijeloteksta-uvlaka2"/>
        <w:ind w:left="-567" w:right="-475" w:firstLine="0"/>
        <w:jc w:val="both"/>
        <w:rPr>
          <w:bCs/>
        </w:rPr>
      </w:pPr>
      <w:r w:rsidRPr="00194FF1">
        <w:rPr>
          <w:b/>
          <w:bCs/>
        </w:rPr>
        <w:t xml:space="preserve">Opis i cilj/svrha programa: </w:t>
      </w:r>
      <w:bookmarkStart w:id="42" w:name="_Hlk41566452"/>
      <w:r w:rsidRPr="00194FF1">
        <w:rPr>
          <w:bCs/>
        </w:rPr>
        <w:t xml:space="preserve">Programom se želi pružiti podrška školi u provođenju projekata, te djeci i mladima u pohađanju osnovnoškolskih, srednjoškolskih i visokoškolskih obrazovnih programa. </w:t>
      </w:r>
    </w:p>
    <w:p w14:paraId="1C77274F" w14:textId="77777777" w:rsidR="00741656" w:rsidRPr="00194FF1" w:rsidRDefault="00741656" w:rsidP="00741656">
      <w:pPr>
        <w:pStyle w:val="Tijeloteksta-uvlaka2"/>
        <w:ind w:left="-567" w:right="-475" w:firstLine="1275"/>
        <w:jc w:val="both"/>
        <w:rPr>
          <w:b/>
          <w:bCs/>
        </w:rPr>
      </w:pPr>
    </w:p>
    <w:p w14:paraId="222BD2EC" w14:textId="5B1D05B5" w:rsidR="00741656" w:rsidRPr="00194FF1" w:rsidRDefault="003F30B3" w:rsidP="00741656">
      <w:pPr>
        <w:pStyle w:val="Tijeloteksta-uvlaka2"/>
        <w:ind w:left="-567" w:right="-475" w:firstLine="0"/>
        <w:jc w:val="both"/>
        <w:rPr>
          <w:bCs/>
        </w:rPr>
      </w:pPr>
      <w:r w:rsidRPr="00194FF1">
        <w:rPr>
          <w:bCs/>
        </w:rPr>
        <w:t>Svrha mjere je stvaranje jednakih uvjeta za sve učenike kroz financiranje udžbenika/radnih bilježnica, produženog boravka, glazbenog tečaja, te dodjeljivanjem jednokratnih novčanih pomoći za materijalne troškove školovanja učenika i studenata te osiguravanje jednake dostupnosti i standarda kvalitete obrazovanja,</w:t>
      </w:r>
    </w:p>
    <w:p w14:paraId="06477DAE" w14:textId="77777777" w:rsidR="00741656" w:rsidRPr="00194FF1" w:rsidRDefault="00741656" w:rsidP="00741656">
      <w:pPr>
        <w:pStyle w:val="Tijeloteksta-uvlaka2"/>
        <w:ind w:left="-567" w:right="-475" w:firstLine="1275"/>
        <w:jc w:val="both"/>
        <w:rPr>
          <w:bCs/>
        </w:rPr>
      </w:pPr>
    </w:p>
    <w:p w14:paraId="7FAD3CCC" w14:textId="70D78808" w:rsidR="00741656" w:rsidRPr="00194FF1" w:rsidRDefault="00741656" w:rsidP="00741656">
      <w:pPr>
        <w:ind w:left="-567"/>
        <w:jc w:val="both"/>
        <w:rPr>
          <w:rFonts w:ascii="Times New Roman" w:hAnsi="Times New Roman"/>
        </w:rPr>
      </w:pPr>
      <w:r w:rsidRPr="00194FF1">
        <w:rPr>
          <w:rFonts w:ascii="Times New Roman" w:hAnsi="Times New Roman"/>
        </w:rPr>
        <w:t xml:space="preserve">Provedbeni program </w:t>
      </w:r>
      <w:r w:rsidR="003F30B3" w:rsidRPr="00194FF1">
        <w:rPr>
          <w:rFonts w:ascii="Times New Roman" w:hAnsi="Times New Roman"/>
        </w:rPr>
        <w:t>Općine Grožnjan Grisignana</w:t>
      </w:r>
      <w:r w:rsidRPr="00194FF1">
        <w:rPr>
          <w:rFonts w:ascii="Times New Roman" w:hAnsi="Times New Roman"/>
        </w:rPr>
        <w:t xml:space="preserve"> za razdoblje 201.-2025. - Mjera </w:t>
      </w:r>
      <w:r w:rsidR="003F30B3" w:rsidRPr="00194FF1">
        <w:rPr>
          <w:rFonts w:ascii="Times New Roman" w:hAnsi="Times New Roman"/>
        </w:rPr>
        <w:t>18</w:t>
      </w:r>
      <w:r w:rsidRPr="00194FF1">
        <w:rPr>
          <w:rFonts w:ascii="Times New Roman" w:hAnsi="Times New Roman"/>
        </w:rPr>
        <w:t xml:space="preserve">. </w:t>
      </w:r>
      <w:r w:rsidR="003F30B3" w:rsidRPr="00194FF1">
        <w:rPr>
          <w:rFonts w:ascii="Times New Roman" w:hAnsi="Times New Roman"/>
        </w:rPr>
        <w:t>Ulaganja u odgoj i obrazovanje.</w:t>
      </w:r>
    </w:p>
    <w:p w14:paraId="710E5D64" w14:textId="77777777" w:rsidR="00741656" w:rsidRPr="00194FF1" w:rsidRDefault="00741656" w:rsidP="00741656">
      <w:pPr>
        <w:pStyle w:val="Tijeloteksta-uvlaka2"/>
        <w:ind w:left="-567" w:right="-475" w:firstLine="1275"/>
        <w:jc w:val="both"/>
        <w:rPr>
          <w:bCs/>
        </w:rPr>
      </w:pPr>
    </w:p>
    <w:bookmarkEnd w:id="42"/>
    <w:p w14:paraId="4F21B0DA" w14:textId="080EE034" w:rsidR="00741656" w:rsidRPr="00194FF1" w:rsidRDefault="00741656" w:rsidP="00741656">
      <w:pPr>
        <w:pStyle w:val="Tijeloteksta-uvlaka2"/>
        <w:ind w:left="-567" w:right="-475" w:firstLine="0"/>
        <w:jc w:val="both"/>
      </w:pPr>
      <w:r w:rsidRPr="00194FF1">
        <w:rPr>
          <w:b/>
          <w:bCs/>
        </w:rPr>
        <w:t>Sredstva za realizaciju programa</w:t>
      </w:r>
      <w:r w:rsidRPr="00194FF1">
        <w:rPr>
          <w:bCs/>
        </w:rPr>
        <w:t xml:space="preserve"> </w:t>
      </w:r>
      <w:r w:rsidRPr="00194FF1">
        <w:t xml:space="preserve">se u 2023. godini, planiraju </w:t>
      </w:r>
      <w:r w:rsidR="003F30B3" w:rsidRPr="00194FF1">
        <w:t>u iznosu od 42.600,00</w:t>
      </w:r>
      <w:r w:rsidRPr="00194FF1">
        <w:t xml:space="preserve"> EUR. U 2023. godini osiguravaju se sredstva za:</w:t>
      </w:r>
    </w:p>
    <w:p w14:paraId="5DD8AAF0" w14:textId="77777777" w:rsidR="00741656" w:rsidRPr="00194FF1" w:rsidRDefault="00741656" w:rsidP="00741656">
      <w:pPr>
        <w:pStyle w:val="Tijeloteksta-uvlaka2"/>
        <w:ind w:left="-567" w:right="-475"/>
        <w:jc w:val="both"/>
      </w:pPr>
    </w:p>
    <w:tbl>
      <w:tblPr>
        <w:tblStyle w:val="Reetkatablice"/>
        <w:tblW w:w="0" w:type="auto"/>
        <w:tblLook w:val="04A0" w:firstRow="1" w:lastRow="0" w:firstColumn="1" w:lastColumn="0" w:noHBand="0" w:noVBand="1"/>
      </w:tblPr>
      <w:tblGrid>
        <w:gridCol w:w="1110"/>
        <w:gridCol w:w="3124"/>
        <w:gridCol w:w="1830"/>
        <w:gridCol w:w="1824"/>
        <w:gridCol w:w="1824"/>
      </w:tblGrid>
      <w:tr w:rsidR="001D5686" w:rsidRPr="00194FF1" w14:paraId="039405B9" w14:textId="77777777" w:rsidTr="00826FD8">
        <w:tc>
          <w:tcPr>
            <w:tcW w:w="4234"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516E71BA" w14:textId="77777777" w:rsidR="001D5686" w:rsidRPr="00194FF1" w:rsidRDefault="001D5686" w:rsidP="00D61B4A">
            <w:pPr>
              <w:rPr>
                <w:rFonts w:ascii="Times New Roman" w:hAnsi="Times New Roman"/>
                <w:lang w:eastAsia="en-US"/>
              </w:rPr>
            </w:pPr>
          </w:p>
        </w:tc>
        <w:tc>
          <w:tcPr>
            <w:tcW w:w="1830"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150DC79C" w14:textId="77777777"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2023.</w:t>
            </w:r>
          </w:p>
        </w:tc>
        <w:tc>
          <w:tcPr>
            <w:tcW w:w="18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CAF79BF" w14:textId="77777777"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2024.</w:t>
            </w:r>
          </w:p>
        </w:tc>
        <w:tc>
          <w:tcPr>
            <w:tcW w:w="18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2DE7892" w14:textId="77777777"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2025.</w:t>
            </w:r>
          </w:p>
          <w:p w14:paraId="2BC426E6" w14:textId="77777777" w:rsidR="001D5686" w:rsidRPr="00194FF1" w:rsidRDefault="001D5686" w:rsidP="00D61B4A">
            <w:pPr>
              <w:jc w:val="right"/>
              <w:rPr>
                <w:rFonts w:ascii="Times New Roman" w:hAnsi="Times New Roman"/>
                <w:b/>
                <w:lang w:eastAsia="en-US"/>
              </w:rPr>
            </w:pPr>
          </w:p>
          <w:p w14:paraId="1F14FF54" w14:textId="77777777" w:rsidR="001D5686" w:rsidRPr="00194FF1" w:rsidRDefault="001D5686" w:rsidP="00D61B4A">
            <w:pPr>
              <w:jc w:val="right"/>
              <w:rPr>
                <w:rFonts w:ascii="Times New Roman" w:hAnsi="Times New Roman"/>
                <w:b/>
                <w:lang w:eastAsia="en-US"/>
              </w:rPr>
            </w:pPr>
          </w:p>
        </w:tc>
      </w:tr>
      <w:tr w:rsidR="001D5686" w:rsidRPr="00194FF1" w14:paraId="668C1FE4"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60AC3344" w14:textId="015651B1" w:rsidR="001D5686" w:rsidRPr="00194FF1" w:rsidRDefault="001D5686" w:rsidP="00D61B4A">
            <w:pPr>
              <w:rPr>
                <w:rFonts w:ascii="Times New Roman" w:hAnsi="Times New Roman"/>
                <w:b/>
                <w:bCs/>
                <w:lang w:eastAsia="en-US"/>
              </w:rPr>
            </w:pPr>
            <w:r w:rsidRPr="00194FF1">
              <w:rPr>
                <w:rFonts w:ascii="Times New Roman" w:hAnsi="Times New Roman"/>
                <w:b/>
                <w:bCs/>
                <w:lang w:eastAsia="en-US"/>
              </w:rPr>
              <w:t>P2020</w:t>
            </w:r>
          </w:p>
        </w:tc>
        <w:tc>
          <w:tcPr>
            <w:tcW w:w="3124" w:type="dxa"/>
            <w:tcBorders>
              <w:top w:val="single" w:sz="4" w:space="0" w:color="auto"/>
              <w:left w:val="single" w:sz="4" w:space="0" w:color="auto"/>
              <w:bottom w:val="single" w:sz="4" w:space="0" w:color="auto"/>
              <w:right w:val="single" w:sz="4" w:space="0" w:color="auto"/>
            </w:tcBorders>
          </w:tcPr>
          <w:p w14:paraId="4937A639" w14:textId="20219C24" w:rsidR="001D5686" w:rsidRPr="00194FF1" w:rsidRDefault="001D5686" w:rsidP="00D61B4A">
            <w:pPr>
              <w:rPr>
                <w:rFonts w:ascii="Times New Roman" w:hAnsi="Times New Roman"/>
                <w:b/>
                <w:bCs/>
                <w:lang w:eastAsia="en-US"/>
              </w:rPr>
            </w:pPr>
            <w:r w:rsidRPr="00194FF1">
              <w:rPr>
                <w:rFonts w:ascii="Times New Roman" w:hAnsi="Times New Roman"/>
                <w:b/>
                <w:bCs/>
                <w:lang w:eastAsia="en-US"/>
              </w:rPr>
              <w:t>Javne potrebe u obrazovanju</w:t>
            </w:r>
          </w:p>
        </w:tc>
        <w:tc>
          <w:tcPr>
            <w:tcW w:w="1830" w:type="dxa"/>
            <w:tcBorders>
              <w:top w:val="single" w:sz="4" w:space="0" w:color="auto"/>
              <w:left w:val="single" w:sz="4" w:space="0" w:color="auto"/>
              <w:bottom w:val="single" w:sz="4" w:space="0" w:color="auto"/>
              <w:right w:val="single" w:sz="4" w:space="0" w:color="auto"/>
            </w:tcBorders>
          </w:tcPr>
          <w:p w14:paraId="76F0AF79" w14:textId="4E2399D7"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42.600,00</w:t>
            </w:r>
          </w:p>
        </w:tc>
        <w:tc>
          <w:tcPr>
            <w:tcW w:w="1824" w:type="dxa"/>
            <w:tcBorders>
              <w:top w:val="single" w:sz="4" w:space="0" w:color="auto"/>
              <w:left w:val="single" w:sz="4" w:space="0" w:color="auto"/>
              <w:bottom w:val="single" w:sz="4" w:space="0" w:color="auto"/>
              <w:right w:val="single" w:sz="4" w:space="0" w:color="auto"/>
            </w:tcBorders>
          </w:tcPr>
          <w:p w14:paraId="0A889BD6" w14:textId="538201DC"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27.350,00</w:t>
            </w:r>
          </w:p>
        </w:tc>
        <w:tc>
          <w:tcPr>
            <w:tcW w:w="1824" w:type="dxa"/>
            <w:tcBorders>
              <w:top w:val="single" w:sz="4" w:space="0" w:color="auto"/>
              <w:left w:val="single" w:sz="4" w:space="0" w:color="auto"/>
              <w:bottom w:val="single" w:sz="4" w:space="0" w:color="auto"/>
              <w:right w:val="single" w:sz="4" w:space="0" w:color="auto"/>
            </w:tcBorders>
          </w:tcPr>
          <w:p w14:paraId="35CF235B" w14:textId="2F581E32" w:rsidR="001D5686" w:rsidRPr="00194FF1" w:rsidRDefault="001D5686" w:rsidP="00D61B4A">
            <w:pPr>
              <w:jc w:val="right"/>
              <w:rPr>
                <w:rFonts w:ascii="Times New Roman" w:hAnsi="Times New Roman"/>
                <w:b/>
                <w:lang w:eastAsia="en-US"/>
              </w:rPr>
            </w:pPr>
            <w:r w:rsidRPr="00194FF1">
              <w:rPr>
                <w:rFonts w:ascii="Times New Roman" w:hAnsi="Times New Roman"/>
                <w:b/>
                <w:lang w:eastAsia="en-US"/>
              </w:rPr>
              <w:t>27.350,00</w:t>
            </w:r>
          </w:p>
        </w:tc>
      </w:tr>
      <w:tr w:rsidR="00826FD8" w:rsidRPr="00194FF1" w14:paraId="79889077"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28B052C2" w14:textId="65BACA8A"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A200805</w:t>
            </w:r>
          </w:p>
        </w:tc>
        <w:tc>
          <w:tcPr>
            <w:tcW w:w="3124" w:type="dxa"/>
            <w:tcBorders>
              <w:top w:val="single" w:sz="4" w:space="0" w:color="auto"/>
              <w:left w:val="single" w:sz="4" w:space="0" w:color="auto"/>
              <w:bottom w:val="single" w:sz="4" w:space="0" w:color="auto"/>
              <w:right w:val="single" w:sz="4" w:space="0" w:color="auto"/>
            </w:tcBorders>
          </w:tcPr>
          <w:p w14:paraId="0F63A9A8" w14:textId="58DE3683"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Projekti</w:t>
            </w:r>
          </w:p>
        </w:tc>
        <w:tc>
          <w:tcPr>
            <w:tcW w:w="1830" w:type="dxa"/>
            <w:tcBorders>
              <w:top w:val="single" w:sz="4" w:space="0" w:color="auto"/>
              <w:left w:val="single" w:sz="4" w:space="0" w:color="auto"/>
              <w:bottom w:val="single" w:sz="4" w:space="0" w:color="auto"/>
              <w:right w:val="single" w:sz="4" w:space="0" w:color="auto"/>
            </w:tcBorders>
          </w:tcPr>
          <w:p w14:paraId="7D7048F3" w14:textId="33EBF4D4"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15.250,00</w:t>
            </w:r>
          </w:p>
        </w:tc>
        <w:tc>
          <w:tcPr>
            <w:tcW w:w="1824" w:type="dxa"/>
            <w:tcBorders>
              <w:top w:val="single" w:sz="4" w:space="0" w:color="auto"/>
              <w:left w:val="single" w:sz="4" w:space="0" w:color="auto"/>
              <w:bottom w:val="single" w:sz="4" w:space="0" w:color="auto"/>
              <w:right w:val="single" w:sz="4" w:space="0" w:color="auto"/>
            </w:tcBorders>
          </w:tcPr>
          <w:p w14:paraId="57AB97F3" w14:textId="19F19FB4"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0,00</w:t>
            </w:r>
          </w:p>
        </w:tc>
        <w:tc>
          <w:tcPr>
            <w:tcW w:w="1824" w:type="dxa"/>
            <w:tcBorders>
              <w:top w:val="single" w:sz="4" w:space="0" w:color="auto"/>
              <w:left w:val="single" w:sz="4" w:space="0" w:color="auto"/>
              <w:bottom w:val="single" w:sz="4" w:space="0" w:color="auto"/>
              <w:right w:val="single" w:sz="4" w:space="0" w:color="auto"/>
            </w:tcBorders>
          </w:tcPr>
          <w:p w14:paraId="6CF120EA" w14:textId="1B566320"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0,00</w:t>
            </w:r>
          </w:p>
        </w:tc>
      </w:tr>
      <w:tr w:rsidR="00826FD8" w:rsidRPr="00194FF1" w14:paraId="30379034"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071B0EF5" w14:textId="2500AD14"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A201058</w:t>
            </w:r>
          </w:p>
        </w:tc>
        <w:tc>
          <w:tcPr>
            <w:tcW w:w="3124" w:type="dxa"/>
            <w:tcBorders>
              <w:top w:val="single" w:sz="4" w:space="0" w:color="auto"/>
              <w:left w:val="single" w:sz="4" w:space="0" w:color="auto"/>
              <w:bottom w:val="single" w:sz="4" w:space="0" w:color="auto"/>
              <w:right w:val="single" w:sz="4" w:space="0" w:color="auto"/>
            </w:tcBorders>
          </w:tcPr>
          <w:p w14:paraId="34198BDF" w14:textId="78E8834A"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 xml:space="preserve">Financiranje glazbenog tečaja </w:t>
            </w:r>
          </w:p>
        </w:tc>
        <w:tc>
          <w:tcPr>
            <w:tcW w:w="1830" w:type="dxa"/>
            <w:tcBorders>
              <w:top w:val="single" w:sz="4" w:space="0" w:color="auto"/>
              <w:left w:val="single" w:sz="4" w:space="0" w:color="auto"/>
              <w:bottom w:val="single" w:sz="4" w:space="0" w:color="auto"/>
              <w:right w:val="single" w:sz="4" w:space="0" w:color="auto"/>
            </w:tcBorders>
          </w:tcPr>
          <w:p w14:paraId="5317ACB2" w14:textId="047D8E23"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2.150,00</w:t>
            </w:r>
          </w:p>
        </w:tc>
        <w:tc>
          <w:tcPr>
            <w:tcW w:w="1824" w:type="dxa"/>
            <w:tcBorders>
              <w:top w:val="single" w:sz="4" w:space="0" w:color="auto"/>
              <w:left w:val="single" w:sz="4" w:space="0" w:color="auto"/>
              <w:bottom w:val="single" w:sz="4" w:space="0" w:color="auto"/>
              <w:right w:val="single" w:sz="4" w:space="0" w:color="auto"/>
            </w:tcBorders>
          </w:tcPr>
          <w:p w14:paraId="4E491BD4" w14:textId="1809C5AB"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2.150,00</w:t>
            </w:r>
          </w:p>
        </w:tc>
        <w:tc>
          <w:tcPr>
            <w:tcW w:w="1824" w:type="dxa"/>
            <w:tcBorders>
              <w:top w:val="single" w:sz="4" w:space="0" w:color="auto"/>
              <w:left w:val="single" w:sz="4" w:space="0" w:color="auto"/>
              <w:bottom w:val="single" w:sz="4" w:space="0" w:color="auto"/>
              <w:right w:val="single" w:sz="4" w:space="0" w:color="auto"/>
            </w:tcBorders>
          </w:tcPr>
          <w:p w14:paraId="65BD74D2" w14:textId="612E9903"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2.150,00</w:t>
            </w:r>
          </w:p>
        </w:tc>
      </w:tr>
      <w:tr w:rsidR="00826FD8" w:rsidRPr="00194FF1" w14:paraId="6C92A2AE"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5EA3F4A7" w14:textId="01026974"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A201059</w:t>
            </w:r>
          </w:p>
        </w:tc>
        <w:tc>
          <w:tcPr>
            <w:tcW w:w="3124" w:type="dxa"/>
            <w:tcBorders>
              <w:top w:val="single" w:sz="4" w:space="0" w:color="auto"/>
              <w:left w:val="single" w:sz="4" w:space="0" w:color="auto"/>
              <w:bottom w:val="single" w:sz="4" w:space="0" w:color="auto"/>
              <w:right w:val="single" w:sz="4" w:space="0" w:color="auto"/>
            </w:tcBorders>
          </w:tcPr>
          <w:p w14:paraId="52ED9BBC" w14:textId="1758A5DA"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Financiranje produženog boravka</w:t>
            </w:r>
          </w:p>
        </w:tc>
        <w:tc>
          <w:tcPr>
            <w:tcW w:w="1830" w:type="dxa"/>
            <w:tcBorders>
              <w:top w:val="single" w:sz="4" w:space="0" w:color="auto"/>
              <w:left w:val="single" w:sz="4" w:space="0" w:color="auto"/>
              <w:bottom w:val="single" w:sz="4" w:space="0" w:color="auto"/>
              <w:right w:val="single" w:sz="4" w:space="0" w:color="auto"/>
            </w:tcBorders>
          </w:tcPr>
          <w:p w14:paraId="007C58D0" w14:textId="58FAABD7"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4.600,00</w:t>
            </w:r>
          </w:p>
        </w:tc>
        <w:tc>
          <w:tcPr>
            <w:tcW w:w="1824" w:type="dxa"/>
            <w:tcBorders>
              <w:top w:val="single" w:sz="4" w:space="0" w:color="auto"/>
              <w:left w:val="single" w:sz="4" w:space="0" w:color="auto"/>
              <w:bottom w:val="single" w:sz="4" w:space="0" w:color="auto"/>
              <w:right w:val="single" w:sz="4" w:space="0" w:color="auto"/>
            </w:tcBorders>
          </w:tcPr>
          <w:p w14:paraId="3D67CB0D" w14:textId="1E56E15A"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4.600,00</w:t>
            </w:r>
          </w:p>
        </w:tc>
        <w:tc>
          <w:tcPr>
            <w:tcW w:w="1824" w:type="dxa"/>
            <w:tcBorders>
              <w:top w:val="single" w:sz="4" w:space="0" w:color="auto"/>
              <w:left w:val="single" w:sz="4" w:space="0" w:color="auto"/>
              <w:bottom w:val="single" w:sz="4" w:space="0" w:color="auto"/>
              <w:right w:val="single" w:sz="4" w:space="0" w:color="auto"/>
            </w:tcBorders>
          </w:tcPr>
          <w:p w14:paraId="51E580FF" w14:textId="32D579F1" w:rsidR="001D5686" w:rsidRPr="00194FF1" w:rsidRDefault="001D5686" w:rsidP="00D61B4A">
            <w:pPr>
              <w:jc w:val="right"/>
              <w:rPr>
                <w:rFonts w:ascii="Times New Roman" w:hAnsi="Times New Roman"/>
                <w:sz w:val="24"/>
                <w:szCs w:val="24"/>
                <w:lang w:eastAsia="en-US"/>
              </w:rPr>
            </w:pPr>
            <w:r w:rsidRPr="00194FF1">
              <w:rPr>
                <w:rFonts w:ascii="Times New Roman" w:hAnsi="Times New Roman"/>
                <w:sz w:val="24"/>
                <w:szCs w:val="24"/>
                <w:lang w:eastAsia="en-US"/>
              </w:rPr>
              <w:t>4.600,00</w:t>
            </w:r>
          </w:p>
        </w:tc>
      </w:tr>
      <w:tr w:rsidR="00826FD8" w:rsidRPr="00194FF1" w14:paraId="7E3B810F"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5077EA91" w14:textId="5AB18507" w:rsidR="001D5686" w:rsidRPr="00194FF1" w:rsidRDefault="001D5686" w:rsidP="00D61B4A">
            <w:pPr>
              <w:rPr>
                <w:rFonts w:ascii="Times New Roman" w:hAnsi="Times New Roman"/>
                <w:sz w:val="24"/>
                <w:szCs w:val="24"/>
                <w:lang w:eastAsia="en-US"/>
              </w:rPr>
            </w:pPr>
            <w:r w:rsidRPr="00194FF1">
              <w:rPr>
                <w:rFonts w:ascii="Times New Roman" w:hAnsi="Times New Roman"/>
                <w:sz w:val="24"/>
                <w:szCs w:val="24"/>
                <w:lang w:eastAsia="en-US"/>
              </w:rPr>
              <w:t>A</w:t>
            </w:r>
            <w:r w:rsidR="00826FD8" w:rsidRPr="00194FF1">
              <w:rPr>
                <w:rFonts w:ascii="Times New Roman" w:hAnsi="Times New Roman"/>
                <w:sz w:val="24"/>
                <w:szCs w:val="24"/>
                <w:lang w:eastAsia="en-US"/>
              </w:rPr>
              <w:t>201060</w:t>
            </w:r>
          </w:p>
        </w:tc>
        <w:tc>
          <w:tcPr>
            <w:tcW w:w="3124" w:type="dxa"/>
            <w:tcBorders>
              <w:top w:val="single" w:sz="4" w:space="0" w:color="auto"/>
              <w:left w:val="single" w:sz="4" w:space="0" w:color="auto"/>
              <w:bottom w:val="single" w:sz="4" w:space="0" w:color="auto"/>
              <w:right w:val="single" w:sz="4" w:space="0" w:color="auto"/>
            </w:tcBorders>
          </w:tcPr>
          <w:p w14:paraId="236E922C" w14:textId="7F5D3D07" w:rsidR="001D5686" w:rsidRPr="00194FF1" w:rsidRDefault="00826FD8" w:rsidP="00D61B4A">
            <w:pPr>
              <w:rPr>
                <w:rFonts w:ascii="Times New Roman" w:hAnsi="Times New Roman"/>
                <w:sz w:val="24"/>
                <w:szCs w:val="24"/>
                <w:lang w:eastAsia="en-US"/>
              </w:rPr>
            </w:pPr>
            <w:r w:rsidRPr="00194FF1">
              <w:rPr>
                <w:rFonts w:ascii="Times New Roman" w:hAnsi="Times New Roman"/>
                <w:sz w:val="24"/>
                <w:szCs w:val="24"/>
                <w:lang w:eastAsia="en-US"/>
              </w:rPr>
              <w:t>Financiranje udžbenika/radnih bilježnica za OŠ</w:t>
            </w:r>
          </w:p>
        </w:tc>
        <w:tc>
          <w:tcPr>
            <w:tcW w:w="1830" w:type="dxa"/>
            <w:tcBorders>
              <w:top w:val="single" w:sz="4" w:space="0" w:color="auto"/>
              <w:left w:val="single" w:sz="4" w:space="0" w:color="auto"/>
              <w:bottom w:val="single" w:sz="4" w:space="0" w:color="auto"/>
              <w:right w:val="single" w:sz="4" w:space="0" w:color="auto"/>
            </w:tcBorders>
          </w:tcPr>
          <w:p w14:paraId="63EA5F20" w14:textId="17A1824F"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1.350,00</w:t>
            </w:r>
          </w:p>
        </w:tc>
        <w:tc>
          <w:tcPr>
            <w:tcW w:w="1824" w:type="dxa"/>
            <w:tcBorders>
              <w:top w:val="single" w:sz="4" w:space="0" w:color="auto"/>
              <w:left w:val="single" w:sz="4" w:space="0" w:color="auto"/>
              <w:bottom w:val="single" w:sz="4" w:space="0" w:color="auto"/>
              <w:right w:val="single" w:sz="4" w:space="0" w:color="auto"/>
            </w:tcBorders>
          </w:tcPr>
          <w:p w14:paraId="315030DB" w14:textId="55D08B20"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1.350,00</w:t>
            </w:r>
          </w:p>
        </w:tc>
        <w:tc>
          <w:tcPr>
            <w:tcW w:w="1824" w:type="dxa"/>
            <w:tcBorders>
              <w:top w:val="single" w:sz="4" w:space="0" w:color="auto"/>
              <w:left w:val="single" w:sz="4" w:space="0" w:color="auto"/>
              <w:bottom w:val="single" w:sz="4" w:space="0" w:color="auto"/>
              <w:right w:val="single" w:sz="4" w:space="0" w:color="auto"/>
            </w:tcBorders>
          </w:tcPr>
          <w:p w14:paraId="6C6F206A" w14:textId="5A823769"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1.350,00</w:t>
            </w:r>
          </w:p>
        </w:tc>
      </w:tr>
      <w:tr w:rsidR="00826FD8" w:rsidRPr="00194FF1" w14:paraId="05A342E6"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4BD314B5" w14:textId="5FBF6D3F" w:rsidR="001D5686" w:rsidRPr="00194FF1" w:rsidRDefault="00826FD8" w:rsidP="00D61B4A">
            <w:pPr>
              <w:rPr>
                <w:rFonts w:ascii="Times New Roman" w:hAnsi="Times New Roman"/>
                <w:bCs/>
                <w:sz w:val="24"/>
                <w:szCs w:val="24"/>
              </w:rPr>
            </w:pPr>
            <w:r w:rsidRPr="00194FF1">
              <w:rPr>
                <w:rFonts w:ascii="Times New Roman" w:hAnsi="Times New Roman"/>
                <w:bCs/>
                <w:sz w:val="24"/>
                <w:szCs w:val="24"/>
              </w:rPr>
              <w:t>A201062</w:t>
            </w:r>
          </w:p>
        </w:tc>
        <w:tc>
          <w:tcPr>
            <w:tcW w:w="3124" w:type="dxa"/>
            <w:tcBorders>
              <w:top w:val="single" w:sz="4" w:space="0" w:color="auto"/>
              <w:left w:val="single" w:sz="4" w:space="0" w:color="auto"/>
              <w:bottom w:val="single" w:sz="4" w:space="0" w:color="auto"/>
              <w:right w:val="single" w:sz="4" w:space="0" w:color="auto"/>
            </w:tcBorders>
          </w:tcPr>
          <w:p w14:paraId="7BCE521F" w14:textId="470EBEC9" w:rsidR="001D5686" w:rsidRPr="00194FF1" w:rsidRDefault="00826FD8" w:rsidP="00D61B4A">
            <w:pPr>
              <w:rPr>
                <w:rFonts w:ascii="Times New Roman" w:hAnsi="Times New Roman"/>
                <w:sz w:val="24"/>
                <w:szCs w:val="24"/>
                <w:lang w:eastAsia="en-US"/>
              </w:rPr>
            </w:pPr>
            <w:r w:rsidRPr="00194FF1">
              <w:rPr>
                <w:rFonts w:ascii="Times New Roman" w:hAnsi="Times New Roman"/>
                <w:sz w:val="24"/>
                <w:szCs w:val="24"/>
                <w:lang w:eastAsia="en-US"/>
              </w:rPr>
              <w:t>Pomoći školskim ustanovama</w:t>
            </w:r>
          </w:p>
        </w:tc>
        <w:tc>
          <w:tcPr>
            <w:tcW w:w="1830" w:type="dxa"/>
            <w:tcBorders>
              <w:top w:val="single" w:sz="4" w:space="0" w:color="auto"/>
              <w:left w:val="single" w:sz="4" w:space="0" w:color="auto"/>
              <w:bottom w:val="single" w:sz="4" w:space="0" w:color="auto"/>
              <w:right w:val="single" w:sz="4" w:space="0" w:color="auto"/>
            </w:tcBorders>
          </w:tcPr>
          <w:p w14:paraId="35315E75" w14:textId="1BFC9429"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2.250,00</w:t>
            </w:r>
          </w:p>
        </w:tc>
        <w:tc>
          <w:tcPr>
            <w:tcW w:w="1824" w:type="dxa"/>
            <w:tcBorders>
              <w:top w:val="single" w:sz="4" w:space="0" w:color="auto"/>
              <w:left w:val="single" w:sz="4" w:space="0" w:color="auto"/>
              <w:bottom w:val="single" w:sz="4" w:space="0" w:color="auto"/>
              <w:right w:val="single" w:sz="4" w:space="0" w:color="auto"/>
            </w:tcBorders>
          </w:tcPr>
          <w:p w14:paraId="42017742" w14:textId="24AE8A33"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2.250,00</w:t>
            </w:r>
          </w:p>
        </w:tc>
        <w:tc>
          <w:tcPr>
            <w:tcW w:w="1824" w:type="dxa"/>
            <w:tcBorders>
              <w:top w:val="single" w:sz="4" w:space="0" w:color="auto"/>
              <w:left w:val="single" w:sz="4" w:space="0" w:color="auto"/>
              <w:bottom w:val="single" w:sz="4" w:space="0" w:color="auto"/>
              <w:right w:val="single" w:sz="4" w:space="0" w:color="auto"/>
            </w:tcBorders>
          </w:tcPr>
          <w:p w14:paraId="4D490720" w14:textId="55A31DE2"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2.250,00</w:t>
            </w:r>
          </w:p>
        </w:tc>
      </w:tr>
      <w:tr w:rsidR="00826FD8" w:rsidRPr="00194FF1" w14:paraId="17E719DE"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634A3716" w14:textId="7E6F517F" w:rsidR="001D5686" w:rsidRPr="00194FF1" w:rsidRDefault="00826FD8" w:rsidP="00D61B4A">
            <w:pPr>
              <w:rPr>
                <w:rFonts w:ascii="Times New Roman" w:hAnsi="Times New Roman"/>
                <w:bCs/>
                <w:sz w:val="24"/>
                <w:szCs w:val="24"/>
              </w:rPr>
            </w:pPr>
            <w:r w:rsidRPr="00194FF1">
              <w:rPr>
                <w:rFonts w:ascii="Times New Roman" w:hAnsi="Times New Roman"/>
                <w:bCs/>
                <w:sz w:val="24"/>
                <w:szCs w:val="24"/>
              </w:rPr>
              <w:t>A201063</w:t>
            </w:r>
          </w:p>
        </w:tc>
        <w:tc>
          <w:tcPr>
            <w:tcW w:w="3124" w:type="dxa"/>
            <w:tcBorders>
              <w:top w:val="single" w:sz="4" w:space="0" w:color="auto"/>
              <w:left w:val="single" w:sz="4" w:space="0" w:color="auto"/>
              <w:bottom w:val="single" w:sz="4" w:space="0" w:color="auto"/>
              <w:right w:val="single" w:sz="4" w:space="0" w:color="auto"/>
            </w:tcBorders>
          </w:tcPr>
          <w:p w14:paraId="31303669" w14:textId="1FEF2B45" w:rsidR="001D5686" w:rsidRPr="00194FF1" w:rsidRDefault="00826FD8" w:rsidP="00D61B4A">
            <w:pPr>
              <w:rPr>
                <w:rFonts w:ascii="Times New Roman" w:hAnsi="Times New Roman"/>
                <w:sz w:val="24"/>
                <w:szCs w:val="24"/>
                <w:lang w:eastAsia="en-US"/>
              </w:rPr>
            </w:pPr>
            <w:r w:rsidRPr="00194FF1">
              <w:rPr>
                <w:rFonts w:ascii="Times New Roman" w:hAnsi="Times New Roman"/>
                <w:sz w:val="24"/>
                <w:szCs w:val="24"/>
                <w:lang w:eastAsia="en-US"/>
              </w:rPr>
              <w:t>Jednokratna pomoć za materijalne troškove školovanja učenika i studenata</w:t>
            </w:r>
          </w:p>
        </w:tc>
        <w:tc>
          <w:tcPr>
            <w:tcW w:w="1830" w:type="dxa"/>
            <w:tcBorders>
              <w:top w:val="single" w:sz="4" w:space="0" w:color="auto"/>
              <w:left w:val="single" w:sz="4" w:space="0" w:color="auto"/>
              <w:bottom w:val="single" w:sz="4" w:space="0" w:color="auto"/>
              <w:right w:val="single" w:sz="4" w:space="0" w:color="auto"/>
            </w:tcBorders>
          </w:tcPr>
          <w:p w14:paraId="21A437CF" w14:textId="6E801099"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15.000,00</w:t>
            </w:r>
          </w:p>
        </w:tc>
        <w:tc>
          <w:tcPr>
            <w:tcW w:w="1824" w:type="dxa"/>
            <w:tcBorders>
              <w:top w:val="single" w:sz="4" w:space="0" w:color="auto"/>
              <w:left w:val="single" w:sz="4" w:space="0" w:color="auto"/>
              <w:bottom w:val="single" w:sz="4" w:space="0" w:color="auto"/>
              <w:right w:val="single" w:sz="4" w:space="0" w:color="auto"/>
            </w:tcBorders>
          </w:tcPr>
          <w:p w14:paraId="33FDB5A0" w14:textId="14031E05"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15.000,00</w:t>
            </w:r>
          </w:p>
        </w:tc>
        <w:tc>
          <w:tcPr>
            <w:tcW w:w="1824" w:type="dxa"/>
            <w:tcBorders>
              <w:top w:val="single" w:sz="4" w:space="0" w:color="auto"/>
              <w:left w:val="single" w:sz="4" w:space="0" w:color="auto"/>
              <w:bottom w:val="single" w:sz="4" w:space="0" w:color="auto"/>
              <w:right w:val="single" w:sz="4" w:space="0" w:color="auto"/>
            </w:tcBorders>
          </w:tcPr>
          <w:p w14:paraId="272D8229" w14:textId="1CB07833"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15.000,00</w:t>
            </w:r>
          </w:p>
        </w:tc>
      </w:tr>
      <w:tr w:rsidR="00826FD8" w:rsidRPr="00194FF1" w14:paraId="13C712F9" w14:textId="77777777" w:rsidTr="00826FD8">
        <w:trPr>
          <w:trHeight w:val="309"/>
        </w:trPr>
        <w:tc>
          <w:tcPr>
            <w:tcW w:w="1110" w:type="dxa"/>
            <w:tcBorders>
              <w:top w:val="single" w:sz="4" w:space="0" w:color="auto"/>
              <w:left w:val="single" w:sz="4" w:space="0" w:color="auto"/>
              <w:bottom w:val="single" w:sz="4" w:space="0" w:color="auto"/>
              <w:right w:val="single" w:sz="4" w:space="0" w:color="auto"/>
            </w:tcBorders>
          </w:tcPr>
          <w:p w14:paraId="17D80B41" w14:textId="455D97A2" w:rsidR="001D5686" w:rsidRPr="00194FF1" w:rsidRDefault="00826FD8" w:rsidP="00D61B4A">
            <w:pPr>
              <w:rPr>
                <w:rFonts w:ascii="Times New Roman" w:hAnsi="Times New Roman"/>
                <w:bCs/>
                <w:sz w:val="24"/>
                <w:szCs w:val="24"/>
              </w:rPr>
            </w:pPr>
            <w:r w:rsidRPr="00194FF1">
              <w:rPr>
                <w:rFonts w:ascii="Times New Roman" w:hAnsi="Times New Roman"/>
                <w:bCs/>
                <w:sz w:val="24"/>
                <w:szCs w:val="24"/>
              </w:rPr>
              <w:t>A201064</w:t>
            </w:r>
          </w:p>
        </w:tc>
        <w:tc>
          <w:tcPr>
            <w:tcW w:w="3124" w:type="dxa"/>
            <w:tcBorders>
              <w:top w:val="single" w:sz="4" w:space="0" w:color="auto"/>
              <w:left w:val="single" w:sz="4" w:space="0" w:color="auto"/>
              <w:bottom w:val="single" w:sz="4" w:space="0" w:color="auto"/>
              <w:right w:val="single" w:sz="4" w:space="0" w:color="auto"/>
            </w:tcBorders>
          </w:tcPr>
          <w:p w14:paraId="56347987" w14:textId="688AFD80" w:rsidR="001D5686" w:rsidRPr="00194FF1" w:rsidRDefault="00826FD8" w:rsidP="00D61B4A">
            <w:pPr>
              <w:rPr>
                <w:rFonts w:ascii="Times New Roman" w:hAnsi="Times New Roman"/>
                <w:sz w:val="24"/>
                <w:szCs w:val="24"/>
                <w:lang w:eastAsia="en-US"/>
              </w:rPr>
            </w:pPr>
            <w:r w:rsidRPr="00194FF1">
              <w:rPr>
                <w:rFonts w:ascii="Times New Roman" w:hAnsi="Times New Roman"/>
                <w:sz w:val="24"/>
                <w:szCs w:val="24"/>
                <w:lang w:eastAsia="en-US"/>
              </w:rPr>
              <w:t>Nagrade i priznanja učenicima i studentima</w:t>
            </w:r>
          </w:p>
        </w:tc>
        <w:tc>
          <w:tcPr>
            <w:tcW w:w="1830" w:type="dxa"/>
            <w:tcBorders>
              <w:top w:val="single" w:sz="4" w:space="0" w:color="auto"/>
              <w:left w:val="single" w:sz="4" w:space="0" w:color="auto"/>
              <w:bottom w:val="single" w:sz="4" w:space="0" w:color="auto"/>
              <w:right w:val="single" w:sz="4" w:space="0" w:color="auto"/>
            </w:tcBorders>
          </w:tcPr>
          <w:p w14:paraId="362723BC" w14:textId="4C80697C"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24" w:type="dxa"/>
            <w:tcBorders>
              <w:top w:val="single" w:sz="4" w:space="0" w:color="auto"/>
              <w:left w:val="single" w:sz="4" w:space="0" w:color="auto"/>
              <w:bottom w:val="single" w:sz="4" w:space="0" w:color="auto"/>
              <w:right w:val="single" w:sz="4" w:space="0" w:color="auto"/>
            </w:tcBorders>
          </w:tcPr>
          <w:p w14:paraId="1692A829" w14:textId="51650077"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c>
          <w:tcPr>
            <w:tcW w:w="1824" w:type="dxa"/>
            <w:tcBorders>
              <w:top w:val="single" w:sz="4" w:space="0" w:color="auto"/>
              <w:left w:val="single" w:sz="4" w:space="0" w:color="auto"/>
              <w:bottom w:val="single" w:sz="4" w:space="0" w:color="auto"/>
              <w:right w:val="single" w:sz="4" w:space="0" w:color="auto"/>
            </w:tcBorders>
          </w:tcPr>
          <w:p w14:paraId="1349DD9A" w14:textId="1F133166" w:rsidR="001D5686" w:rsidRPr="00194FF1" w:rsidRDefault="00826FD8" w:rsidP="00D61B4A">
            <w:pPr>
              <w:jc w:val="right"/>
              <w:rPr>
                <w:rFonts w:ascii="Times New Roman" w:hAnsi="Times New Roman"/>
                <w:sz w:val="24"/>
                <w:szCs w:val="24"/>
                <w:lang w:eastAsia="en-US"/>
              </w:rPr>
            </w:pPr>
            <w:r w:rsidRPr="00194FF1">
              <w:rPr>
                <w:rFonts w:ascii="Times New Roman" w:hAnsi="Times New Roman"/>
                <w:sz w:val="24"/>
                <w:szCs w:val="24"/>
                <w:lang w:eastAsia="en-US"/>
              </w:rPr>
              <w:t>2.000,00</w:t>
            </w:r>
          </w:p>
        </w:tc>
      </w:tr>
    </w:tbl>
    <w:p w14:paraId="00269935" w14:textId="77777777" w:rsidR="00826FD8" w:rsidRPr="00194FF1" w:rsidRDefault="00826FD8" w:rsidP="00741656">
      <w:pPr>
        <w:ind w:left="-567" w:right="-475" w:firstLine="540"/>
        <w:jc w:val="both"/>
        <w:rPr>
          <w:rFonts w:ascii="Times New Roman" w:hAnsi="Times New Roman"/>
          <w:b/>
        </w:rPr>
      </w:pPr>
    </w:p>
    <w:p w14:paraId="06B26643" w14:textId="4C58A7B5" w:rsidR="00741656" w:rsidRPr="00194FF1" w:rsidRDefault="00741656" w:rsidP="00826FD8">
      <w:pPr>
        <w:ind w:left="-567" w:right="-475" w:firstLine="540"/>
        <w:rPr>
          <w:rFonts w:ascii="Times New Roman" w:hAnsi="Times New Roman"/>
          <w:b/>
        </w:rPr>
      </w:pPr>
      <w:r w:rsidRPr="00194FF1">
        <w:rPr>
          <w:rFonts w:ascii="Times New Roman" w:hAnsi="Times New Roman"/>
          <w:b/>
        </w:rPr>
        <w:lastRenderedPageBreak/>
        <w:t>Pokazatelji uspješnosti:</w:t>
      </w:r>
    </w:p>
    <w:p w14:paraId="5A7B6135" w14:textId="5D848345" w:rsidR="00741656" w:rsidRPr="00194FF1" w:rsidRDefault="00741656" w:rsidP="00826FD8">
      <w:pPr>
        <w:ind w:left="-567" w:right="-475"/>
        <w:rPr>
          <w:rFonts w:ascii="Times New Roman" w:hAnsi="Times New Roman"/>
        </w:rPr>
      </w:pPr>
      <w:bookmarkStart w:id="43" w:name="_Hlk41566479"/>
      <w:r w:rsidRPr="00194FF1">
        <w:rPr>
          <w:rFonts w:ascii="Times New Roman" w:hAnsi="Times New Roman"/>
          <w:bCs/>
        </w:rPr>
        <w:t xml:space="preserve">- broj </w:t>
      </w:r>
      <w:r w:rsidR="00826FD8" w:rsidRPr="00194FF1">
        <w:rPr>
          <w:rFonts w:ascii="Times New Roman" w:hAnsi="Times New Roman"/>
          <w:bCs/>
        </w:rPr>
        <w:t>nabavljenih radnih bilježnica,</w:t>
      </w:r>
      <w:r w:rsidR="00826FD8" w:rsidRPr="00194FF1">
        <w:rPr>
          <w:rFonts w:ascii="Times New Roman" w:hAnsi="Times New Roman"/>
          <w:bCs/>
        </w:rPr>
        <w:br/>
      </w:r>
      <w:r w:rsidRPr="00194FF1">
        <w:rPr>
          <w:rFonts w:ascii="Times New Roman" w:hAnsi="Times New Roman"/>
          <w:bCs/>
        </w:rPr>
        <w:t xml:space="preserve">- </w:t>
      </w:r>
      <w:r w:rsidR="00826FD8" w:rsidRPr="00194FF1">
        <w:rPr>
          <w:rFonts w:ascii="Times New Roman" w:hAnsi="Times New Roman"/>
          <w:bCs/>
        </w:rPr>
        <w:t>broj jednokratnih novčanih pomoći za školovanje</w:t>
      </w:r>
      <w:r w:rsidR="00826FD8" w:rsidRPr="00194FF1">
        <w:rPr>
          <w:rFonts w:ascii="Times New Roman" w:hAnsi="Times New Roman"/>
          <w:bCs/>
        </w:rPr>
        <w:br/>
        <w:t>- broj polaznika poludnevnog boravka.</w:t>
      </w:r>
      <w:bookmarkEnd w:id="43"/>
      <w:r w:rsidR="00826FD8" w:rsidRPr="00194FF1">
        <w:rPr>
          <w:rFonts w:ascii="Times New Roman" w:hAnsi="Times New Roman"/>
        </w:rPr>
        <w:t xml:space="preserve"> </w:t>
      </w:r>
    </w:p>
    <w:p w14:paraId="4A4D0339" w14:textId="77777777" w:rsidR="00741656" w:rsidRPr="00194FF1" w:rsidRDefault="00741656" w:rsidP="00741656">
      <w:pPr>
        <w:pStyle w:val="Tijeloteksta-uvlaka2"/>
        <w:ind w:left="-567" w:right="-475" w:firstLine="0"/>
        <w:jc w:val="both"/>
        <w:rPr>
          <w:b/>
          <w:bCs/>
        </w:rPr>
      </w:pPr>
      <w:r w:rsidRPr="00194FF1">
        <w:rPr>
          <w:b/>
          <w:bCs/>
        </w:rPr>
        <w:t>Zakonska osnova:</w:t>
      </w:r>
    </w:p>
    <w:p w14:paraId="07817ACD" w14:textId="77777777" w:rsidR="00741656" w:rsidRPr="00194FF1" w:rsidRDefault="00741656" w:rsidP="00741656">
      <w:pPr>
        <w:pStyle w:val="Tijeloteksta-uvlaka2"/>
        <w:ind w:left="-567" w:right="-475" w:firstLine="0"/>
        <w:jc w:val="both"/>
      </w:pPr>
      <w:r w:rsidRPr="00194FF1">
        <w:t xml:space="preserve">- Zakon o lokalnoj i područnoj (regionalnoj) samoupravi </w:t>
      </w:r>
      <w:r w:rsidRPr="00194FF1">
        <w:rPr>
          <w:lang w:eastAsia="ar-SA"/>
        </w:rPr>
        <w:t>(„Narodne novine“ 33/01, 60/01, 129/05, 109/07, 125/08, 36/09, 150/11, 144/12, 19/13, 137/15, 123/17, 98/19, 144/20)</w:t>
      </w:r>
      <w:r w:rsidRPr="00194FF1">
        <w:t>,</w:t>
      </w:r>
    </w:p>
    <w:p w14:paraId="0D50BCD4" w14:textId="77777777" w:rsidR="00741656" w:rsidRPr="00194FF1" w:rsidRDefault="00741656" w:rsidP="00741656">
      <w:pPr>
        <w:pStyle w:val="Tijeloteksta-uvlaka2"/>
        <w:ind w:left="-567" w:right="-475" w:firstLine="0"/>
        <w:jc w:val="both"/>
      </w:pPr>
      <w:r w:rsidRPr="00194FF1">
        <w:t>- Zakon o odgoju i obrazovanju u osnovnoj i srednjoj školi („Narodne novine“ 87/08, 86/09, 92/10, 105/10, 90/11, 5/12, 16/12, 86/12, 126/12 – pročišćeni tekst, 94/13, 152/14, 07/17, 68/18, 98/19, 64/20)</w:t>
      </w:r>
    </w:p>
    <w:p w14:paraId="528A0722" w14:textId="77777777" w:rsidR="00484065" w:rsidRPr="00194FF1" w:rsidRDefault="00484065" w:rsidP="000E200C">
      <w:pPr>
        <w:jc w:val="both"/>
        <w:rPr>
          <w:rFonts w:ascii="Times New Roman" w:hAnsi="Times New Roman"/>
          <w:b/>
          <w:bCs/>
          <w:sz w:val="24"/>
          <w:szCs w:val="24"/>
        </w:rPr>
      </w:pPr>
    </w:p>
    <w:p w14:paraId="4AA6DBE2" w14:textId="71CB5CFB" w:rsidR="00FE7990" w:rsidRPr="00194FF1" w:rsidRDefault="00FE7990" w:rsidP="00D4399D">
      <w:pPr>
        <w:pStyle w:val="Naslov2"/>
        <w:rPr>
          <w:rFonts w:ascii="Times New Roman" w:hAnsi="Times New Roman" w:cs="Times New Roman"/>
          <w:color w:val="auto"/>
        </w:rPr>
      </w:pPr>
      <w:bookmarkStart w:id="44" w:name="_Toc123132017"/>
      <w:r w:rsidRPr="00194FF1">
        <w:rPr>
          <w:rFonts w:ascii="Times New Roman" w:hAnsi="Times New Roman" w:cs="Times New Roman"/>
          <w:color w:val="auto"/>
        </w:rPr>
        <w:t>Program 2021:</w:t>
      </w:r>
      <w:r w:rsidRPr="00194FF1">
        <w:rPr>
          <w:rFonts w:ascii="Times New Roman" w:hAnsi="Times New Roman" w:cs="Times New Roman"/>
          <w:i/>
          <w:color w:val="auto"/>
        </w:rPr>
        <w:t xml:space="preserve"> </w:t>
      </w:r>
      <w:r w:rsidRPr="00194FF1">
        <w:rPr>
          <w:rFonts w:ascii="Times New Roman" w:hAnsi="Times New Roman" w:cs="Times New Roman"/>
          <w:color w:val="auto"/>
        </w:rPr>
        <w:t>PROGRAM PREDŠKOLSKOG ODGOJA</w:t>
      </w:r>
      <w:bookmarkEnd w:id="44"/>
    </w:p>
    <w:p w14:paraId="7E4E5818" w14:textId="77777777" w:rsidR="00FE7990" w:rsidRPr="00194FF1" w:rsidRDefault="00FE7990" w:rsidP="00D4399D">
      <w:pPr>
        <w:pStyle w:val="Naslov2"/>
        <w:rPr>
          <w:rFonts w:ascii="Times New Roman" w:hAnsi="Times New Roman" w:cs="Times New Roman"/>
          <w:i/>
          <w:color w:val="auto"/>
        </w:rPr>
      </w:pPr>
    </w:p>
    <w:p w14:paraId="1E969F9C" w14:textId="77777777" w:rsidR="00FE7990" w:rsidRPr="00194FF1" w:rsidRDefault="00FE7990" w:rsidP="00FE7990">
      <w:pPr>
        <w:pStyle w:val="Tijeloteksta-uvlaka2"/>
        <w:ind w:left="-567" w:right="-475" w:firstLine="0"/>
        <w:jc w:val="both"/>
        <w:rPr>
          <w:b/>
          <w:bCs/>
          <w:i/>
        </w:rPr>
      </w:pPr>
    </w:p>
    <w:p w14:paraId="078E41D9" w14:textId="62D56776" w:rsidR="00FE7990" w:rsidRPr="00194FF1" w:rsidRDefault="00FE7990" w:rsidP="00FE7990">
      <w:pPr>
        <w:pStyle w:val="Tijeloteksta-uvlaka2"/>
        <w:ind w:left="-567" w:right="-475" w:firstLine="0"/>
        <w:jc w:val="both"/>
        <w:rPr>
          <w:bCs/>
        </w:rPr>
      </w:pPr>
      <w:r w:rsidRPr="00194FF1">
        <w:rPr>
          <w:b/>
          <w:bCs/>
        </w:rPr>
        <w:t xml:space="preserve">Opis i cilj/svrha programa: </w:t>
      </w:r>
      <w:r w:rsidRPr="00194FF1">
        <w:rPr>
          <w:bCs/>
        </w:rPr>
        <w:t>Svrha mjere je poboljšati kvalitetu i standard predškolskog odgoja, osigurati pristup kvalitetnom razvoju u ranom djetinjstvu te unaprijediti postojeći obrazovni sustav ulaganjem u redovan rad vrtića u Oprtlju i Bujama.</w:t>
      </w:r>
    </w:p>
    <w:p w14:paraId="7780C7E4" w14:textId="77777777" w:rsidR="00FE7990" w:rsidRPr="00194FF1" w:rsidRDefault="00FE7990" w:rsidP="00FE7990">
      <w:pPr>
        <w:pStyle w:val="Tijeloteksta-uvlaka2"/>
        <w:ind w:left="-567" w:right="-475" w:firstLine="1275"/>
        <w:jc w:val="both"/>
        <w:rPr>
          <w:bCs/>
        </w:rPr>
      </w:pPr>
    </w:p>
    <w:p w14:paraId="22818086" w14:textId="6772207C" w:rsidR="00FE7990" w:rsidRPr="00194FF1" w:rsidRDefault="00FE7990" w:rsidP="00FE7990">
      <w:pPr>
        <w:ind w:left="-567"/>
        <w:jc w:val="both"/>
        <w:rPr>
          <w:rFonts w:ascii="Times New Roman" w:hAnsi="Times New Roman"/>
        </w:rPr>
      </w:pPr>
      <w:r w:rsidRPr="00194FF1">
        <w:rPr>
          <w:rFonts w:ascii="Times New Roman" w:hAnsi="Times New Roman"/>
        </w:rPr>
        <w:t>Provedbeni program Općine Grožnjan Grisignana za razdoblje 201.-2025. - Mjera 19. Unaprjeđenje kvalitete u sustavu predškolskog odgoja i brige o djeci</w:t>
      </w:r>
    </w:p>
    <w:p w14:paraId="5D2C508C" w14:textId="77777777" w:rsidR="00FE7990" w:rsidRPr="00194FF1" w:rsidRDefault="00FE7990" w:rsidP="00FE7990">
      <w:pPr>
        <w:pStyle w:val="Tijeloteksta-uvlaka2"/>
        <w:ind w:left="-567" w:right="-475" w:firstLine="1275"/>
        <w:jc w:val="both"/>
        <w:rPr>
          <w:bCs/>
        </w:rPr>
      </w:pPr>
    </w:p>
    <w:p w14:paraId="081AE9B9" w14:textId="418074C3" w:rsidR="00FE7990" w:rsidRPr="00194FF1" w:rsidRDefault="00FE7990" w:rsidP="00FE7990">
      <w:pPr>
        <w:pStyle w:val="Tijeloteksta-uvlaka2"/>
        <w:ind w:left="-567" w:right="-475" w:firstLine="0"/>
        <w:jc w:val="both"/>
      </w:pPr>
      <w:r w:rsidRPr="00194FF1">
        <w:rPr>
          <w:b/>
          <w:bCs/>
        </w:rPr>
        <w:t>Sredstva za realizaciju programa</w:t>
      </w:r>
      <w:r w:rsidRPr="00194FF1">
        <w:rPr>
          <w:bCs/>
        </w:rPr>
        <w:t xml:space="preserve"> </w:t>
      </w:r>
      <w:r w:rsidRPr="00194FF1">
        <w:t>se u 2023. godini, planiraju u iznosu od 114.450,00 EUR. U 2023. godini osiguravaju se sredstva za:</w:t>
      </w:r>
    </w:p>
    <w:p w14:paraId="0B85100A" w14:textId="77777777" w:rsidR="00FE7990" w:rsidRPr="00194FF1" w:rsidRDefault="00FE7990" w:rsidP="00FE7990">
      <w:pPr>
        <w:pStyle w:val="Tijeloteksta-uvlaka2"/>
        <w:ind w:left="-567" w:right="-475"/>
        <w:jc w:val="both"/>
      </w:pPr>
    </w:p>
    <w:tbl>
      <w:tblPr>
        <w:tblStyle w:val="Reetkatablice"/>
        <w:tblW w:w="0" w:type="auto"/>
        <w:tblLook w:val="04A0" w:firstRow="1" w:lastRow="0" w:firstColumn="1" w:lastColumn="0" w:noHBand="0" w:noVBand="1"/>
      </w:tblPr>
      <w:tblGrid>
        <w:gridCol w:w="1110"/>
        <w:gridCol w:w="3393"/>
        <w:gridCol w:w="1561"/>
        <w:gridCol w:w="1824"/>
        <w:gridCol w:w="1824"/>
      </w:tblGrid>
      <w:tr w:rsidR="00FE7990" w:rsidRPr="00194FF1" w14:paraId="4776C587" w14:textId="77777777" w:rsidTr="00FE7990">
        <w:tc>
          <w:tcPr>
            <w:tcW w:w="4503"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tcPr>
          <w:p w14:paraId="0AC4FB18" w14:textId="77777777" w:rsidR="00FE7990" w:rsidRPr="00194FF1" w:rsidRDefault="00FE7990" w:rsidP="00D61B4A">
            <w:pPr>
              <w:rPr>
                <w:rFonts w:ascii="Times New Roman" w:hAnsi="Times New Roman"/>
                <w:lang w:eastAsia="en-US"/>
              </w:rPr>
            </w:pPr>
          </w:p>
        </w:tc>
        <w:tc>
          <w:tcPr>
            <w:tcW w:w="1561"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1E188AF" w14:textId="77777777"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2023.</w:t>
            </w:r>
          </w:p>
        </w:tc>
        <w:tc>
          <w:tcPr>
            <w:tcW w:w="18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04456790" w14:textId="77777777"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2024.</w:t>
            </w:r>
          </w:p>
        </w:tc>
        <w:tc>
          <w:tcPr>
            <w:tcW w:w="1824"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5A2A573" w14:textId="77777777"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2025.</w:t>
            </w:r>
          </w:p>
          <w:p w14:paraId="7BB21812" w14:textId="77777777" w:rsidR="00FE7990" w:rsidRPr="00194FF1" w:rsidRDefault="00FE7990" w:rsidP="00D61B4A">
            <w:pPr>
              <w:jc w:val="right"/>
              <w:rPr>
                <w:rFonts w:ascii="Times New Roman" w:hAnsi="Times New Roman"/>
                <w:b/>
                <w:lang w:eastAsia="en-US"/>
              </w:rPr>
            </w:pPr>
          </w:p>
          <w:p w14:paraId="7A526EEF" w14:textId="77777777" w:rsidR="00FE7990" w:rsidRPr="00194FF1" w:rsidRDefault="00FE7990" w:rsidP="00D61B4A">
            <w:pPr>
              <w:jc w:val="right"/>
              <w:rPr>
                <w:rFonts w:ascii="Times New Roman" w:hAnsi="Times New Roman"/>
                <w:b/>
                <w:lang w:eastAsia="en-US"/>
              </w:rPr>
            </w:pPr>
          </w:p>
        </w:tc>
      </w:tr>
      <w:tr w:rsidR="00FE7990" w:rsidRPr="00194FF1" w14:paraId="4D8C67BF" w14:textId="77777777" w:rsidTr="00FE7990">
        <w:trPr>
          <w:trHeight w:val="309"/>
        </w:trPr>
        <w:tc>
          <w:tcPr>
            <w:tcW w:w="1110" w:type="dxa"/>
            <w:tcBorders>
              <w:top w:val="single" w:sz="4" w:space="0" w:color="auto"/>
              <w:left w:val="single" w:sz="4" w:space="0" w:color="auto"/>
              <w:bottom w:val="single" w:sz="4" w:space="0" w:color="auto"/>
              <w:right w:val="single" w:sz="4" w:space="0" w:color="auto"/>
            </w:tcBorders>
          </w:tcPr>
          <w:p w14:paraId="3284ABE1" w14:textId="06920EC9" w:rsidR="00FE7990" w:rsidRPr="00194FF1" w:rsidRDefault="00FE7990" w:rsidP="00D61B4A">
            <w:pPr>
              <w:rPr>
                <w:rFonts w:ascii="Times New Roman" w:hAnsi="Times New Roman"/>
                <w:b/>
                <w:bCs/>
                <w:lang w:eastAsia="en-US"/>
              </w:rPr>
            </w:pPr>
            <w:r w:rsidRPr="00194FF1">
              <w:rPr>
                <w:rFonts w:ascii="Times New Roman" w:hAnsi="Times New Roman"/>
                <w:b/>
                <w:bCs/>
                <w:lang w:eastAsia="en-US"/>
              </w:rPr>
              <w:t>P2021</w:t>
            </w:r>
          </w:p>
        </w:tc>
        <w:tc>
          <w:tcPr>
            <w:tcW w:w="3393" w:type="dxa"/>
            <w:tcBorders>
              <w:top w:val="single" w:sz="4" w:space="0" w:color="auto"/>
              <w:left w:val="single" w:sz="4" w:space="0" w:color="auto"/>
              <w:bottom w:val="single" w:sz="4" w:space="0" w:color="auto"/>
              <w:right w:val="single" w:sz="4" w:space="0" w:color="auto"/>
            </w:tcBorders>
          </w:tcPr>
          <w:p w14:paraId="26C2966E" w14:textId="691CCBCD" w:rsidR="00FE7990" w:rsidRPr="00194FF1" w:rsidRDefault="00FE7990" w:rsidP="00D61B4A">
            <w:pPr>
              <w:rPr>
                <w:rFonts w:ascii="Times New Roman" w:hAnsi="Times New Roman"/>
                <w:b/>
                <w:bCs/>
                <w:lang w:eastAsia="en-US"/>
              </w:rPr>
            </w:pPr>
            <w:r w:rsidRPr="00194FF1">
              <w:rPr>
                <w:rFonts w:ascii="Times New Roman" w:hAnsi="Times New Roman"/>
                <w:b/>
                <w:bCs/>
                <w:lang w:eastAsia="en-US"/>
              </w:rPr>
              <w:t>Program predškolskog odgoja</w:t>
            </w:r>
          </w:p>
        </w:tc>
        <w:tc>
          <w:tcPr>
            <w:tcW w:w="1561" w:type="dxa"/>
            <w:tcBorders>
              <w:top w:val="single" w:sz="4" w:space="0" w:color="auto"/>
              <w:left w:val="single" w:sz="4" w:space="0" w:color="auto"/>
              <w:bottom w:val="single" w:sz="4" w:space="0" w:color="auto"/>
              <w:right w:val="single" w:sz="4" w:space="0" w:color="auto"/>
            </w:tcBorders>
          </w:tcPr>
          <w:p w14:paraId="1211BC93" w14:textId="15187875"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114.450,00</w:t>
            </w:r>
          </w:p>
        </w:tc>
        <w:tc>
          <w:tcPr>
            <w:tcW w:w="1824" w:type="dxa"/>
            <w:tcBorders>
              <w:top w:val="single" w:sz="4" w:space="0" w:color="auto"/>
              <w:left w:val="single" w:sz="4" w:space="0" w:color="auto"/>
              <w:bottom w:val="single" w:sz="4" w:space="0" w:color="auto"/>
              <w:right w:val="single" w:sz="4" w:space="0" w:color="auto"/>
            </w:tcBorders>
          </w:tcPr>
          <w:p w14:paraId="4D7C193C" w14:textId="14846A1F"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114.450,00</w:t>
            </w:r>
          </w:p>
        </w:tc>
        <w:tc>
          <w:tcPr>
            <w:tcW w:w="1824" w:type="dxa"/>
            <w:tcBorders>
              <w:top w:val="single" w:sz="4" w:space="0" w:color="auto"/>
              <w:left w:val="single" w:sz="4" w:space="0" w:color="auto"/>
              <w:bottom w:val="single" w:sz="4" w:space="0" w:color="auto"/>
              <w:right w:val="single" w:sz="4" w:space="0" w:color="auto"/>
            </w:tcBorders>
          </w:tcPr>
          <w:p w14:paraId="2CE0F7BA" w14:textId="782F7149" w:rsidR="00FE7990" w:rsidRPr="00194FF1" w:rsidRDefault="00FE7990" w:rsidP="00D61B4A">
            <w:pPr>
              <w:jc w:val="right"/>
              <w:rPr>
                <w:rFonts w:ascii="Times New Roman" w:hAnsi="Times New Roman"/>
                <w:b/>
                <w:lang w:eastAsia="en-US"/>
              </w:rPr>
            </w:pPr>
            <w:r w:rsidRPr="00194FF1">
              <w:rPr>
                <w:rFonts w:ascii="Times New Roman" w:hAnsi="Times New Roman"/>
                <w:b/>
                <w:lang w:eastAsia="en-US"/>
              </w:rPr>
              <w:t>114.450,00</w:t>
            </w:r>
          </w:p>
        </w:tc>
      </w:tr>
      <w:tr w:rsidR="00FE7990" w:rsidRPr="00194FF1" w14:paraId="42F9DC65" w14:textId="77777777" w:rsidTr="00FE7990">
        <w:trPr>
          <w:trHeight w:val="309"/>
        </w:trPr>
        <w:tc>
          <w:tcPr>
            <w:tcW w:w="1110" w:type="dxa"/>
            <w:tcBorders>
              <w:top w:val="single" w:sz="4" w:space="0" w:color="auto"/>
              <w:left w:val="single" w:sz="4" w:space="0" w:color="auto"/>
              <w:bottom w:val="single" w:sz="4" w:space="0" w:color="auto"/>
              <w:right w:val="single" w:sz="4" w:space="0" w:color="auto"/>
            </w:tcBorders>
          </w:tcPr>
          <w:p w14:paraId="1E74E7AD" w14:textId="7A4ECA60"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A201055</w:t>
            </w:r>
          </w:p>
        </w:tc>
        <w:tc>
          <w:tcPr>
            <w:tcW w:w="3393" w:type="dxa"/>
            <w:tcBorders>
              <w:top w:val="single" w:sz="4" w:space="0" w:color="auto"/>
              <w:left w:val="single" w:sz="4" w:space="0" w:color="auto"/>
              <w:bottom w:val="single" w:sz="4" w:space="0" w:color="auto"/>
              <w:right w:val="single" w:sz="4" w:space="0" w:color="auto"/>
            </w:tcBorders>
          </w:tcPr>
          <w:p w14:paraId="05E890CC" w14:textId="2C9CC1C6"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Financiranje vrtića u Oprtlju</w:t>
            </w:r>
          </w:p>
        </w:tc>
        <w:tc>
          <w:tcPr>
            <w:tcW w:w="1561" w:type="dxa"/>
            <w:tcBorders>
              <w:top w:val="single" w:sz="4" w:space="0" w:color="auto"/>
              <w:left w:val="single" w:sz="4" w:space="0" w:color="auto"/>
              <w:bottom w:val="single" w:sz="4" w:space="0" w:color="auto"/>
              <w:right w:val="single" w:sz="4" w:space="0" w:color="auto"/>
            </w:tcBorders>
          </w:tcPr>
          <w:p w14:paraId="46079762" w14:textId="5A7CE466"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3.500,00</w:t>
            </w:r>
          </w:p>
        </w:tc>
        <w:tc>
          <w:tcPr>
            <w:tcW w:w="1824" w:type="dxa"/>
            <w:tcBorders>
              <w:top w:val="single" w:sz="4" w:space="0" w:color="auto"/>
              <w:left w:val="single" w:sz="4" w:space="0" w:color="auto"/>
              <w:bottom w:val="single" w:sz="4" w:space="0" w:color="auto"/>
              <w:right w:val="single" w:sz="4" w:space="0" w:color="auto"/>
            </w:tcBorders>
          </w:tcPr>
          <w:p w14:paraId="2C476A10" w14:textId="597428D6"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3.500,00</w:t>
            </w:r>
          </w:p>
        </w:tc>
        <w:tc>
          <w:tcPr>
            <w:tcW w:w="1824" w:type="dxa"/>
            <w:tcBorders>
              <w:top w:val="single" w:sz="4" w:space="0" w:color="auto"/>
              <w:left w:val="single" w:sz="4" w:space="0" w:color="auto"/>
              <w:bottom w:val="single" w:sz="4" w:space="0" w:color="auto"/>
              <w:right w:val="single" w:sz="4" w:space="0" w:color="auto"/>
            </w:tcBorders>
          </w:tcPr>
          <w:p w14:paraId="4ABCAB06" w14:textId="75C8DC3C"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3.500,00</w:t>
            </w:r>
          </w:p>
        </w:tc>
      </w:tr>
      <w:tr w:rsidR="00FE7990" w:rsidRPr="00194FF1" w14:paraId="41309A54" w14:textId="77777777" w:rsidTr="00FE7990">
        <w:trPr>
          <w:trHeight w:val="309"/>
        </w:trPr>
        <w:tc>
          <w:tcPr>
            <w:tcW w:w="1110" w:type="dxa"/>
            <w:tcBorders>
              <w:top w:val="single" w:sz="4" w:space="0" w:color="auto"/>
              <w:left w:val="single" w:sz="4" w:space="0" w:color="auto"/>
              <w:bottom w:val="single" w:sz="4" w:space="0" w:color="auto"/>
              <w:right w:val="single" w:sz="4" w:space="0" w:color="auto"/>
            </w:tcBorders>
          </w:tcPr>
          <w:p w14:paraId="0688F905" w14:textId="604FEA75"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A201056</w:t>
            </w:r>
          </w:p>
        </w:tc>
        <w:tc>
          <w:tcPr>
            <w:tcW w:w="3393" w:type="dxa"/>
            <w:tcBorders>
              <w:top w:val="single" w:sz="4" w:space="0" w:color="auto"/>
              <w:left w:val="single" w:sz="4" w:space="0" w:color="auto"/>
              <w:bottom w:val="single" w:sz="4" w:space="0" w:color="auto"/>
              <w:right w:val="single" w:sz="4" w:space="0" w:color="auto"/>
            </w:tcBorders>
          </w:tcPr>
          <w:p w14:paraId="4FC5DEA0" w14:textId="27EB875B"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Božićni darovi djeci</w:t>
            </w:r>
          </w:p>
        </w:tc>
        <w:tc>
          <w:tcPr>
            <w:tcW w:w="1561" w:type="dxa"/>
            <w:tcBorders>
              <w:top w:val="single" w:sz="4" w:space="0" w:color="auto"/>
              <w:left w:val="single" w:sz="4" w:space="0" w:color="auto"/>
              <w:bottom w:val="single" w:sz="4" w:space="0" w:color="auto"/>
              <w:right w:val="single" w:sz="4" w:space="0" w:color="auto"/>
            </w:tcBorders>
          </w:tcPr>
          <w:p w14:paraId="74FA8799" w14:textId="579C9888"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c>
          <w:tcPr>
            <w:tcW w:w="1824" w:type="dxa"/>
            <w:tcBorders>
              <w:top w:val="single" w:sz="4" w:space="0" w:color="auto"/>
              <w:left w:val="single" w:sz="4" w:space="0" w:color="auto"/>
              <w:bottom w:val="single" w:sz="4" w:space="0" w:color="auto"/>
              <w:right w:val="single" w:sz="4" w:space="0" w:color="auto"/>
            </w:tcBorders>
          </w:tcPr>
          <w:p w14:paraId="4A30F2DD" w14:textId="018C06E2"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c>
          <w:tcPr>
            <w:tcW w:w="1824" w:type="dxa"/>
            <w:tcBorders>
              <w:top w:val="single" w:sz="4" w:space="0" w:color="auto"/>
              <w:left w:val="single" w:sz="4" w:space="0" w:color="auto"/>
              <w:bottom w:val="single" w:sz="4" w:space="0" w:color="auto"/>
              <w:right w:val="single" w:sz="4" w:space="0" w:color="auto"/>
            </w:tcBorders>
          </w:tcPr>
          <w:p w14:paraId="52E1F2E8" w14:textId="2B805FA9"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800,00</w:t>
            </w:r>
          </w:p>
        </w:tc>
      </w:tr>
      <w:tr w:rsidR="00FE7990" w:rsidRPr="00194FF1" w14:paraId="582DF716" w14:textId="77777777" w:rsidTr="00FE7990">
        <w:trPr>
          <w:trHeight w:val="309"/>
        </w:trPr>
        <w:tc>
          <w:tcPr>
            <w:tcW w:w="1110" w:type="dxa"/>
            <w:tcBorders>
              <w:top w:val="single" w:sz="4" w:space="0" w:color="auto"/>
              <w:left w:val="single" w:sz="4" w:space="0" w:color="auto"/>
              <w:bottom w:val="single" w:sz="4" w:space="0" w:color="auto"/>
              <w:right w:val="single" w:sz="4" w:space="0" w:color="auto"/>
            </w:tcBorders>
          </w:tcPr>
          <w:p w14:paraId="009D5F83" w14:textId="517BBD69"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A201057</w:t>
            </w:r>
          </w:p>
        </w:tc>
        <w:tc>
          <w:tcPr>
            <w:tcW w:w="3393" w:type="dxa"/>
            <w:tcBorders>
              <w:top w:val="single" w:sz="4" w:space="0" w:color="auto"/>
              <w:left w:val="single" w:sz="4" w:space="0" w:color="auto"/>
              <w:bottom w:val="single" w:sz="4" w:space="0" w:color="auto"/>
              <w:right w:val="single" w:sz="4" w:space="0" w:color="auto"/>
            </w:tcBorders>
          </w:tcPr>
          <w:p w14:paraId="3065D3A5" w14:textId="0EFDD6EB"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Sufinanciranje vrtića u Bujama</w:t>
            </w:r>
          </w:p>
        </w:tc>
        <w:tc>
          <w:tcPr>
            <w:tcW w:w="1561" w:type="dxa"/>
            <w:tcBorders>
              <w:top w:val="single" w:sz="4" w:space="0" w:color="auto"/>
              <w:left w:val="single" w:sz="4" w:space="0" w:color="auto"/>
              <w:bottom w:val="single" w:sz="4" w:space="0" w:color="auto"/>
              <w:right w:val="single" w:sz="4" w:space="0" w:color="auto"/>
            </w:tcBorders>
          </w:tcPr>
          <w:p w14:paraId="4D753D7B" w14:textId="5EA7A174"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110.000,00</w:t>
            </w:r>
          </w:p>
        </w:tc>
        <w:tc>
          <w:tcPr>
            <w:tcW w:w="1824" w:type="dxa"/>
            <w:tcBorders>
              <w:top w:val="single" w:sz="4" w:space="0" w:color="auto"/>
              <w:left w:val="single" w:sz="4" w:space="0" w:color="auto"/>
              <w:bottom w:val="single" w:sz="4" w:space="0" w:color="auto"/>
              <w:right w:val="single" w:sz="4" w:space="0" w:color="auto"/>
            </w:tcBorders>
          </w:tcPr>
          <w:p w14:paraId="25C4632D" w14:textId="0FEAD356"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110.000,00</w:t>
            </w:r>
          </w:p>
        </w:tc>
        <w:tc>
          <w:tcPr>
            <w:tcW w:w="1824" w:type="dxa"/>
            <w:tcBorders>
              <w:top w:val="single" w:sz="4" w:space="0" w:color="auto"/>
              <w:left w:val="single" w:sz="4" w:space="0" w:color="auto"/>
              <w:bottom w:val="single" w:sz="4" w:space="0" w:color="auto"/>
              <w:right w:val="single" w:sz="4" w:space="0" w:color="auto"/>
            </w:tcBorders>
          </w:tcPr>
          <w:p w14:paraId="7A1D7C14" w14:textId="195C0C3C"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110.000,00</w:t>
            </w:r>
          </w:p>
        </w:tc>
      </w:tr>
      <w:tr w:rsidR="00FE7990" w:rsidRPr="00194FF1" w14:paraId="4FEE6043" w14:textId="77777777" w:rsidTr="00FE7990">
        <w:trPr>
          <w:trHeight w:val="309"/>
        </w:trPr>
        <w:tc>
          <w:tcPr>
            <w:tcW w:w="1110" w:type="dxa"/>
            <w:tcBorders>
              <w:top w:val="single" w:sz="4" w:space="0" w:color="auto"/>
              <w:left w:val="single" w:sz="4" w:space="0" w:color="auto"/>
              <w:bottom w:val="single" w:sz="4" w:space="0" w:color="auto"/>
              <w:right w:val="single" w:sz="4" w:space="0" w:color="auto"/>
            </w:tcBorders>
          </w:tcPr>
          <w:p w14:paraId="766CEF84" w14:textId="11184D98"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A201061</w:t>
            </w:r>
          </w:p>
        </w:tc>
        <w:tc>
          <w:tcPr>
            <w:tcW w:w="3393" w:type="dxa"/>
            <w:tcBorders>
              <w:top w:val="single" w:sz="4" w:space="0" w:color="auto"/>
              <w:left w:val="single" w:sz="4" w:space="0" w:color="auto"/>
              <w:bottom w:val="single" w:sz="4" w:space="0" w:color="auto"/>
              <w:right w:val="single" w:sz="4" w:space="0" w:color="auto"/>
            </w:tcBorders>
          </w:tcPr>
          <w:p w14:paraId="4C2D83B4" w14:textId="53EC18D2" w:rsidR="00FE7990" w:rsidRPr="00194FF1" w:rsidRDefault="00FE7990" w:rsidP="00D61B4A">
            <w:pPr>
              <w:rPr>
                <w:rFonts w:ascii="Times New Roman" w:hAnsi="Times New Roman"/>
                <w:sz w:val="24"/>
                <w:szCs w:val="24"/>
                <w:lang w:eastAsia="en-US"/>
              </w:rPr>
            </w:pPr>
            <w:r w:rsidRPr="00194FF1">
              <w:rPr>
                <w:rFonts w:ascii="Times New Roman" w:hAnsi="Times New Roman"/>
                <w:sz w:val="24"/>
                <w:szCs w:val="24"/>
                <w:lang w:eastAsia="en-US"/>
              </w:rPr>
              <w:t>Sufinanciranje logopeda vrtića i škola</w:t>
            </w:r>
          </w:p>
        </w:tc>
        <w:tc>
          <w:tcPr>
            <w:tcW w:w="1561" w:type="dxa"/>
            <w:tcBorders>
              <w:top w:val="single" w:sz="4" w:space="0" w:color="auto"/>
              <w:left w:val="single" w:sz="4" w:space="0" w:color="auto"/>
              <w:bottom w:val="single" w:sz="4" w:space="0" w:color="auto"/>
              <w:right w:val="single" w:sz="4" w:space="0" w:color="auto"/>
            </w:tcBorders>
          </w:tcPr>
          <w:p w14:paraId="092267D6" w14:textId="157F2BC6"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150,00</w:t>
            </w:r>
          </w:p>
        </w:tc>
        <w:tc>
          <w:tcPr>
            <w:tcW w:w="1824" w:type="dxa"/>
            <w:tcBorders>
              <w:top w:val="single" w:sz="4" w:space="0" w:color="auto"/>
              <w:left w:val="single" w:sz="4" w:space="0" w:color="auto"/>
              <w:bottom w:val="single" w:sz="4" w:space="0" w:color="auto"/>
              <w:right w:val="single" w:sz="4" w:space="0" w:color="auto"/>
            </w:tcBorders>
          </w:tcPr>
          <w:p w14:paraId="07F62F3F" w14:textId="1DF14C00"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150,00</w:t>
            </w:r>
          </w:p>
        </w:tc>
        <w:tc>
          <w:tcPr>
            <w:tcW w:w="1824" w:type="dxa"/>
            <w:tcBorders>
              <w:top w:val="single" w:sz="4" w:space="0" w:color="auto"/>
              <w:left w:val="single" w:sz="4" w:space="0" w:color="auto"/>
              <w:bottom w:val="single" w:sz="4" w:space="0" w:color="auto"/>
              <w:right w:val="single" w:sz="4" w:space="0" w:color="auto"/>
            </w:tcBorders>
          </w:tcPr>
          <w:p w14:paraId="0A7F47B3" w14:textId="4D955289" w:rsidR="00FE7990" w:rsidRPr="00194FF1" w:rsidRDefault="00FE7990" w:rsidP="00D61B4A">
            <w:pPr>
              <w:jc w:val="right"/>
              <w:rPr>
                <w:rFonts w:ascii="Times New Roman" w:hAnsi="Times New Roman"/>
                <w:sz w:val="24"/>
                <w:szCs w:val="24"/>
                <w:lang w:eastAsia="en-US"/>
              </w:rPr>
            </w:pPr>
            <w:r w:rsidRPr="00194FF1">
              <w:rPr>
                <w:rFonts w:ascii="Times New Roman" w:hAnsi="Times New Roman"/>
                <w:sz w:val="24"/>
                <w:szCs w:val="24"/>
                <w:lang w:eastAsia="en-US"/>
              </w:rPr>
              <w:t>150,00</w:t>
            </w:r>
          </w:p>
        </w:tc>
      </w:tr>
    </w:tbl>
    <w:p w14:paraId="3090F9AE" w14:textId="77777777" w:rsidR="00FE7990" w:rsidRPr="00194FF1" w:rsidRDefault="00FE7990" w:rsidP="00FE7990">
      <w:pPr>
        <w:ind w:left="-567" w:right="-475" w:firstLine="540"/>
        <w:jc w:val="both"/>
        <w:rPr>
          <w:rFonts w:ascii="Times New Roman" w:hAnsi="Times New Roman"/>
          <w:b/>
        </w:rPr>
      </w:pPr>
    </w:p>
    <w:p w14:paraId="44C7675F" w14:textId="77777777" w:rsidR="00FE7990" w:rsidRPr="00194FF1" w:rsidRDefault="00FE7990" w:rsidP="00FE7990">
      <w:pPr>
        <w:ind w:left="-567" w:right="-475" w:firstLine="540"/>
        <w:rPr>
          <w:rFonts w:ascii="Times New Roman" w:hAnsi="Times New Roman"/>
          <w:b/>
        </w:rPr>
      </w:pPr>
      <w:r w:rsidRPr="00194FF1">
        <w:rPr>
          <w:rFonts w:ascii="Times New Roman" w:hAnsi="Times New Roman"/>
          <w:b/>
        </w:rPr>
        <w:t>Pokazatelji uspješnosti:</w:t>
      </w:r>
    </w:p>
    <w:p w14:paraId="30D57537" w14:textId="445BE89C" w:rsidR="00FE7990" w:rsidRPr="00194FF1" w:rsidRDefault="00FE7990" w:rsidP="00FE7990">
      <w:pPr>
        <w:ind w:left="-567" w:right="-475"/>
        <w:rPr>
          <w:rFonts w:ascii="Times New Roman" w:hAnsi="Times New Roman"/>
        </w:rPr>
      </w:pPr>
      <w:r w:rsidRPr="00194FF1">
        <w:rPr>
          <w:rFonts w:ascii="Times New Roman" w:hAnsi="Times New Roman"/>
          <w:bCs/>
        </w:rPr>
        <w:t xml:space="preserve">- </w:t>
      </w:r>
      <w:r w:rsidR="00DB33BC" w:rsidRPr="00194FF1">
        <w:rPr>
          <w:rFonts w:ascii="Times New Roman" w:hAnsi="Times New Roman"/>
          <w:bCs/>
        </w:rPr>
        <w:t>broj djece polaznika dječjih vrtića</w:t>
      </w:r>
      <w:r w:rsidRPr="00194FF1">
        <w:rPr>
          <w:rFonts w:ascii="Times New Roman" w:hAnsi="Times New Roman"/>
          <w:bCs/>
        </w:rPr>
        <w:t>.</w:t>
      </w:r>
      <w:r w:rsidRPr="00194FF1">
        <w:rPr>
          <w:rFonts w:ascii="Times New Roman" w:hAnsi="Times New Roman"/>
        </w:rPr>
        <w:t xml:space="preserve"> </w:t>
      </w:r>
    </w:p>
    <w:p w14:paraId="07FE8052" w14:textId="77777777" w:rsidR="00FE7990" w:rsidRPr="00194FF1" w:rsidRDefault="00FE7990" w:rsidP="00FE7990">
      <w:pPr>
        <w:pStyle w:val="Tijeloteksta-uvlaka2"/>
        <w:ind w:left="-567" w:right="-475" w:firstLine="0"/>
        <w:jc w:val="both"/>
        <w:rPr>
          <w:b/>
          <w:bCs/>
        </w:rPr>
      </w:pPr>
      <w:r w:rsidRPr="00194FF1">
        <w:rPr>
          <w:b/>
          <w:bCs/>
        </w:rPr>
        <w:t>Zakonska osnova:</w:t>
      </w:r>
    </w:p>
    <w:p w14:paraId="498D8C40" w14:textId="77777777" w:rsidR="00FE7990" w:rsidRPr="00194FF1" w:rsidRDefault="00FE7990" w:rsidP="00FE7990">
      <w:pPr>
        <w:pStyle w:val="Tijeloteksta-uvlaka2"/>
        <w:ind w:left="-567" w:right="-475" w:firstLine="0"/>
        <w:jc w:val="both"/>
      </w:pPr>
      <w:r w:rsidRPr="00194FF1">
        <w:t xml:space="preserve">- Zakon o lokalnoj i područnoj (regionalnoj) samoupravi </w:t>
      </w:r>
      <w:r w:rsidRPr="00194FF1">
        <w:rPr>
          <w:lang w:eastAsia="ar-SA"/>
        </w:rPr>
        <w:t>(„Narodne novine“ 33/01, 60/01, 129/05, 109/07, 125/08, 36/09, 150/11, 144/12, 19/13, 137/15, 123/17, 98/19, 144/20)</w:t>
      </w:r>
      <w:r w:rsidRPr="00194FF1">
        <w:t>,</w:t>
      </w:r>
    </w:p>
    <w:p w14:paraId="564A5182" w14:textId="77777777" w:rsidR="00FE7990" w:rsidRPr="00194FF1" w:rsidRDefault="00FE7990" w:rsidP="00FE7990">
      <w:pPr>
        <w:pStyle w:val="Tijeloteksta-uvlaka2"/>
        <w:ind w:left="-567" w:right="-475" w:firstLine="0"/>
        <w:jc w:val="both"/>
      </w:pPr>
      <w:r w:rsidRPr="00194FF1">
        <w:t>- Zakon o odgoju i obrazovanju u osnovnoj i srednjoj školi („Narodne novine“ 87/08, 86/09, 92/10, 105/10, 90/11, 5/12, 16/12, 86/12, 126/12 – pročišćeni tekst, 94/13, 152/14, 07/17, 68/18, 98/19, 64/20)</w:t>
      </w:r>
    </w:p>
    <w:p w14:paraId="7B4E748F" w14:textId="0BDA839E" w:rsidR="0008758A" w:rsidRPr="00194FF1" w:rsidRDefault="0008758A" w:rsidP="000E200C">
      <w:pPr>
        <w:jc w:val="both"/>
        <w:rPr>
          <w:rFonts w:ascii="Times New Roman" w:hAnsi="Times New Roman"/>
          <w:b/>
          <w:bCs/>
          <w:sz w:val="24"/>
          <w:szCs w:val="24"/>
        </w:rPr>
      </w:pPr>
    </w:p>
    <w:p w14:paraId="09958A5A" w14:textId="2CEF9540" w:rsidR="00585E8F" w:rsidRPr="00194FF1" w:rsidRDefault="00585E8F" w:rsidP="00585E8F">
      <w:pPr>
        <w:rPr>
          <w:rFonts w:ascii="Times New Roman" w:hAnsi="Times New Roman"/>
        </w:rPr>
      </w:pPr>
      <w:r w:rsidRPr="00194FF1">
        <w:rPr>
          <w:rFonts w:ascii="Times New Roman" w:hAnsi="Times New Roman"/>
        </w:rPr>
        <w:t xml:space="preserve">Grožnjan,  </w:t>
      </w:r>
      <w:r w:rsidR="00FD64A0" w:rsidRPr="00194FF1">
        <w:rPr>
          <w:rFonts w:ascii="Times New Roman" w:hAnsi="Times New Roman"/>
        </w:rPr>
        <w:t>21</w:t>
      </w:r>
      <w:r w:rsidRPr="00194FF1">
        <w:rPr>
          <w:rFonts w:ascii="Times New Roman" w:hAnsi="Times New Roman"/>
        </w:rPr>
        <w:t xml:space="preserve">. </w:t>
      </w:r>
      <w:r w:rsidR="00FD64A0" w:rsidRPr="00194FF1">
        <w:rPr>
          <w:rFonts w:ascii="Times New Roman" w:hAnsi="Times New Roman"/>
        </w:rPr>
        <w:t>prosinca</w:t>
      </w:r>
      <w:r w:rsidRPr="00194FF1">
        <w:rPr>
          <w:rFonts w:ascii="Times New Roman" w:hAnsi="Times New Roman"/>
        </w:rPr>
        <w:t xml:space="preserve"> 202</w:t>
      </w:r>
      <w:r w:rsidR="00A05B95" w:rsidRPr="00194FF1">
        <w:rPr>
          <w:rFonts w:ascii="Times New Roman" w:hAnsi="Times New Roman"/>
        </w:rPr>
        <w:t>2</w:t>
      </w:r>
      <w:r w:rsidRPr="00194FF1">
        <w:rPr>
          <w:rFonts w:ascii="Times New Roman" w:hAnsi="Times New Roman"/>
        </w:rPr>
        <w:t>. godine</w:t>
      </w:r>
    </w:p>
    <w:p w14:paraId="64072E49" w14:textId="02878801" w:rsidR="00D4090A" w:rsidRPr="00194FF1" w:rsidRDefault="00D4090A" w:rsidP="008E043B">
      <w:pPr>
        <w:rPr>
          <w:rFonts w:ascii="Times New Roman" w:hAnsi="Times New Roman"/>
        </w:rPr>
      </w:pPr>
    </w:p>
    <w:sectPr w:rsidR="00D4090A" w:rsidRPr="00194FF1" w:rsidSect="00344C9F">
      <w:pgSz w:w="11906" w:h="16838"/>
      <w:pgMar w:top="567" w:right="992"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43F45" w14:textId="77777777" w:rsidR="00582C21" w:rsidRDefault="00582C21" w:rsidP="00565E06">
      <w:pPr>
        <w:spacing w:after="0" w:line="240" w:lineRule="auto"/>
      </w:pPr>
      <w:r>
        <w:separator/>
      </w:r>
    </w:p>
  </w:endnote>
  <w:endnote w:type="continuationSeparator" w:id="0">
    <w:p w14:paraId="3F0B1018" w14:textId="77777777" w:rsidR="00582C21" w:rsidRDefault="00582C21" w:rsidP="00565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9991606"/>
      <w:docPartObj>
        <w:docPartGallery w:val="Page Numbers (Bottom of Page)"/>
        <w:docPartUnique/>
      </w:docPartObj>
    </w:sdtPr>
    <w:sdtEndPr/>
    <w:sdtContent>
      <w:p w14:paraId="7B5CC1F0" w14:textId="77777777" w:rsidR="00A422F5" w:rsidRDefault="00A422F5">
        <w:pPr>
          <w:pStyle w:val="Podnoje"/>
          <w:jc w:val="right"/>
        </w:pPr>
        <w:r>
          <w:fldChar w:fldCharType="begin"/>
        </w:r>
        <w:r>
          <w:instrText>PAGE   \* MERGEFORMAT</w:instrText>
        </w:r>
        <w:r>
          <w:fldChar w:fldCharType="separate"/>
        </w:r>
        <w:r w:rsidR="00861488">
          <w:rPr>
            <w:noProof/>
          </w:rPr>
          <w:t>6</w:t>
        </w:r>
        <w:r w:rsidR="00861488">
          <w:rPr>
            <w:noProof/>
          </w:rPr>
          <w:t>7</w:t>
        </w:r>
        <w:r>
          <w:rPr>
            <w:noProof/>
          </w:rPr>
          <w:fldChar w:fldCharType="end"/>
        </w:r>
      </w:p>
    </w:sdtContent>
  </w:sdt>
  <w:p w14:paraId="30890F39" w14:textId="77777777" w:rsidR="00A422F5" w:rsidRDefault="00A422F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3FB50" w14:textId="77777777" w:rsidR="00582C21" w:rsidRDefault="00582C21" w:rsidP="00565E06">
      <w:pPr>
        <w:spacing w:after="0" w:line="240" w:lineRule="auto"/>
      </w:pPr>
      <w:r>
        <w:separator/>
      </w:r>
    </w:p>
  </w:footnote>
  <w:footnote w:type="continuationSeparator" w:id="0">
    <w:p w14:paraId="311B4BF9" w14:textId="77777777" w:rsidR="00582C21" w:rsidRDefault="00582C21" w:rsidP="00565E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874DC"/>
    <w:multiLevelType w:val="hybridMultilevel"/>
    <w:tmpl w:val="3E48C5E0"/>
    <w:lvl w:ilvl="0" w:tplc="6310E0B0">
      <w:start w:val="1"/>
      <w:numFmt w:val="upperRoman"/>
      <w:lvlText w:val="%1."/>
      <w:lvlJc w:val="left"/>
      <w:pPr>
        <w:ind w:left="1545" w:hanging="720"/>
      </w:pPr>
      <w:rPr>
        <w:rFonts w:hint="default"/>
        <w:sz w:val="36"/>
      </w:rPr>
    </w:lvl>
    <w:lvl w:ilvl="1" w:tplc="041A0019" w:tentative="1">
      <w:start w:val="1"/>
      <w:numFmt w:val="lowerLetter"/>
      <w:lvlText w:val="%2."/>
      <w:lvlJc w:val="left"/>
      <w:pPr>
        <w:ind w:left="1905" w:hanging="360"/>
      </w:pPr>
    </w:lvl>
    <w:lvl w:ilvl="2" w:tplc="041A001B" w:tentative="1">
      <w:start w:val="1"/>
      <w:numFmt w:val="lowerRoman"/>
      <w:lvlText w:val="%3."/>
      <w:lvlJc w:val="right"/>
      <w:pPr>
        <w:ind w:left="2625" w:hanging="180"/>
      </w:pPr>
    </w:lvl>
    <w:lvl w:ilvl="3" w:tplc="041A000F" w:tentative="1">
      <w:start w:val="1"/>
      <w:numFmt w:val="decimal"/>
      <w:lvlText w:val="%4."/>
      <w:lvlJc w:val="left"/>
      <w:pPr>
        <w:ind w:left="3345" w:hanging="360"/>
      </w:pPr>
    </w:lvl>
    <w:lvl w:ilvl="4" w:tplc="041A0019" w:tentative="1">
      <w:start w:val="1"/>
      <w:numFmt w:val="lowerLetter"/>
      <w:lvlText w:val="%5."/>
      <w:lvlJc w:val="left"/>
      <w:pPr>
        <w:ind w:left="4065" w:hanging="360"/>
      </w:pPr>
    </w:lvl>
    <w:lvl w:ilvl="5" w:tplc="041A001B" w:tentative="1">
      <w:start w:val="1"/>
      <w:numFmt w:val="lowerRoman"/>
      <w:lvlText w:val="%6."/>
      <w:lvlJc w:val="right"/>
      <w:pPr>
        <w:ind w:left="4785" w:hanging="180"/>
      </w:pPr>
    </w:lvl>
    <w:lvl w:ilvl="6" w:tplc="041A000F" w:tentative="1">
      <w:start w:val="1"/>
      <w:numFmt w:val="decimal"/>
      <w:lvlText w:val="%7."/>
      <w:lvlJc w:val="left"/>
      <w:pPr>
        <w:ind w:left="5505" w:hanging="360"/>
      </w:pPr>
    </w:lvl>
    <w:lvl w:ilvl="7" w:tplc="041A0019" w:tentative="1">
      <w:start w:val="1"/>
      <w:numFmt w:val="lowerLetter"/>
      <w:lvlText w:val="%8."/>
      <w:lvlJc w:val="left"/>
      <w:pPr>
        <w:ind w:left="6225" w:hanging="360"/>
      </w:pPr>
    </w:lvl>
    <w:lvl w:ilvl="8" w:tplc="041A001B" w:tentative="1">
      <w:start w:val="1"/>
      <w:numFmt w:val="lowerRoman"/>
      <w:lvlText w:val="%9."/>
      <w:lvlJc w:val="right"/>
      <w:pPr>
        <w:ind w:left="6945" w:hanging="180"/>
      </w:pPr>
    </w:lvl>
  </w:abstractNum>
  <w:abstractNum w:abstractNumId="1" w15:restartNumberingAfterBreak="0">
    <w:nsid w:val="08210E75"/>
    <w:multiLevelType w:val="hybridMultilevel"/>
    <w:tmpl w:val="C05CFE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90A6474"/>
    <w:multiLevelType w:val="hybridMultilevel"/>
    <w:tmpl w:val="6C903FD2"/>
    <w:lvl w:ilvl="0" w:tplc="041A0001">
      <w:start w:val="1"/>
      <w:numFmt w:val="bullet"/>
      <w:lvlText w:val=""/>
      <w:lvlJc w:val="left"/>
      <w:pPr>
        <w:tabs>
          <w:tab w:val="num" w:pos="720"/>
        </w:tabs>
        <w:ind w:left="720" w:hanging="360"/>
      </w:pPr>
      <w:rPr>
        <w:rFonts w:ascii="Symbol" w:hAnsi="Symbo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415C1E"/>
    <w:multiLevelType w:val="hybridMultilevel"/>
    <w:tmpl w:val="585C278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77D5703"/>
    <w:multiLevelType w:val="hybridMultilevel"/>
    <w:tmpl w:val="A566BCE0"/>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3BB6841"/>
    <w:multiLevelType w:val="hybridMultilevel"/>
    <w:tmpl w:val="B3E03C98"/>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52F2853"/>
    <w:multiLevelType w:val="hybridMultilevel"/>
    <w:tmpl w:val="DA3A61DC"/>
    <w:lvl w:ilvl="0" w:tplc="CB1EB574">
      <w:start w:val="2"/>
      <w:numFmt w:val="upperRoman"/>
      <w:lvlText w:val="%1."/>
      <w:lvlJc w:val="left"/>
      <w:pPr>
        <w:ind w:left="1080" w:hanging="72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15:restartNumberingAfterBreak="0">
    <w:nsid w:val="27D95CB7"/>
    <w:multiLevelType w:val="hybridMultilevel"/>
    <w:tmpl w:val="33AE1AC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28A75654"/>
    <w:multiLevelType w:val="hybridMultilevel"/>
    <w:tmpl w:val="5AE6C63A"/>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28C65FD8"/>
    <w:multiLevelType w:val="hybridMultilevel"/>
    <w:tmpl w:val="1D8491F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ABC2664"/>
    <w:multiLevelType w:val="hybridMultilevel"/>
    <w:tmpl w:val="0B1EDB7E"/>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2BF33EAE"/>
    <w:multiLevelType w:val="hybridMultilevel"/>
    <w:tmpl w:val="B28C451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08105A4"/>
    <w:multiLevelType w:val="hybridMultilevel"/>
    <w:tmpl w:val="2F982C2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3E9179D7"/>
    <w:multiLevelType w:val="hybridMultilevel"/>
    <w:tmpl w:val="14E2962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85A5C7A"/>
    <w:multiLevelType w:val="hybridMultilevel"/>
    <w:tmpl w:val="42DA30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4A8D4262"/>
    <w:multiLevelType w:val="hybridMultilevel"/>
    <w:tmpl w:val="E93A1A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E4C75A0"/>
    <w:multiLevelType w:val="hybridMultilevel"/>
    <w:tmpl w:val="19DEC666"/>
    <w:lvl w:ilvl="0" w:tplc="A3A2020E">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2665394"/>
    <w:multiLevelType w:val="hybridMultilevel"/>
    <w:tmpl w:val="FC18D280"/>
    <w:lvl w:ilvl="0" w:tplc="E95CEBD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58EA5D62"/>
    <w:multiLevelType w:val="hybridMultilevel"/>
    <w:tmpl w:val="318411B8"/>
    <w:lvl w:ilvl="0" w:tplc="29D8C064">
      <w:start w:val="1"/>
      <w:numFmt w:val="upperRoman"/>
      <w:lvlText w:val="%1."/>
      <w:lvlJc w:val="left"/>
      <w:pPr>
        <w:ind w:left="1428" w:hanging="72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9" w15:restartNumberingAfterBreak="0">
    <w:nsid w:val="5A9D0C2A"/>
    <w:multiLevelType w:val="hybridMultilevel"/>
    <w:tmpl w:val="B08A0CB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5C0E467B"/>
    <w:multiLevelType w:val="hybridMultilevel"/>
    <w:tmpl w:val="CE16AAD4"/>
    <w:lvl w:ilvl="0" w:tplc="556CA510">
      <w:start w:val="1"/>
      <w:numFmt w:val="bullet"/>
      <w:lvlText w:val="-"/>
      <w:lvlJc w:val="left"/>
      <w:pPr>
        <w:ind w:left="720" w:hanging="360"/>
      </w:pPr>
      <w:rPr>
        <w:rFonts w:ascii="Times New Roman" w:eastAsiaTheme="minorEastAsia"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6815420A"/>
    <w:multiLevelType w:val="hybridMultilevel"/>
    <w:tmpl w:val="B01461FA"/>
    <w:lvl w:ilvl="0" w:tplc="D652BAF4">
      <w:start w:val="4"/>
      <w:numFmt w:val="bullet"/>
      <w:lvlText w:val="-"/>
      <w:lvlJc w:val="left"/>
      <w:pPr>
        <w:ind w:left="720" w:hanging="360"/>
      </w:pPr>
      <w:rPr>
        <w:rFonts w:ascii="Calibri" w:eastAsiaTheme="minorEastAsia"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4EB2E73"/>
    <w:multiLevelType w:val="hybridMultilevel"/>
    <w:tmpl w:val="680AC328"/>
    <w:lvl w:ilvl="0" w:tplc="9098A74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775C495F"/>
    <w:multiLevelType w:val="hybridMultilevel"/>
    <w:tmpl w:val="241CCD3C"/>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795A4474"/>
    <w:multiLevelType w:val="hybridMultilevel"/>
    <w:tmpl w:val="BEE612A2"/>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D0A34AA"/>
    <w:multiLevelType w:val="multilevel"/>
    <w:tmpl w:val="64E419C8"/>
    <w:lvl w:ilvl="0">
      <w:start w:val="1"/>
      <w:numFmt w:val="decimal"/>
      <w:pStyle w:val="Naslov11"/>
      <w:lvlText w:val="%1."/>
      <w:lvlJc w:val="left"/>
      <w:pPr>
        <w:ind w:left="1080" w:hanging="360"/>
      </w:pPr>
      <w:rPr>
        <w:rFonts w:cs="Times New Roman" w:hint="default"/>
      </w:rPr>
    </w:lvl>
    <w:lvl w:ilvl="1">
      <w:start w:val="1"/>
      <w:numFmt w:val="decimal"/>
      <w:pStyle w:val="PODNASLOV11"/>
      <w:isLgl/>
      <w:lvlText w:val="%1.%2."/>
      <w:lvlJc w:val="left"/>
      <w:pPr>
        <w:ind w:left="1080" w:hanging="360"/>
      </w:pPr>
      <w:rPr>
        <w:rFonts w:cs="Times New Roman" w:hint="default"/>
      </w:rPr>
    </w:lvl>
    <w:lvl w:ilvl="2">
      <w:start w:val="1"/>
      <w:numFmt w:val="decimal"/>
      <w:pStyle w:val="Naslov31"/>
      <w:isLgl/>
      <w:lvlText w:val="%1.%2.%3."/>
      <w:lvlJc w:val="left"/>
      <w:pPr>
        <w:ind w:left="1004" w:hanging="720"/>
      </w:pPr>
      <w:rPr>
        <w:rFonts w:cs="Times New Roman" w:hint="default"/>
        <w:b/>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26" w15:restartNumberingAfterBreak="0">
    <w:nsid w:val="7FB776E1"/>
    <w:multiLevelType w:val="hybridMultilevel"/>
    <w:tmpl w:val="DF58EBE6"/>
    <w:lvl w:ilvl="0" w:tplc="041A000B">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69716327">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01220646">
    <w:abstractNumId w:val="17"/>
  </w:num>
  <w:num w:numId="3" w16cid:durableId="388459747">
    <w:abstractNumId w:val="0"/>
  </w:num>
  <w:num w:numId="4" w16cid:durableId="786317377">
    <w:abstractNumId w:val="13"/>
  </w:num>
  <w:num w:numId="5" w16cid:durableId="779683044">
    <w:abstractNumId w:val="15"/>
  </w:num>
  <w:num w:numId="6" w16cid:durableId="1621689742">
    <w:abstractNumId w:val="12"/>
  </w:num>
  <w:num w:numId="7" w16cid:durableId="1195657347">
    <w:abstractNumId w:val="4"/>
  </w:num>
  <w:num w:numId="8" w16cid:durableId="1016730555">
    <w:abstractNumId w:val="7"/>
  </w:num>
  <w:num w:numId="9" w16cid:durableId="464857912">
    <w:abstractNumId w:val="23"/>
  </w:num>
  <w:num w:numId="10" w16cid:durableId="876435721">
    <w:abstractNumId w:val="26"/>
  </w:num>
  <w:num w:numId="11" w16cid:durableId="1937203387">
    <w:abstractNumId w:val="1"/>
  </w:num>
  <w:num w:numId="12" w16cid:durableId="2013872020">
    <w:abstractNumId w:val="5"/>
  </w:num>
  <w:num w:numId="13" w16cid:durableId="617684787">
    <w:abstractNumId w:val="9"/>
  </w:num>
  <w:num w:numId="14" w16cid:durableId="548491095">
    <w:abstractNumId w:val="19"/>
  </w:num>
  <w:num w:numId="15" w16cid:durableId="35861861">
    <w:abstractNumId w:val="3"/>
  </w:num>
  <w:num w:numId="16" w16cid:durableId="2019041383">
    <w:abstractNumId w:val="10"/>
  </w:num>
  <w:num w:numId="17" w16cid:durableId="606234941">
    <w:abstractNumId w:val="8"/>
  </w:num>
  <w:num w:numId="18" w16cid:durableId="1992950177">
    <w:abstractNumId w:val="24"/>
  </w:num>
  <w:num w:numId="19" w16cid:durableId="1149244198">
    <w:abstractNumId w:val="11"/>
  </w:num>
  <w:num w:numId="20" w16cid:durableId="717824908">
    <w:abstractNumId w:val="21"/>
  </w:num>
  <w:num w:numId="21" w16cid:durableId="843981232">
    <w:abstractNumId w:val="18"/>
  </w:num>
  <w:num w:numId="22" w16cid:durableId="738865115">
    <w:abstractNumId w:val="20"/>
  </w:num>
  <w:num w:numId="23" w16cid:durableId="157885453">
    <w:abstractNumId w:val="22"/>
  </w:num>
  <w:num w:numId="24" w16cid:durableId="1911380141">
    <w:abstractNumId w:val="14"/>
  </w:num>
  <w:num w:numId="25" w16cid:durableId="618074703">
    <w:abstractNumId w:val="25"/>
  </w:num>
  <w:num w:numId="26" w16cid:durableId="1618753164">
    <w:abstractNumId w:val="2"/>
  </w:num>
  <w:num w:numId="27" w16cid:durableId="556163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5E06"/>
    <w:rsid w:val="0000186B"/>
    <w:rsid w:val="00001F7C"/>
    <w:rsid w:val="00003ABE"/>
    <w:rsid w:val="00012E07"/>
    <w:rsid w:val="000250D5"/>
    <w:rsid w:val="00037528"/>
    <w:rsid w:val="000379A1"/>
    <w:rsid w:val="00042E7A"/>
    <w:rsid w:val="00045442"/>
    <w:rsid w:val="00063226"/>
    <w:rsid w:val="000763F0"/>
    <w:rsid w:val="00077C03"/>
    <w:rsid w:val="000805FB"/>
    <w:rsid w:val="00082A36"/>
    <w:rsid w:val="0008758A"/>
    <w:rsid w:val="0009240A"/>
    <w:rsid w:val="00093CA1"/>
    <w:rsid w:val="00097B91"/>
    <w:rsid w:val="000A529F"/>
    <w:rsid w:val="000A604A"/>
    <w:rsid w:val="000B7D35"/>
    <w:rsid w:val="000C2566"/>
    <w:rsid w:val="000C34CF"/>
    <w:rsid w:val="000C5B7F"/>
    <w:rsid w:val="000D13E2"/>
    <w:rsid w:val="000E200C"/>
    <w:rsid w:val="000E60A1"/>
    <w:rsid w:val="000F5AF4"/>
    <w:rsid w:val="001144A1"/>
    <w:rsid w:val="00123328"/>
    <w:rsid w:val="00124C1F"/>
    <w:rsid w:val="00133204"/>
    <w:rsid w:val="00136723"/>
    <w:rsid w:val="00147A5F"/>
    <w:rsid w:val="00156BAD"/>
    <w:rsid w:val="00157615"/>
    <w:rsid w:val="00157B38"/>
    <w:rsid w:val="001605E1"/>
    <w:rsid w:val="001619F0"/>
    <w:rsid w:val="00172DAC"/>
    <w:rsid w:val="00180FC3"/>
    <w:rsid w:val="00181195"/>
    <w:rsid w:val="00194FF1"/>
    <w:rsid w:val="00197407"/>
    <w:rsid w:val="001B1C5B"/>
    <w:rsid w:val="001D03C6"/>
    <w:rsid w:val="001D1851"/>
    <w:rsid w:val="001D2C87"/>
    <w:rsid w:val="001D5686"/>
    <w:rsid w:val="001D7A1E"/>
    <w:rsid w:val="001E3B9F"/>
    <w:rsid w:val="001F1B81"/>
    <w:rsid w:val="001F4767"/>
    <w:rsid w:val="002007CB"/>
    <w:rsid w:val="002014C2"/>
    <w:rsid w:val="00204F52"/>
    <w:rsid w:val="002106D2"/>
    <w:rsid w:val="00211092"/>
    <w:rsid w:val="002144E1"/>
    <w:rsid w:val="00217564"/>
    <w:rsid w:val="00220377"/>
    <w:rsid w:val="00222381"/>
    <w:rsid w:val="00222714"/>
    <w:rsid w:val="002250A7"/>
    <w:rsid w:val="00225782"/>
    <w:rsid w:val="00226065"/>
    <w:rsid w:val="0022772F"/>
    <w:rsid w:val="00252D73"/>
    <w:rsid w:val="002562D5"/>
    <w:rsid w:val="00264F4D"/>
    <w:rsid w:val="00274F00"/>
    <w:rsid w:val="00276A56"/>
    <w:rsid w:val="00282C97"/>
    <w:rsid w:val="00285BE1"/>
    <w:rsid w:val="002868D8"/>
    <w:rsid w:val="002A0055"/>
    <w:rsid w:val="002A3ED2"/>
    <w:rsid w:val="002A5551"/>
    <w:rsid w:val="002B0A24"/>
    <w:rsid w:val="002B1CB5"/>
    <w:rsid w:val="002B446B"/>
    <w:rsid w:val="002C0294"/>
    <w:rsid w:val="002D3A75"/>
    <w:rsid w:val="002E046E"/>
    <w:rsid w:val="002F264A"/>
    <w:rsid w:val="00310E64"/>
    <w:rsid w:val="00324B7F"/>
    <w:rsid w:val="00326393"/>
    <w:rsid w:val="00332CC5"/>
    <w:rsid w:val="00334D9A"/>
    <w:rsid w:val="00336480"/>
    <w:rsid w:val="003419E7"/>
    <w:rsid w:val="003423BC"/>
    <w:rsid w:val="00342927"/>
    <w:rsid w:val="00343257"/>
    <w:rsid w:val="00344C9F"/>
    <w:rsid w:val="00350877"/>
    <w:rsid w:val="003623B3"/>
    <w:rsid w:val="00376813"/>
    <w:rsid w:val="003866AC"/>
    <w:rsid w:val="0039070D"/>
    <w:rsid w:val="003A3D44"/>
    <w:rsid w:val="003A6556"/>
    <w:rsid w:val="003B0672"/>
    <w:rsid w:val="003B2987"/>
    <w:rsid w:val="003B495D"/>
    <w:rsid w:val="003B6A99"/>
    <w:rsid w:val="003C56C9"/>
    <w:rsid w:val="003C68A6"/>
    <w:rsid w:val="003E3C3B"/>
    <w:rsid w:val="003F30B3"/>
    <w:rsid w:val="003F32DB"/>
    <w:rsid w:val="003F4AFC"/>
    <w:rsid w:val="0040485F"/>
    <w:rsid w:val="00405AC6"/>
    <w:rsid w:val="004060A6"/>
    <w:rsid w:val="004143C7"/>
    <w:rsid w:val="00414844"/>
    <w:rsid w:val="004170FD"/>
    <w:rsid w:val="004171B3"/>
    <w:rsid w:val="00424942"/>
    <w:rsid w:val="004261FA"/>
    <w:rsid w:val="00440DA4"/>
    <w:rsid w:val="00445B14"/>
    <w:rsid w:val="00452416"/>
    <w:rsid w:val="0047119B"/>
    <w:rsid w:val="00471EE5"/>
    <w:rsid w:val="00476ABC"/>
    <w:rsid w:val="00484065"/>
    <w:rsid w:val="00495F47"/>
    <w:rsid w:val="00496986"/>
    <w:rsid w:val="004A6AEA"/>
    <w:rsid w:val="004C0794"/>
    <w:rsid w:val="004C41CF"/>
    <w:rsid w:val="004C5A27"/>
    <w:rsid w:val="004D4AB1"/>
    <w:rsid w:val="004D5EFE"/>
    <w:rsid w:val="004E18E0"/>
    <w:rsid w:val="004E3CB5"/>
    <w:rsid w:val="004E50EB"/>
    <w:rsid w:val="004F0BBF"/>
    <w:rsid w:val="004F5604"/>
    <w:rsid w:val="004F5AC9"/>
    <w:rsid w:val="00501DDA"/>
    <w:rsid w:val="00510688"/>
    <w:rsid w:val="00512423"/>
    <w:rsid w:val="00513CD1"/>
    <w:rsid w:val="00521273"/>
    <w:rsid w:val="00534DA6"/>
    <w:rsid w:val="00537020"/>
    <w:rsid w:val="00540428"/>
    <w:rsid w:val="0054053E"/>
    <w:rsid w:val="00540CE7"/>
    <w:rsid w:val="005429A1"/>
    <w:rsid w:val="00543464"/>
    <w:rsid w:val="005442ED"/>
    <w:rsid w:val="00551A72"/>
    <w:rsid w:val="0055499E"/>
    <w:rsid w:val="005606F4"/>
    <w:rsid w:val="0056404B"/>
    <w:rsid w:val="00565E06"/>
    <w:rsid w:val="00582C21"/>
    <w:rsid w:val="00584901"/>
    <w:rsid w:val="00585E8F"/>
    <w:rsid w:val="005900A1"/>
    <w:rsid w:val="005921B7"/>
    <w:rsid w:val="00595ACE"/>
    <w:rsid w:val="00597642"/>
    <w:rsid w:val="005A0F57"/>
    <w:rsid w:val="005B537F"/>
    <w:rsid w:val="005B538E"/>
    <w:rsid w:val="005C6023"/>
    <w:rsid w:val="005D0D72"/>
    <w:rsid w:val="005D1A9F"/>
    <w:rsid w:val="005D2F32"/>
    <w:rsid w:val="005D4B76"/>
    <w:rsid w:val="005D6110"/>
    <w:rsid w:val="005E4DF3"/>
    <w:rsid w:val="005F10DA"/>
    <w:rsid w:val="00603946"/>
    <w:rsid w:val="00605E0A"/>
    <w:rsid w:val="00612E2A"/>
    <w:rsid w:val="00626915"/>
    <w:rsid w:val="00626965"/>
    <w:rsid w:val="006273CA"/>
    <w:rsid w:val="00627DA1"/>
    <w:rsid w:val="006309A9"/>
    <w:rsid w:val="00634362"/>
    <w:rsid w:val="00635AB4"/>
    <w:rsid w:val="0064606E"/>
    <w:rsid w:val="0064748A"/>
    <w:rsid w:val="0065113F"/>
    <w:rsid w:val="006512C1"/>
    <w:rsid w:val="0065702A"/>
    <w:rsid w:val="006576CE"/>
    <w:rsid w:val="00670A14"/>
    <w:rsid w:val="00673324"/>
    <w:rsid w:val="00681A33"/>
    <w:rsid w:val="00685C08"/>
    <w:rsid w:val="00685F2F"/>
    <w:rsid w:val="006A3252"/>
    <w:rsid w:val="006A3E51"/>
    <w:rsid w:val="006B66D0"/>
    <w:rsid w:val="006B678C"/>
    <w:rsid w:val="006B6E6D"/>
    <w:rsid w:val="006B7F44"/>
    <w:rsid w:val="006C3EB9"/>
    <w:rsid w:val="006C696B"/>
    <w:rsid w:val="006D1760"/>
    <w:rsid w:val="006D3AE1"/>
    <w:rsid w:val="006D7F60"/>
    <w:rsid w:val="006E22C3"/>
    <w:rsid w:val="006E4F87"/>
    <w:rsid w:val="007029E1"/>
    <w:rsid w:val="00715322"/>
    <w:rsid w:val="007268EF"/>
    <w:rsid w:val="00734AB0"/>
    <w:rsid w:val="00741656"/>
    <w:rsid w:val="00745EA8"/>
    <w:rsid w:val="0075016D"/>
    <w:rsid w:val="00754ADF"/>
    <w:rsid w:val="0075685B"/>
    <w:rsid w:val="0075723F"/>
    <w:rsid w:val="00783799"/>
    <w:rsid w:val="007B2719"/>
    <w:rsid w:val="007B46D8"/>
    <w:rsid w:val="007C2FED"/>
    <w:rsid w:val="007C6AA6"/>
    <w:rsid w:val="007D1F31"/>
    <w:rsid w:val="007D5AAC"/>
    <w:rsid w:val="007D79BD"/>
    <w:rsid w:val="007E41F5"/>
    <w:rsid w:val="007F19F6"/>
    <w:rsid w:val="007F6A58"/>
    <w:rsid w:val="00802DDF"/>
    <w:rsid w:val="00807B31"/>
    <w:rsid w:val="008152C7"/>
    <w:rsid w:val="00820776"/>
    <w:rsid w:val="00822E03"/>
    <w:rsid w:val="00826FD8"/>
    <w:rsid w:val="008301DE"/>
    <w:rsid w:val="00832AAA"/>
    <w:rsid w:val="00840DC9"/>
    <w:rsid w:val="00841444"/>
    <w:rsid w:val="00861488"/>
    <w:rsid w:val="00862F10"/>
    <w:rsid w:val="00867914"/>
    <w:rsid w:val="00874FFB"/>
    <w:rsid w:val="00881F67"/>
    <w:rsid w:val="00882F6E"/>
    <w:rsid w:val="00885D19"/>
    <w:rsid w:val="008A0CB6"/>
    <w:rsid w:val="008C0065"/>
    <w:rsid w:val="008C0A34"/>
    <w:rsid w:val="008C0D58"/>
    <w:rsid w:val="008D06AE"/>
    <w:rsid w:val="008D1714"/>
    <w:rsid w:val="008D305D"/>
    <w:rsid w:val="008D3DE2"/>
    <w:rsid w:val="008E043B"/>
    <w:rsid w:val="008F21C4"/>
    <w:rsid w:val="00901F45"/>
    <w:rsid w:val="00902840"/>
    <w:rsid w:val="00905361"/>
    <w:rsid w:val="009170F6"/>
    <w:rsid w:val="009219F8"/>
    <w:rsid w:val="00923327"/>
    <w:rsid w:val="00931612"/>
    <w:rsid w:val="00931883"/>
    <w:rsid w:val="00936079"/>
    <w:rsid w:val="00941E3A"/>
    <w:rsid w:val="00943AA3"/>
    <w:rsid w:val="00947407"/>
    <w:rsid w:val="009569EB"/>
    <w:rsid w:val="00965898"/>
    <w:rsid w:val="009744EB"/>
    <w:rsid w:val="00986FDF"/>
    <w:rsid w:val="00994A08"/>
    <w:rsid w:val="00994D6C"/>
    <w:rsid w:val="009A0C2E"/>
    <w:rsid w:val="009D0C88"/>
    <w:rsid w:val="009D1C56"/>
    <w:rsid w:val="009D2412"/>
    <w:rsid w:val="009E1571"/>
    <w:rsid w:val="009E650F"/>
    <w:rsid w:val="009F28F4"/>
    <w:rsid w:val="009F466E"/>
    <w:rsid w:val="00A05B95"/>
    <w:rsid w:val="00A06338"/>
    <w:rsid w:val="00A06888"/>
    <w:rsid w:val="00A16434"/>
    <w:rsid w:val="00A234C8"/>
    <w:rsid w:val="00A2359E"/>
    <w:rsid w:val="00A25851"/>
    <w:rsid w:val="00A31782"/>
    <w:rsid w:val="00A32B2E"/>
    <w:rsid w:val="00A3585C"/>
    <w:rsid w:val="00A422F5"/>
    <w:rsid w:val="00A46A44"/>
    <w:rsid w:val="00A572AF"/>
    <w:rsid w:val="00A63845"/>
    <w:rsid w:val="00A64425"/>
    <w:rsid w:val="00A64549"/>
    <w:rsid w:val="00A7082C"/>
    <w:rsid w:val="00A71B2E"/>
    <w:rsid w:val="00A770E8"/>
    <w:rsid w:val="00A77F02"/>
    <w:rsid w:val="00A8312B"/>
    <w:rsid w:val="00A90759"/>
    <w:rsid w:val="00A92A0C"/>
    <w:rsid w:val="00AA1480"/>
    <w:rsid w:val="00AB12B7"/>
    <w:rsid w:val="00AD0EA8"/>
    <w:rsid w:val="00AD2FC0"/>
    <w:rsid w:val="00AD5658"/>
    <w:rsid w:val="00AD6091"/>
    <w:rsid w:val="00AE49CD"/>
    <w:rsid w:val="00AE6AFB"/>
    <w:rsid w:val="00AE7599"/>
    <w:rsid w:val="00AF0CE7"/>
    <w:rsid w:val="00AF5128"/>
    <w:rsid w:val="00AF7C52"/>
    <w:rsid w:val="00B02340"/>
    <w:rsid w:val="00B07294"/>
    <w:rsid w:val="00B10215"/>
    <w:rsid w:val="00B10B4E"/>
    <w:rsid w:val="00B1268A"/>
    <w:rsid w:val="00B1605C"/>
    <w:rsid w:val="00B1649B"/>
    <w:rsid w:val="00B170E4"/>
    <w:rsid w:val="00B17136"/>
    <w:rsid w:val="00B17DBE"/>
    <w:rsid w:val="00B23A8F"/>
    <w:rsid w:val="00B30A46"/>
    <w:rsid w:val="00B41845"/>
    <w:rsid w:val="00B5078F"/>
    <w:rsid w:val="00B514E5"/>
    <w:rsid w:val="00B5481E"/>
    <w:rsid w:val="00B56F9F"/>
    <w:rsid w:val="00B63EAD"/>
    <w:rsid w:val="00B941C9"/>
    <w:rsid w:val="00B955FA"/>
    <w:rsid w:val="00BA131B"/>
    <w:rsid w:val="00BA65F8"/>
    <w:rsid w:val="00BB145C"/>
    <w:rsid w:val="00BC230E"/>
    <w:rsid w:val="00BC5640"/>
    <w:rsid w:val="00BC576A"/>
    <w:rsid w:val="00BC7A73"/>
    <w:rsid w:val="00BD4482"/>
    <w:rsid w:val="00BD5865"/>
    <w:rsid w:val="00BF0D04"/>
    <w:rsid w:val="00BF1F00"/>
    <w:rsid w:val="00C02802"/>
    <w:rsid w:val="00C077DC"/>
    <w:rsid w:val="00C1479E"/>
    <w:rsid w:val="00C22ABC"/>
    <w:rsid w:val="00C30E99"/>
    <w:rsid w:val="00C325B5"/>
    <w:rsid w:val="00C33FCF"/>
    <w:rsid w:val="00C40096"/>
    <w:rsid w:val="00C41612"/>
    <w:rsid w:val="00C50454"/>
    <w:rsid w:val="00C628AD"/>
    <w:rsid w:val="00C72ADA"/>
    <w:rsid w:val="00C831D3"/>
    <w:rsid w:val="00C9763F"/>
    <w:rsid w:val="00C97EDA"/>
    <w:rsid w:val="00CA15DC"/>
    <w:rsid w:val="00CA24D7"/>
    <w:rsid w:val="00CA4B37"/>
    <w:rsid w:val="00CB4AC7"/>
    <w:rsid w:val="00CE1CD5"/>
    <w:rsid w:val="00CE5061"/>
    <w:rsid w:val="00CF4048"/>
    <w:rsid w:val="00D00BE6"/>
    <w:rsid w:val="00D02A47"/>
    <w:rsid w:val="00D10567"/>
    <w:rsid w:val="00D117F9"/>
    <w:rsid w:val="00D15291"/>
    <w:rsid w:val="00D17119"/>
    <w:rsid w:val="00D17FF3"/>
    <w:rsid w:val="00D21279"/>
    <w:rsid w:val="00D26504"/>
    <w:rsid w:val="00D30A19"/>
    <w:rsid w:val="00D4090A"/>
    <w:rsid w:val="00D4192A"/>
    <w:rsid w:val="00D4399D"/>
    <w:rsid w:val="00D44516"/>
    <w:rsid w:val="00D45107"/>
    <w:rsid w:val="00D56C0A"/>
    <w:rsid w:val="00D63857"/>
    <w:rsid w:val="00D64CA4"/>
    <w:rsid w:val="00D66971"/>
    <w:rsid w:val="00D70332"/>
    <w:rsid w:val="00D802CF"/>
    <w:rsid w:val="00D8428E"/>
    <w:rsid w:val="00D918E4"/>
    <w:rsid w:val="00D929CC"/>
    <w:rsid w:val="00D931AB"/>
    <w:rsid w:val="00D94705"/>
    <w:rsid w:val="00D95A4B"/>
    <w:rsid w:val="00D96268"/>
    <w:rsid w:val="00DA1C89"/>
    <w:rsid w:val="00DA23B3"/>
    <w:rsid w:val="00DA3220"/>
    <w:rsid w:val="00DA53E1"/>
    <w:rsid w:val="00DA58B3"/>
    <w:rsid w:val="00DB1E05"/>
    <w:rsid w:val="00DB33BC"/>
    <w:rsid w:val="00DC0D61"/>
    <w:rsid w:val="00DC243C"/>
    <w:rsid w:val="00DC7E29"/>
    <w:rsid w:val="00DD5648"/>
    <w:rsid w:val="00DD5FED"/>
    <w:rsid w:val="00DE1E56"/>
    <w:rsid w:val="00DE4ABE"/>
    <w:rsid w:val="00DE5D0F"/>
    <w:rsid w:val="00DF0DB1"/>
    <w:rsid w:val="00DF3243"/>
    <w:rsid w:val="00E10FE5"/>
    <w:rsid w:val="00E24B23"/>
    <w:rsid w:val="00E252B2"/>
    <w:rsid w:val="00E2652B"/>
    <w:rsid w:val="00E36BD3"/>
    <w:rsid w:val="00E36CD3"/>
    <w:rsid w:val="00E408FB"/>
    <w:rsid w:val="00E42BA9"/>
    <w:rsid w:val="00E50FE2"/>
    <w:rsid w:val="00E62039"/>
    <w:rsid w:val="00E706A7"/>
    <w:rsid w:val="00E72F30"/>
    <w:rsid w:val="00E87176"/>
    <w:rsid w:val="00E90E3E"/>
    <w:rsid w:val="00E949C7"/>
    <w:rsid w:val="00E94EB4"/>
    <w:rsid w:val="00E950AB"/>
    <w:rsid w:val="00EB6E6B"/>
    <w:rsid w:val="00EC2036"/>
    <w:rsid w:val="00ED45DC"/>
    <w:rsid w:val="00EE3485"/>
    <w:rsid w:val="00EE3D91"/>
    <w:rsid w:val="00EE636C"/>
    <w:rsid w:val="00EE6A18"/>
    <w:rsid w:val="00EE7EE6"/>
    <w:rsid w:val="00EF5BC6"/>
    <w:rsid w:val="00EF60B3"/>
    <w:rsid w:val="00F00E90"/>
    <w:rsid w:val="00F01813"/>
    <w:rsid w:val="00F01864"/>
    <w:rsid w:val="00F0214B"/>
    <w:rsid w:val="00F025CB"/>
    <w:rsid w:val="00F06E5E"/>
    <w:rsid w:val="00F077B1"/>
    <w:rsid w:val="00F1599B"/>
    <w:rsid w:val="00F17370"/>
    <w:rsid w:val="00F3318D"/>
    <w:rsid w:val="00F434EA"/>
    <w:rsid w:val="00F43EFE"/>
    <w:rsid w:val="00F514B6"/>
    <w:rsid w:val="00F5761F"/>
    <w:rsid w:val="00F57A7C"/>
    <w:rsid w:val="00F6254B"/>
    <w:rsid w:val="00F70E1B"/>
    <w:rsid w:val="00F72036"/>
    <w:rsid w:val="00F81BF2"/>
    <w:rsid w:val="00FB05EB"/>
    <w:rsid w:val="00FB2D24"/>
    <w:rsid w:val="00FB38D9"/>
    <w:rsid w:val="00FB5BD7"/>
    <w:rsid w:val="00FC7E26"/>
    <w:rsid w:val="00FD4ECC"/>
    <w:rsid w:val="00FD64A0"/>
    <w:rsid w:val="00FE30EB"/>
    <w:rsid w:val="00FE49A6"/>
    <w:rsid w:val="00FE5E31"/>
    <w:rsid w:val="00FE7990"/>
    <w:rsid w:val="00FF240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0C449"/>
  <w15:docId w15:val="{EF429C10-4018-4980-9E7C-F33366F0B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5F2F"/>
    <w:rPr>
      <w:rFonts w:eastAsiaTheme="minorEastAsia" w:cs="Times New Roman"/>
      <w:lang w:eastAsia="hr-HR"/>
    </w:rPr>
  </w:style>
  <w:style w:type="paragraph" w:styleId="Naslov1">
    <w:name w:val="heading 1"/>
    <w:basedOn w:val="Normal"/>
    <w:next w:val="Normal"/>
    <w:link w:val="Naslov1Char"/>
    <w:uiPriority w:val="9"/>
    <w:qFormat/>
    <w:rsid w:val="000A52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slov2">
    <w:name w:val="heading 2"/>
    <w:basedOn w:val="Normal"/>
    <w:next w:val="Normal"/>
    <w:link w:val="Naslov2Char"/>
    <w:uiPriority w:val="9"/>
    <w:unhideWhenUsed/>
    <w:qFormat/>
    <w:rsid w:val="00E265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slov3">
    <w:name w:val="heading 3"/>
    <w:basedOn w:val="Normal"/>
    <w:next w:val="Normal"/>
    <w:link w:val="Naslov3Char"/>
    <w:uiPriority w:val="9"/>
    <w:unhideWhenUsed/>
    <w:qFormat/>
    <w:rsid w:val="00F01813"/>
    <w:pPr>
      <w:keepNext/>
      <w:keepLines/>
      <w:spacing w:before="200" w:after="0"/>
      <w:outlineLvl w:val="2"/>
    </w:pPr>
    <w:rPr>
      <w:rFonts w:asciiTheme="majorHAnsi" w:eastAsiaTheme="majorEastAsia" w:hAnsiTheme="majorHAnsi" w:cstheme="majorBidi"/>
      <w:b/>
      <w:bCs/>
      <w:color w:val="4F81BD" w:themeColor="accent1"/>
    </w:rPr>
  </w:style>
  <w:style w:type="paragraph" w:styleId="Naslov4">
    <w:name w:val="heading 4"/>
    <w:basedOn w:val="Normal"/>
    <w:next w:val="Normal"/>
    <w:link w:val="Naslov4Char"/>
    <w:uiPriority w:val="9"/>
    <w:unhideWhenUsed/>
    <w:qFormat/>
    <w:rsid w:val="004F5AC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1"/>
    <w:qFormat/>
    <w:rsid w:val="00565E06"/>
    <w:pPr>
      <w:ind w:left="720"/>
      <w:contextualSpacing/>
    </w:pPr>
  </w:style>
  <w:style w:type="paragraph" w:styleId="Tekstbalonia">
    <w:name w:val="Balloon Text"/>
    <w:basedOn w:val="Normal"/>
    <w:link w:val="TekstbaloniaChar"/>
    <w:uiPriority w:val="99"/>
    <w:semiHidden/>
    <w:unhideWhenUsed/>
    <w:rsid w:val="00565E0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565E06"/>
    <w:rPr>
      <w:rFonts w:ascii="Tahoma" w:eastAsiaTheme="minorEastAsia" w:hAnsi="Tahoma" w:cs="Tahoma"/>
      <w:sz w:val="16"/>
      <w:szCs w:val="16"/>
      <w:lang w:eastAsia="hr-HR"/>
    </w:rPr>
  </w:style>
  <w:style w:type="paragraph" w:styleId="Zaglavlje">
    <w:name w:val="header"/>
    <w:basedOn w:val="Normal"/>
    <w:link w:val="ZaglavljeChar"/>
    <w:uiPriority w:val="99"/>
    <w:unhideWhenUsed/>
    <w:rsid w:val="00565E0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565E06"/>
    <w:rPr>
      <w:rFonts w:eastAsiaTheme="minorEastAsia" w:cs="Times New Roman"/>
      <w:lang w:eastAsia="hr-HR"/>
    </w:rPr>
  </w:style>
  <w:style w:type="paragraph" w:styleId="Podnoje">
    <w:name w:val="footer"/>
    <w:basedOn w:val="Normal"/>
    <w:link w:val="PodnojeChar"/>
    <w:uiPriority w:val="99"/>
    <w:unhideWhenUsed/>
    <w:rsid w:val="00565E0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65E06"/>
    <w:rPr>
      <w:rFonts w:eastAsiaTheme="minorEastAsia" w:cs="Times New Roman"/>
      <w:lang w:eastAsia="hr-HR"/>
    </w:rPr>
  </w:style>
  <w:style w:type="character" w:customStyle="1" w:styleId="Naslov2Char">
    <w:name w:val="Naslov 2 Char"/>
    <w:basedOn w:val="Zadanifontodlomka"/>
    <w:link w:val="Naslov2"/>
    <w:uiPriority w:val="9"/>
    <w:rsid w:val="00E2652B"/>
    <w:rPr>
      <w:rFonts w:asciiTheme="majorHAnsi" w:eastAsiaTheme="majorEastAsia" w:hAnsiTheme="majorHAnsi" w:cstheme="majorBidi"/>
      <w:b/>
      <w:bCs/>
      <w:color w:val="4F81BD" w:themeColor="accent1"/>
      <w:sz w:val="26"/>
      <w:szCs w:val="26"/>
      <w:lang w:eastAsia="hr-HR"/>
    </w:rPr>
  </w:style>
  <w:style w:type="character" w:customStyle="1" w:styleId="Naslov1Char">
    <w:name w:val="Naslov 1 Char"/>
    <w:basedOn w:val="Zadanifontodlomka"/>
    <w:link w:val="Naslov1"/>
    <w:uiPriority w:val="9"/>
    <w:rsid w:val="000A529F"/>
    <w:rPr>
      <w:rFonts w:asciiTheme="majorHAnsi" w:eastAsiaTheme="majorEastAsia" w:hAnsiTheme="majorHAnsi" w:cstheme="majorBidi"/>
      <w:b/>
      <w:bCs/>
      <w:color w:val="365F91" w:themeColor="accent1" w:themeShade="BF"/>
      <w:sz w:val="28"/>
      <w:szCs w:val="28"/>
      <w:lang w:eastAsia="hr-HR"/>
    </w:rPr>
  </w:style>
  <w:style w:type="character" w:customStyle="1" w:styleId="Naslov3Char">
    <w:name w:val="Naslov 3 Char"/>
    <w:basedOn w:val="Zadanifontodlomka"/>
    <w:link w:val="Naslov3"/>
    <w:uiPriority w:val="9"/>
    <w:rsid w:val="00F01813"/>
    <w:rPr>
      <w:rFonts w:asciiTheme="majorHAnsi" w:eastAsiaTheme="majorEastAsia" w:hAnsiTheme="majorHAnsi" w:cstheme="majorBidi"/>
      <w:b/>
      <w:bCs/>
      <w:color w:val="4F81BD" w:themeColor="accent1"/>
      <w:lang w:eastAsia="hr-HR"/>
    </w:rPr>
  </w:style>
  <w:style w:type="character" w:customStyle="1" w:styleId="Naslov4Char">
    <w:name w:val="Naslov 4 Char"/>
    <w:basedOn w:val="Zadanifontodlomka"/>
    <w:link w:val="Naslov4"/>
    <w:uiPriority w:val="9"/>
    <w:rsid w:val="004F5AC9"/>
    <w:rPr>
      <w:rFonts w:asciiTheme="majorHAnsi" w:eastAsiaTheme="majorEastAsia" w:hAnsiTheme="majorHAnsi" w:cstheme="majorBidi"/>
      <w:b/>
      <w:bCs/>
      <w:i/>
      <w:iCs/>
      <w:color w:val="4F81BD" w:themeColor="accent1"/>
      <w:lang w:eastAsia="hr-HR"/>
    </w:rPr>
  </w:style>
  <w:style w:type="paragraph" w:styleId="TOCNaslov">
    <w:name w:val="TOC Heading"/>
    <w:basedOn w:val="Naslov1"/>
    <w:next w:val="Normal"/>
    <w:uiPriority w:val="39"/>
    <w:semiHidden/>
    <w:unhideWhenUsed/>
    <w:qFormat/>
    <w:rsid w:val="007268EF"/>
    <w:pPr>
      <w:outlineLvl w:val="9"/>
    </w:pPr>
  </w:style>
  <w:style w:type="paragraph" w:styleId="Sadraj1">
    <w:name w:val="toc 1"/>
    <w:basedOn w:val="Normal"/>
    <w:next w:val="Normal"/>
    <w:autoRedefine/>
    <w:uiPriority w:val="39"/>
    <w:unhideWhenUsed/>
    <w:rsid w:val="007268EF"/>
    <w:pPr>
      <w:spacing w:after="100"/>
    </w:pPr>
  </w:style>
  <w:style w:type="paragraph" w:styleId="Sadraj2">
    <w:name w:val="toc 2"/>
    <w:basedOn w:val="Normal"/>
    <w:next w:val="Normal"/>
    <w:autoRedefine/>
    <w:uiPriority w:val="39"/>
    <w:unhideWhenUsed/>
    <w:rsid w:val="007268EF"/>
    <w:pPr>
      <w:spacing w:after="100"/>
      <w:ind w:left="220"/>
    </w:pPr>
  </w:style>
  <w:style w:type="paragraph" w:styleId="Sadraj3">
    <w:name w:val="toc 3"/>
    <w:basedOn w:val="Normal"/>
    <w:next w:val="Normal"/>
    <w:autoRedefine/>
    <w:uiPriority w:val="39"/>
    <w:unhideWhenUsed/>
    <w:rsid w:val="007268EF"/>
    <w:pPr>
      <w:spacing w:after="100"/>
      <w:ind w:left="440"/>
    </w:pPr>
  </w:style>
  <w:style w:type="character" w:styleId="Hiperveza">
    <w:name w:val="Hyperlink"/>
    <w:basedOn w:val="Zadanifontodlomka"/>
    <w:uiPriority w:val="99"/>
    <w:unhideWhenUsed/>
    <w:rsid w:val="007268EF"/>
    <w:rPr>
      <w:color w:val="0000FF" w:themeColor="hyperlink"/>
      <w:u w:val="single"/>
    </w:rPr>
  </w:style>
  <w:style w:type="table" w:styleId="Reetkatablice">
    <w:name w:val="Table Grid"/>
    <w:basedOn w:val="Obinatablica"/>
    <w:uiPriority w:val="59"/>
    <w:rsid w:val="00D91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popisa1">
    <w:name w:val="Bez popisa1"/>
    <w:next w:val="Bezpopisa"/>
    <w:uiPriority w:val="99"/>
    <w:semiHidden/>
    <w:unhideWhenUsed/>
    <w:rsid w:val="00D45107"/>
  </w:style>
  <w:style w:type="paragraph" w:customStyle="1" w:styleId="Naslov11">
    <w:name w:val="Naslov 11"/>
    <w:basedOn w:val="Normal"/>
    <w:qFormat/>
    <w:rsid w:val="00A64425"/>
    <w:pPr>
      <w:numPr>
        <w:numId w:val="25"/>
      </w:numPr>
      <w:spacing w:after="0" w:line="240" w:lineRule="auto"/>
      <w:contextualSpacing/>
      <w:jc w:val="both"/>
    </w:pPr>
    <w:rPr>
      <w:rFonts w:ascii="Times New Roman" w:eastAsia="Times New Roman" w:hAnsi="Times New Roman"/>
      <w:b/>
      <w:bCs/>
      <w:sz w:val="24"/>
      <w:szCs w:val="24"/>
    </w:rPr>
  </w:style>
  <w:style w:type="paragraph" w:customStyle="1" w:styleId="Naslov31">
    <w:name w:val="Naslov 31"/>
    <w:basedOn w:val="Normal"/>
    <w:qFormat/>
    <w:rsid w:val="00A64425"/>
    <w:pPr>
      <w:numPr>
        <w:ilvl w:val="2"/>
        <w:numId w:val="25"/>
      </w:numPr>
      <w:spacing w:after="0" w:line="240" w:lineRule="auto"/>
      <w:jc w:val="both"/>
    </w:pPr>
    <w:rPr>
      <w:rFonts w:ascii="Times New Roman" w:eastAsia="Times New Roman" w:hAnsi="Times New Roman"/>
      <w:b/>
      <w:sz w:val="24"/>
      <w:szCs w:val="24"/>
    </w:rPr>
  </w:style>
  <w:style w:type="paragraph" w:customStyle="1" w:styleId="PODNASLOV11">
    <w:name w:val="PODNASLOV 11"/>
    <w:basedOn w:val="Normal"/>
    <w:qFormat/>
    <w:rsid w:val="00A64425"/>
    <w:pPr>
      <w:numPr>
        <w:ilvl w:val="1"/>
        <w:numId w:val="25"/>
      </w:numPr>
      <w:spacing w:after="0" w:line="240" w:lineRule="auto"/>
      <w:contextualSpacing/>
      <w:jc w:val="both"/>
    </w:pPr>
    <w:rPr>
      <w:rFonts w:ascii="Times New Roman" w:eastAsia="Times New Roman" w:hAnsi="Times New Roman"/>
      <w:b/>
      <w:sz w:val="24"/>
      <w:szCs w:val="24"/>
    </w:rPr>
  </w:style>
  <w:style w:type="paragraph" w:styleId="Tijeloteksta-uvlaka2">
    <w:name w:val="Body Text Indent 2"/>
    <w:aliases w:val="  uvlaka 2, uvlaka 3"/>
    <w:basedOn w:val="Normal"/>
    <w:link w:val="Tijeloteksta-uvlaka2Char"/>
    <w:rsid w:val="00FB05EB"/>
    <w:pPr>
      <w:spacing w:after="0" w:line="240" w:lineRule="auto"/>
      <w:ind w:firstLine="540"/>
    </w:pPr>
    <w:rPr>
      <w:rFonts w:ascii="Times New Roman" w:eastAsia="Times New Roman" w:hAnsi="Times New Roman"/>
      <w:sz w:val="24"/>
      <w:szCs w:val="24"/>
    </w:rPr>
  </w:style>
  <w:style w:type="character" w:customStyle="1" w:styleId="Tijeloteksta-uvlaka2Char">
    <w:name w:val="Tijelo teksta - uvlaka 2 Char"/>
    <w:aliases w:val="  uvlaka 2 Char, uvlaka 3 Char"/>
    <w:basedOn w:val="Zadanifontodlomka"/>
    <w:link w:val="Tijeloteksta-uvlaka2"/>
    <w:rsid w:val="00FB05EB"/>
    <w:rPr>
      <w:rFonts w:ascii="Times New Roman" w:eastAsia="Times New Roman" w:hAnsi="Times New Roman" w:cs="Times New Roman"/>
      <w:sz w:val="24"/>
      <w:szCs w:val="24"/>
      <w:lang w:eastAsia="hr-HR"/>
    </w:rPr>
  </w:style>
  <w:style w:type="paragraph" w:customStyle="1" w:styleId="CM10">
    <w:name w:val="CM10"/>
    <w:basedOn w:val="Normal"/>
    <w:next w:val="Normal"/>
    <w:uiPriority w:val="99"/>
    <w:rsid w:val="001B1C5B"/>
    <w:pPr>
      <w:widowControl w:val="0"/>
      <w:autoSpaceDE w:val="0"/>
      <w:autoSpaceDN w:val="0"/>
      <w:adjustRightInd w:val="0"/>
      <w:spacing w:after="0" w:line="253" w:lineRule="atLeast"/>
    </w:pPr>
    <w:rPr>
      <w:rFonts w:ascii="Verdana" w:eastAsia="Times New Roman" w:hAnsi="Verdana"/>
      <w:sz w:val="24"/>
      <w:szCs w:val="24"/>
    </w:rPr>
  </w:style>
  <w:style w:type="paragraph" w:customStyle="1" w:styleId="CM16">
    <w:name w:val="CM16"/>
    <w:basedOn w:val="Normal"/>
    <w:next w:val="Normal"/>
    <w:uiPriority w:val="99"/>
    <w:rsid w:val="00BC576A"/>
    <w:pPr>
      <w:widowControl w:val="0"/>
      <w:autoSpaceDE w:val="0"/>
      <w:autoSpaceDN w:val="0"/>
      <w:adjustRightInd w:val="0"/>
      <w:spacing w:after="0" w:line="253" w:lineRule="atLeast"/>
    </w:pPr>
    <w:rPr>
      <w:rFonts w:ascii="Verdana" w:eastAsia="Times New Roman" w:hAnsi="Verdana"/>
      <w:sz w:val="24"/>
      <w:szCs w:val="24"/>
    </w:rPr>
  </w:style>
  <w:style w:type="paragraph" w:customStyle="1" w:styleId="Default">
    <w:name w:val="Default"/>
    <w:rsid w:val="00D30A19"/>
    <w:pPr>
      <w:widowControl w:val="0"/>
      <w:autoSpaceDE w:val="0"/>
      <w:autoSpaceDN w:val="0"/>
      <w:adjustRightInd w:val="0"/>
      <w:spacing w:after="0" w:line="240" w:lineRule="auto"/>
    </w:pPr>
    <w:rPr>
      <w:rFonts w:ascii="Verdana" w:eastAsia="Times New Roman" w:hAnsi="Verdana" w:cs="Verdana"/>
      <w:color w:val="000000"/>
      <w:sz w:val="24"/>
      <w:szCs w:val="24"/>
      <w:lang w:eastAsia="hr-HR"/>
    </w:rPr>
  </w:style>
  <w:style w:type="paragraph" w:customStyle="1" w:styleId="CM42">
    <w:name w:val="CM42"/>
    <w:basedOn w:val="Default"/>
    <w:next w:val="Default"/>
    <w:uiPriority w:val="99"/>
    <w:rsid w:val="00484065"/>
    <w:pPr>
      <w:spacing w:line="253" w:lineRule="atLeast"/>
    </w:pPr>
    <w:rPr>
      <w:rFonts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8630">
      <w:bodyDiv w:val="1"/>
      <w:marLeft w:val="0"/>
      <w:marRight w:val="0"/>
      <w:marTop w:val="0"/>
      <w:marBottom w:val="0"/>
      <w:divBdr>
        <w:top w:val="none" w:sz="0" w:space="0" w:color="auto"/>
        <w:left w:val="none" w:sz="0" w:space="0" w:color="auto"/>
        <w:bottom w:val="none" w:sz="0" w:space="0" w:color="auto"/>
        <w:right w:val="none" w:sz="0" w:space="0" w:color="auto"/>
      </w:divBdr>
    </w:div>
    <w:div w:id="37051496">
      <w:bodyDiv w:val="1"/>
      <w:marLeft w:val="0"/>
      <w:marRight w:val="0"/>
      <w:marTop w:val="0"/>
      <w:marBottom w:val="0"/>
      <w:divBdr>
        <w:top w:val="none" w:sz="0" w:space="0" w:color="auto"/>
        <w:left w:val="none" w:sz="0" w:space="0" w:color="auto"/>
        <w:bottom w:val="none" w:sz="0" w:space="0" w:color="auto"/>
        <w:right w:val="none" w:sz="0" w:space="0" w:color="auto"/>
      </w:divBdr>
    </w:div>
    <w:div w:id="44303071">
      <w:bodyDiv w:val="1"/>
      <w:marLeft w:val="0"/>
      <w:marRight w:val="0"/>
      <w:marTop w:val="0"/>
      <w:marBottom w:val="0"/>
      <w:divBdr>
        <w:top w:val="none" w:sz="0" w:space="0" w:color="auto"/>
        <w:left w:val="none" w:sz="0" w:space="0" w:color="auto"/>
        <w:bottom w:val="none" w:sz="0" w:space="0" w:color="auto"/>
        <w:right w:val="none" w:sz="0" w:space="0" w:color="auto"/>
      </w:divBdr>
    </w:div>
    <w:div w:id="103311973">
      <w:bodyDiv w:val="1"/>
      <w:marLeft w:val="0"/>
      <w:marRight w:val="0"/>
      <w:marTop w:val="0"/>
      <w:marBottom w:val="0"/>
      <w:divBdr>
        <w:top w:val="none" w:sz="0" w:space="0" w:color="auto"/>
        <w:left w:val="none" w:sz="0" w:space="0" w:color="auto"/>
        <w:bottom w:val="none" w:sz="0" w:space="0" w:color="auto"/>
        <w:right w:val="none" w:sz="0" w:space="0" w:color="auto"/>
      </w:divBdr>
    </w:div>
    <w:div w:id="108669039">
      <w:bodyDiv w:val="1"/>
      <w:marLeft w:val="0"/>
      <w:marRight w:val="0"/>
      <w:marTop w:val="0"/>
      <w:marBottom w:val="0"/>
      <w:divBdr>
        <w:top w:val="none" w:sz="0" w:space="0" w:color="auto"/>
        <w:left w:val="none" w:sz="0" w:space="0" w:color="auto"/>
        <w:bottom w:val="none" w:sz="0" w:space="0" w:color="auto"/>
        <w:right w:val="none" w:sz="0" w:space="0" w:color="auto"/>
      </w:divBdr>
    </w:div>
    <w:div w:id="202712118">
      <w:bodyDiv w:val="1"/>
      <w:marLeft w:val="0"/>
      <w:marRight w:val="0"/>
      <w:marTop w:val="0"/>
      <w:marBottom w:val="0"/>
      <w:divBdr>
        <w:top w:val="none" w:sz="0" w:space="0" w:color="auto"/>
        <w:left w:val="none" w:sz="0" w:space="0" w:color="auto"/>
        <w:bottom w:val="none" w:sz="0" w:space="0" w:color="auto"/>
        <w:right w:val="none" w:sz="0" w:space="0" w:color="auto"/>
      </w:divBdr>
    </w:div>
    <w:div w:id="1062602782">
      <w:bodyDiv w:val="1"/>
      <w:marLeft w:val="0"/>
      <w:marRight w:val="0"/>
      <w:marTop w:val="0"/>
      <w:marBottom w:val="0"/>
      <w:divBdr>
        <w:top w:val="none" w:sz="0" w:space="0" w:color="auto"/>
        <w:left w:val="none" w:sz="0" w:space="0" w:color="auto"/>
        <w:bottom w:val="none" w:sz="0" w:space="0" w:color="auto"/>
        <w:right w:val="none" w:sz="0" w:space="0" w:color="auto"/>
      </w:divBdr>
    </w:div>
    <w:div w:id="1099252625">
      <w:bodyDiv w:val="1"/>
      <w:marLeft w:val="0"/>
      <w:marRight w:val="0"/>
      <w:marTop w:val="0"/>
      <w:marBottom w:val="0"/>
      <w:divBdr>
        <w:top w:val="none" w:sz="0" w:space="0" w:color="auto"/>
        <w:left w:val="none" w:sz="0" w:space="0" w:color="auto"/>
        <w:bottom w:val="none" w:sz="0" w:space="0" w:color="auto"/>
        <w:right w:val="none" w:sz="0" w:space="0" w:color="auto"/>
      </w:divBdr>
    </w:div>
    <w:div w:id="1538852305">
      <w:bodyDiv w:val="1"/>
      <w:marLeft w:val="0"/>
      <w:marRight w:val="0"/>
      <w:marTop w:val="0"/>
      <w:marBottom w:val="0"/>
      <w:divBdr>
        <w:top w:val="none" w:sz="0" w:space="0" w:color="auto"/>
        <w:left w:val="none" w:sz="0" w:space="0" w:color="auto"/>
        <w:bottom w:val="none" w:sz="0" w:space="0" w:color="auto"/>
        <w:right w:val="none" w:sz="0" w:space="0" w:color="auto"/>
      </w:divBdr>
    </w:div>
    <w:div w:id="1576549699">
      <w:bodyDiv w:val="1"/>
      <w:marLeft w:val="0"/>
      <w:marRight w:val="0"/>
      <w:marTop w:val="0"/>
      <w:marBottom w:val="0"/>
      <w:divBdr>
        <w:top w:val="none" w:sz="0" w:space="0" w:color="auto"/>
        <w:left w:val="none" w:sz="0" w:space="0" w:color="auto"/>
        <w:bottom w:val="none" w:sz="0" w:space="0" w:color="auto"/>
        <w:right w:val="none" w:sz="0" w:space="0" w:color="auto"/>
      </w:divBdr>
    </w:div>
    <w:div w:id="1807821605">
      <w:bodyDiv w:val="1"/>
      <w:marLeft w:val="0"/>
      <w:marRight w:val="0"/>
      <w:marTop w:val="0"/>
      <w:marBottom w:val="0"/>
      <w:divBdr>
        <w:top w:val="none" w:sz="0" w:space="0" w:color="auto"/>
        <w:left w:val="none" w:sz="0" w:space="0" w:color="auto"/>
        <w:bottom w:val="none" w:sz="0" w:space="0" w:color="auto"/>
        <w:right w:val="none" w:sz="0" w:space="0" w:color="auto"/>
      </w:divBdr>
    </w:div>
    <w:div w:id="1886214588">
      <w:bodyDiv w:val="1"/>
      <w:marLeft w:val="0"/>
      <w:marRight w:val="0"/>
      <w:marTop w:val="0"/>
      <w:marBottom w:val="0"/>
      <w:divBdr>
        <w:top w:val="none" w:sz="0" w:space="0" w:color="auto"/>
        <w:left w:val="none" w:sz="0" w:space="0" w:color="auto"/>
        <w:bottom w:val="none" w:sz="0" w:space="0" w:color="auto"/>
        <w:right w:val="none" w:sz="0" w:space="0" w:color="auto"/>
      </w:divBdr>
    </w:div>
    <w:div w:id="1952396644">
      <w:bodyDiv w:val="1"/>
      <w:marLeft w:val="0"/>
      <w:marRight w:val="0"/>
      <w:marTop w:val="0"/>
      <w:marBottom w:val="0"/>
      <w:divBdr>
        <w:top w:val="none" w:sz="0" w:space="0" w:color="auto"/>
        <w:left w:val="none" w:sz="0" w:space="0" w:color="auto"/>
        <w:bottom w:val="none" w:sz="0" w:space="0" w:color="auto"/>
        <w:right w:val="none" w:sz="0" w:space="0" w:color="auto"/>
      </w:divBdr>
    </w:div>
    <w:div w:id="209139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2075C79-8773-4DE8-9851-E3E2A13D2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33</Pages>
  <Words>11208</Words>
  <Characters>63892</Characters>
  <Application>Microsoft Office Word</Application>
  <DocSecurity>0</DocSecurity>
  <Lines>532</Lines>
  <Paragraphs>149</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74951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Eda</dc:creator>
  <cp:lastModifiedBy>Opcina Grožnjan</cp:lastModifiedBy>
  <cp:revision>312</cp:revision>
  <cp:lastPrinted>2022-11-23T15:58:00Z</cp:lastPrinted>
  <dcterms:created xsi:type="dcterms:W3CDTF">2020-11-13T11:52:00Z</dcterms:created>
  <dcterms:modified xsi:type="dcterms:W3CDTF">2022-12-28T14:00:00Z</dcterms:modified>
</cp:coreProperties>
</file>