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77249" w14:textId="77777777" w:rsidR="00E444A1" w:rsidRPr="00A72C50" w:rsidRDefault="00E444A1" w:rsidP="00E444A1">
      <w:pPr>
        <w:rPr>
          <w:sz w:val="16"/>
          <w:szCs w:val="16"/>
        </w:rPr>
      </w:pPr>
    </w:p>
    <w:tbl>
      <w:tblPr>
        <w:tblpPr w:leftFromText="180" w:rightFromText="180" w:vertAnchor="text" w:tblpY="1"/>
        <w:tblOverlap w:val="never"/>
        <w:tblW w:w="3225" w:type="dxa"/>
        <w:tblLook w:val="01E0" w:firstRow="1" w:lastRow="1" w:firstColumn="1" w:lastColumn="1" w:noHBand="0" w:noVBand="0"/>
      </w:tblPr>
      <w:tblGrid>
        <w:gridCol w:w="966"/>
        <w:gridCol w:w="2259"/>
      </w:tblGrid>
      <w:tr w:rsidR="00E444A1" w:rsidRPr="00A72C50" w14:paraId="4309D663" w14:textId="77777777" w:rsidTr="00A72C50">
        <w:trPr>
          <w:cantSplit/>
          <w:trHeight w:val="563"/>
        </w:trPr>
        <w:tc>
          <w:tcPr>
            <w:tcW w:w="833" w:type="dxa"/>
            <w:vMerge w:val="restart"/>
            <w:vAlign w:val="center"/>
            <w:hideMark/>
          </w:tcPr>
          <w:p w14:paraId="7D983E8C" w14:textId="77777777" w:rsidR="00E444A1" w:rsidRPr="00A72C50" w:rsidRDefault="00E444A1" w:rsidP="00A54E12">
            <w:pPr>
              <w:rPr>
                <w:sz w:val="16"/>
                <w:szCs w:val="16"/>
              </w:rPr>
            </w:pPr>
            <w:r w:rsidRPr="00A72C50">
              <w:rPr>
                <w:sz w:val="16"/>
                <w:szCs w:val="16"/>
              </w:rPr>
              <w:t>  </w:t>
            </w:r>
            <w:r w:rsidRPr="00A72C50">
              <w:rPr>
                <w:sz w:val="16"/>
                <w:szCs w:val="16"/>
              </w:rPr>
              <w:br/>
            </w:r>
            <w:r w:rsidRPr="00A72C50">
              <w:rPr>
                <w:noProof/>
                <w:sz w:val="16"/>
                <w:szCs w:val="16"/>
              </w:rPr>
              <w:drawing>
                <wp:inline distT="0" distB="0" distL="0" distR="0" wp14:anchorId="7F614EE4" wp14:editId="531C7484">
                  <wp:extent cx="457200" cy="590550"/>
                  <wp:effectExtent l="19050" t="0" r="0" b="0"/>
                  <wp:docPr id="1" name="Slika 2" descr="GBR GROZNJ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2" descr="GBR GROZNJ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2" w:type="dxa"/>
            <w:hideMark/>
          </w:tcPr>
          <w:p w14:paraId="54A46D81" w14:textId="77777777" w:rsidR="00E444A1" w:rsidRPr="00A72C50" w:rsidRDefault="00E444A1" w:rsidP="00A54E12">
            <w:pPr>
              <w:jc w:val="center"/>
              <w:rPr>
                <w:sz w:val="16"/>
                <w:szCs w:val="16"/>
              </w:rPr>
            </w:pPr>
            <w:r w:rsidRPr="00A72C50">
              <w:rPr>
                <w:noProof/>
                <w:sz w:val="16"/>
                <w:szCs w:val="16"/>
              </w:rPr>
              <w:drawing>
                <wp:inline distT="0" distB="0" distL="0" distR="0" wp14:anchorId="05AED72E" wp14:editId="1F81B06B">
                  <wp:extent cx="457200" cy="571500"/>
                  <wp:effectExtent l="19050" t="0" r="0" b="0"/>
                  <wp:docPr id="2" name="Slika 1" descr="Grb_HR_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1" descr="Grb_HR_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44A1" w:rsidRPr="00A72C50" w14:paraId="592C29EF" w14:textId="77777777" w:rsidTr="00A72C50">
        <w:trPr>
          <w:cantSplit/>
          <w:trHeight w:val="460"/>
        </w:trPr>
        <w:tc>
          <w:tcPr>
            <w:tcW w:w="0" w:type="auto"/>
            <w:vMerge/>
            <w:vAlign w:val="center"/>
            <w:hideMark/>
          </w:tcPr>
          <w:p w14:paraId="6B727CB6" w14:textId="77777777" w:rsidR="00E444A1" w:rsidRPr="00A72C50" w:rsidRDefault="00E444A1" w:rsidP="00A54E12">
            <w:pPr>
              <w:rPr>
                <w:sz w:val="16"/>
                <w:szCs w:val="16"/>
              </w:rPr>
            </w:pPr>
          </w:p>
        </w:tc>
        <w:tc>
          <w:tcPr>
            <w:tcW w:w="2392" w:type="dxa"/>
            <w:hideMark/>
          </w:tcPr>
          <w:p w14:paraId="22274FC6" w14:textId="77777777" w:rsidR="00E444A1" w:rsidRPr="00A72C50" w:rsidRDefault="00E444A1" w:rsidP="00A54E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72C50">
              <w:rPr>
                <w:rFonts w:ascii="Times New Roman" w:hAnsi="Times New Roman"/>
                <w:bCs/>
                <w:sz w:val="16"/>
                <w:szCs w:val="16"/>
              </w:rPr>
              <w:t xml:space="preserve">  </w:t>
            </w:r>
            <w:r w:rsidRPr="00A72C50">
              <w:rPr>
                <w:rFonts w:ascii="Times New Roman" w:hAnsi="Times New Roman"/>
                <w:bCs/>
                <w:sz w:val="16"/>
                <w:szCs w:val="16"/>
              </w:rPr>
              <w:br/>
              <w:t>REPUBLIKA HRVATSKA</w:t>
            </w:r>
            <w:r w:rsidRPr="00A72C50">
              <w:rPr>
                <w:rFonts w:ascii="Times New Roman" w:hAnsi="Times New Roman"/>
                <w:spacing w:val="10"/>
                <w:sz w:val="16"/>
                <w:szCs w:val="16"/>
              </w:rPr>
              <w:t xml:space="preserve"> </w:t>
            </w:r>
            <w:r w:rsidRPr="00A72C50">
              <w:rPr>
                <w:rFonts w:ascii="Times New Roman" w:hAnsi="Times New Roman"/>
                <w:sz w:val="16"/>
                <w:szCs w:val="16"/>
              </w:rPr>
              <w:br/>
              <w:t>ISTARSKA ŽUPANIJA</w:t>
            </w:r>
            <w:r w:rsidRPr="00A72C50">
              <w:rPr>
                <w:rFonts w:ascii="Times New Roman" w:hAnsi="Times New Roman"/>
                <w:sz w:val="16"/>
                <w:szCs w:val="16"/>
              </w:rPr>
              <w:br/>
              <w:t xml:space="preserve"> OPĆINA GROŽNJAN</w:t>
            </w:r>
          </w:p>
        </w:tc>
      </w:tr>
      <w:tr w:rsidR="00E444A1" w:rsidRPr="00A72C50" w14:paraId="0AFF5779" w14:textId="77777777" w:rsidTr="00A72C50">
        <w:trPr>
          <w:cantSplit/>
          <w:trHeight w:val="234"/>
        </w:trPr>
        <w:tc>
          <w:tcPr>
            <w:tcW w:w="0" w:type="auto"/>
            <w:vMerge/>
            <w:vAlign w:val="center"/>
            <w:hideMark/>
          </w:tcPr>
          <w:p w14:paraId="0E5188D9" w14:textId="77777777" w:rsidR="00E444A1" w:rsidRPr="00A72C50" w:rsidRDefault="00E444A1" w:rsidP="00A54E12">
            <w:pPr>
              <w:rPr>
                <w:sz w:val="16"/>
                <w:szCs w:val="16"/>
              </w:rPr>
            </w:pPr>
          </w:p>
        </w:tc>
        <w:tc>
          <w:tcPr>
            <w:tcW w:w="2392" w:type="dxa"/>
          </w:tcPr>
          <w:p w14:paraId="68FBAA32" w14:textId="77777777" w:rsidR="00E444A1" w:rsidRPr="00A72C50" w:rsidRDefault="00E444A1" w:rsidP="00A54E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72C50">
              <w:rPr>
                <w:rFonts w:ascii="Times New Roman" w:hAnsi="Times New Roman"/>
                <w:sz w:val="16"/>
                <w:szCs w:val="16"/>
              </w:rPr>
              <w:t>OPĆINSKO VIJEĆE</w:t>
            </w:r>
          </w:p>
          <w:p w14:paraId="19BD374D" w14:textId="77777777" w:rsidR="00E444A1" w:rsidRPr="00A72C50" w:rsidRDefault="00E444A1" w:rsidP="00A54E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444A1" w:rsidRPr="00A72C50" w14:paraId="215B1AE3" w14:textId="77777777" w:rsidTr="00A72C50">
        <w:trPr>
          <w:cantSplit/>
          <w:trHeight w:val="535"/>
        </w:trPr>
        <w:tc>
          <w:tcPr>
            <w:tcW w:w="0" w:type="auto"/>
            <w:vMerge/>
            <w:vAlign w:val="center"/>
            <w:hideMark/>
          </w:tcPr>
          <w:p w14:paraId="00CB6FEA" w14:textId="77777777" w:rsidR="00E444A1" w:rsidRPr="00A72C50" w:rsidRDefault="00E444A1" w:rsidP="00A54E12">
            <w:pPr>
              <w:rPr>
                <w:sz w:val="16"/>
                <w:szCs w:val="16"/>
              </w:rPr>
            </w:pPr>
          </w:p>
        </w:tc>
        <w:tc>
          <w:tcPr>
            <w:tcW w:w="2392" w:type="dxa"/>
            <w:hideMark/>
          </w:tcPr>
          <w:p w14:paraId="3BE7B6CD" w14:textId="77777777" w:rsidR="00E444A1" w:rsidRDefault="00316D31" w:rsidP="007319A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REPUBBLICA DI CROAZIA</w:t>
            </w:r>
          </w:p>
          <w:p w14:paraId="794ED2B3" w14:textId="77777777" w:rsidR="00316D31" w:rsidRDefault="00316D31" w:rsidP="007319A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REGIONE ISTRIANA</w:t>
            </w:r>
          </w:p>
          <w:p w14:paraId="5C61928C" w14:textId="77777777" w:rsidR="00316D31" w:rsidRDefault="00316D31" w:rsidP="007319A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COMUNE DI GRISIGNANA</w:t>
            </w:r>
          </w:p>
          <w:p w14:paraId="1263FFDA" w14:textId="5C57A3F2" w:rsidR="00316D31" w:rsidRPr="00A72C50" w:rsidRDefault="00316D31" w:rsidP="007319A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CONSIGLIO COMUNALE</w:t>
            </w:r>
          </w:p>
        </w:tc>
      </w:tr>
    </w:tbl>
    <w:p w14:paraId="3F2339A3" w14:textId="25DA71AE" w:rsidR="00E444A1" w:rsidRDefault="00E444A1" w:rsidP="001A7415">
      <w:pPr>
        <w:ind w:left="1416"/>
        <w:rPr>
          <w:sz w:val="16"/>
          <w:szCs w:val="16"/>
        </w:rPr>
      </w:pPr>
    </w:p>
    <w:p w14:paraId="4847D5A2" w14:textId="06DB9540" w:rsidR="00A72C50" w:rsidRDefault="00A72C50" w:rsidP="001A7415">
      <w:pPr>
        <w:ind w:left="1416"/>
        <w:rPr>
          <w:sz w:val="16"/>
          <w:szCs w:val="16"/>
        </w:rPr>
      </w:pPr>
    </w:p>
    <w:p w14:paraId="30F97338" w14:textId="6CC6034F" w:rsidR="00A72C50" w:rsidRDefault="00A72C50" w:rsidP="001A7415">
      <w:pPr>
        <w:ind w:left="1416"/>
        <w:rPr>
          <w:sz w:val="16"/>
          <w:szCs w:val="16"/>
        </w:rPr>
      </w:pPr>
    </w:p>
    <w:p w14:paraId="0379D0FC" w14:textId="7352FA95" w:rsidR="00A72C50" w:rsidRDefault="00A72C50" w:rsidP="001A7415">
      <w:pPr>
        <w:ind w:left="1416"/>
        <w:rPr>
          <w:sz w:val="16"/>
          <w:szCs w:val="16"/>
        </w:rPr>
      </w:pPr>
    </w:p>
    <w:p w14:paraId="51641852" w14:textId="0805D4BD" w:rsidR="00A72C50" w:rsidRDefault="00A72C50" w:rsidP="001A7415">
      <w:pPr>
        <w:ind w:left="1416"/>
        <w:rPr>
          <w:sz w:val="16"/>
          <w:szCs w:val="16"/>
        </w:rPr>
      </w:pPr>
    </w:p>
    <w:p w14:paraId="62BF0D0E" w14:textId="5664CD58" w:rsidR="00A72C50" w:rsidRDefault="00A72C50" w:rsidP="001A7415">
      <w:pPr>
        <w:ind w:left="1416"/>
        <w:rPr>
          <w:sz w:val="16"/>
          <w:szCs w:val="16"/>
        </w:rPr>
      </w:pPr>
    </w:p>
    <w:p w14:paraId="74267B16" w14:textId="034CFE32" w:rsidR="00A72C50" w:rsidRDefault="00A72C50" w:rsidP="001A7415">
      <w:pPr>
        <w:ind w:left="1416"/>
        <w:rPr>
          <w:sz w:val="16"/>
          <w:szCs w:val="16"/>
        </w:rPr>
      </w:pPr>
    </w:p>
    <w:p w14:paraId="3BC079BD" w14:textId="620B1CA1" w:rsidR="00A72C50" w:rsidRDefault="00A72C50" w:rsidP="001A7415">
      <w:pPr>
        <w:ind w:left="1416"/>
        <w:rPr>
          <w:sz w:val="16"/>
          <w:szCs w:val="16"/>
        </w:rPr>
      </w:pPr>
    </w:p>
    <w:p w14:paraId="5F563C94" w14:textId="0A5EEFC8" w:rsidR="00A72C50" w:rsidRDefault="00A72C50" w:rsidP="001A7415">
      <w:pPr>
        <w:ind w:left="1416"/>
        <w:rPr>
          <w:sz w:val="16"/>
          <w:szCs w:val="16"/>
        </w:rPr>
      </w:pPr>
    </w:p>
    <w:p w14:paraId="7721825A" w14:textId="5B92A776" w:rsidR="00A72C50" w:rsidRDefault="00A72C50" w:rsidP="001A7415">
      <w:pPr>
        <w:ind w:left="1416"/>
        <w:rPr>
          <w:sz w:val="16"/>
          <w:szCs w:val="16"/>
        </w:rPr>
      </w:pPr>
    </w:p>
    <w:p w14:paraId="242F41F2" w14:textId="44019FDB" w:rsidR="00A72C50" w:rsidRDefault="00A72C50" w:rsidP="001A7415">
      <w:pPr>
        <w:ind w:left="1416"/>
        <w:rPr>
          <w:sz w:val="16"/>
          <w:szCs w:val="16"/>
        </w:rPr>
      </w:pPr>
    </w:p>
    <w:p w14:paraId="0D5E5E37" w14:textId="78512CA8" w:rsidR="00A72C50" w:rsidRDefault="00A72C50" w:rsidP="001A7415">
      <w:pPr>
        <w:ind w:left="1416"/>
        <w:rPr>
          <w:sz w:val="16"/>
          <w:szCs w:val="16"/>
        </w:rPr>
      </w:pPr>
    </w:p>
    <w:p w14:paraId="5D2B3093" w14:textId="5CF367DE" w:rsidR="00A72C50" w:rsidRDefault="00A72C50" w:rsidP="001A7415">
      <w:pPr>
        <w:ind w:left="1416"/>
        <w:rPr>
          <w:sz w:val="16"/>
          <w:szCs w:val="16"/>
        </w:rPr>
      </w:pPr>
    </w:p>
    <w:p w14:paraId="00E4A225" w14:textId="5E2D0788" w:rsidR="00A72C50" w:rsidRDefault="00A72C50" w:rsidP="001A7415">
      <w:pPr>
        <w:ind w:left="1416"/>
        <w:rPr>
          <w:sz w:val="16"/>
          <w:szCs w:val="16"/>
        </w:rPr>
      </w:pPr>
    </w:p>
    <w:p w14:paraId="0086DF0D" w14:textId="77777777" w:rsidR="00A72C50" w:rsidRPr="00A72C50" w:rsidRDefault="00A72C50" w:rsidP="001A7415">
      <w:pPr>
        <w:ind w:left="1416"/>
        <w:rPr>
          <w:sz w:val="16"/>
          <w:szCs w:val="1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889"/>
        <w:gridCol w:w="3799"/>
      </w:tblGrid>
      <w:tr w:rsidR="00E444A1" w:rsidRPr="00E32189" w14:paraId="5B3687DA" w14:textId="77777777" w:rsidTr="00E444A1">
        <w:trPr>
          <w:trHeight w:val="374"/>
        </w:trPr>
        <w:tc>
          <w:tcPr>
            <w:tcW w:w="74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670921" w14:textId="77777777" w:rsidR="00E444A1" w:rsidRPr="00E32189" w:rsidRDefault="00E444A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E32189">
              <w:rPr>
                <w:rFonts w:ascii="Times New Roman" w:hAnsi="Times New Roman"/>
                <w:b/>
                <w:sz w:val="20"/>
                <w:szCs w:val="20"/>
              </w:rPr>
              <w:t>KLASA:</w:t>
            </w:r>
          </w:p>
        </w:tc>
        <w:tc>
          <w:tcPr>
            <w:tcW w:w="379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D61028" w14:textId="4D63AE10" w:rsidR="00E444A1" w:rsidRPr="00E32189" w:rsidRDefault="00E444A1" w:rsidP="00FF5FC6">
            <w:pPr>
              <w:rPr>
                <w:rFonts w:ascii="Times New Roman" w:hAnsi="Times New Roman"/>
                <w:sz w:val="20"/>
                <w:szCs w:val="20"/>
              </w:rPr>
            </w:pPr>
            <w:r w:rsidRPr="00E32189">
              <w:rPr>
                <w:rFonts w:ascii="Times New Roman" w:hAnsi="Times New Roman"/>
                <w:sz w:val="20"/>
                <w:szCs w:val="20"/>
              </w:rPr>
              <w:t>02</w:t>
            </w:r>
            <w:r w:rsidR="00B04584">
              <w:rPr>
                <w:rFonts w:ascii="Times New Roman" w:hAnsi="Times New Roman"/>
                <w:sz w:val="20"/>
                <w:szCs w:val="20"/>
              </w:rPr>
              <w:t>4</w:t>
            </w:r>
            <w:r w:rsidRPr="00E32189">
              <w:rPr>
                <w:rFonts w:ascii="Times New Roman" w:hAnsi="Times New Roman"/>
                <w:sz w:val="20"/>
                <w:szCs w:val="20"/>
              </w:rPr>
              <w:t>-0</w:t>
            </w:r>
            <w:r w:rsidR="004F6967">
              <w:rPr>
                <w:rFonts w:ascii="Times New Roman" w:hAnsi="Times New Roman"/>
                <w:sz w:val="20"/>
                <w:szCs w:val="20"/>
              </w:rPr>
              <w:t>2</w:t>
            </w:r>
            <w:r w:rsidRPr="00E32189">
              <w:rPr>
                <w:rFonts w:ascii="Times New Roman" w:hAnsi="Times New Roman"/>
                <w:sz w:val="20"/>
                <w:szCs w:val="20"/>
              </w:rPr>
              <w:t>/</w:t>
            </w:r>
            <w:r w:rsidR="00CB378E">
              <w:rPr>
                <w:rFonts w:ascii="Times New Roman" w:hAnsi="Times New Roman"/>
                <w:sz w:val="20"/>
                <w:szCs w:val="20"/>
              </w:rPr>
              <w:t>2</w:t>
            </w:r>
            <w:r w:rsidR="00B04584">
              <w:rPr>
                <w:rFonts w:ascii="Times New Roman" w:hAnsi="Times New Roman"/>
                <w:sz w:val="20"/>
                <w:szCs w:val="20"/>
              </w:rPr>
              <w:t>2</w:t>
            </w:r>
            <w:r w:rsidRPr="00E32189">
              <w:rPr>
                <w:rFonts w:ascii="Times New Roman" w:hAnsi="Times New Roman"/>
                <w:sz w:val="20"/>
                <w:szCs w:val="20"/>
              </w:rPr>
              <w:t>-01/</w:t>
            </w:r>
            <w:r w:rsidR="00E13DD7">
              <w:rPr>
                <w:rFonts w:ascii="Times New Roman" w:hAnsi="Times New Roman"/>
                <w:sz w:val="20"/>
                <w:szCs w:val="20"/>
              </w:rPr>
              <w:t>0</w:t>
            </w:r>
            <w:r w:rsidR="007A46B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E444A1" w:rsidRPr="00E32189" w14:paraId="74B5C574" w14:textId="77777777" w:rsidTr="00A72C50">
        <w:trPr>
          <w:trHeight w:val="80"/>
        </w:trPr>
        <w:tc>
          <w:tcPr>
            <w:tcW w:w="74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068E4F" w14:textId="77777777" w:rsidR="00E444A1" w:rsidRPr="00E32189" w:rsidRDefault="00E444A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E32189">
              <w:rPr>
                <w:rFonts w:ascii="Times New Roman" w:hAnsi="Times New Roman"/>
                <w:b/>
                <w:sz w:val="20"/>
                <w:szCs w:val="20"/>
              </w:rPr>
              <w:t>URBROJ:</w:t>
            </w:r>
          </w:p>
        </w:tc>
        <w:tc>
          <w:tcPr>
            <w:tcW w:w="379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8E5DEA" w14:textId="57B1DD7D" w:rsidR="00E444A1" w:rsidRPr="00E32189" w:rsidRDefault="00E444A1" w:rsidP="00105C48">
            <w:pPr>
              <w:rPr>
                <w:rFonts w:ascii="Times New Roman" w:hAnsi="Times New Roman"/>
                <w:sz w:val="20"/>
                <w:szCs w:val="20"/>
              </w:rPr>
            </w:pPr>
            <w:r w:rsidRPr="00E32189">
              <w:rPr>
                <w:rFonts w:ascii="Times New Roman" w:hAnsi="Times New Roman"/>
                <w:sz w:val="20"/>
                <w:szCs w:val="20"/>
              </w:rPr>
              <w:t xml:space="preserve"> 21</w:t>
            </w:r>
            <w:r w:rsidR="00B04584">
              <w:rPr>
                <w:rFonts w:ascii="Times New Roman" w:hAnsi="Times New Roman"/>
                <w:sz w:val="20"/>
                <w:szCs w:val="20"/>
              </w:rPr>
              <w:t>63</w:t>
            </w:r>
            <w:r w:rsidRPr="00E32189">
              <w:rPr>
                <w:rFonts w:ascii="Times New Roman" w:hAnsi="Times New Roman"/>
                <w:sz w:val="20"/>
                <w:szCs w:val="20"/>
              </w:rPr>
              <w:t>/</w:t>
            </w:r>
            <w:r w:rsidR="00B95DEB">
              <w:rPr>
                <w:rFonts w:ascii="Times New Roman" w:hAnsi="Times New Roman"/>
                <w:sz w:val="20"/>
                <w:szCs w:val="20"/>
              </w:rPr>
              <w:t>18</w:t>
            </w:r>
            <w:r w:rsidRPr="00E32189">
              <w:rPr>
                <w:rFonts w:ascii="Times New Roman" w:hAnsi="Times New Roman"/>
                <w:sz w:val="20"/>
                <w:szCs w:val="20"/>
              </w:rPr>
              <w:t>-01/1-</w:t>
            </w:r>
            <w:r w:rsidR="00CB378E">
              <w:rPr>
                <w:rFonts w:ascii="Times New Roman" w:hAnsi="Times New Roman"/>
                <w:sz w:val="20"/>
                <w:szCs w:val="20"/>
              </w:rPr>
              <w:t>2</w:t>
            </w:r>
            <w:r w:rsidR="00B95DEB">
              <w:rPr>
                <w:rFonts w:ascii="Times New Roman" w:hAnsi="Times New Roman"/>
                <w:sz w:val="20"/>
                <w:szCs w:val="20"/>
              </w:rPr>
              <w:t>2</w:t>
            </w:r>
            <w:r w:rsidRPr="00E32189">
              <w:rPr>
                <w:rFonts w:ascii="Times New Roman" w:hAnsi="Times New Roman"/>
                <w:sz w:val="20"/>
                <w:szCs w:val="20"/>
              </w:rPr>
              <w:t>-</w:t>
            </w:r>
            <w:r w:rsidR="003C7B96" w:rsidRPr="00E3218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E444A1" w:rsidRPr="00E32189" w14:paraId="47976F55" w14:textId="77777777" w:rsidTr="00E444A1">
        <w:trPr>
          <w:trHeight w:val="374"/>
        </w:trPr>
        <w:tc>
          <w:tcPr>
            <w:tcW w:w="454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64DF1C" w14:textId="31CA751F" w:rsidR="00E444A1" w:rsidRPr="00E32189" w:rsidRDefault="00E444A1">
            <w:pPr>
              <w:rPr>
                <w:rFonts w:ascii="Times New Roman" w:hAnsi="Times New Roman"/>
                <w:sz w:val="20"/>
                <w:szCs w:val="20"/>
              </w:rPr>
            </w:pPr>
            <w:r w:rsidRPr="00E32189">
              <w:rPr>
                <w:rFonts w:ascii="Times New Roman" w:hAnsi="Times New Roman"/>
                <w:sz w:val="20"/>
                <w:szCs w:val="20"/>
              </w:rPr>
              <w:t xml:space="preserve">Grožnjan-Grisignana, </w:t>
            </w:r>
            <w:r w:rsidR="00B04584">
              <w:rPr>
                <w:rFonts w:ascii="Times New Roman" w:hAnsi="Times New Roman"/>
                <w:sz w:val="20"/>
                <w:szCs w:val="20"/>
              </w:rPr>
              <w:t>31. siječnja</w:t>
            </w:r>
            <w:r w:rsidR="00DB7E9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32189">
              <w:rPr>
                <w:rFonts w:ascii="Times New Roman" w:hAnsi="Times New Roman"/>
                <w:sz w:val="20"/>
                <w:szCs w:val="20"/>
              </w:rPr>
              <w:t>20</w:t>
            </w:r>
            <w:r w:rsidR="00CB378E">
              <w:rPr>
                <w:rFonts w:ascii="Times New Roman" w:hAnsi="Times New Roman"/>
                <w:sz w:val="20"/>
                <w:szCs w:val="20"/>
              </w:rPr>
              <w:t>2</w:t>
            </w:r>
            <w:r w:rsidR="00B04584">
              <w:rPr>
                <w:rFonts w:ascii="Times New Roman" w:hAnsi="Times New Roman"/>
                <w:sz w:val="20"/>
                <w:szCs w:val="20"/>
              </w:rPr>
              <w:t>2</w:t>
            </w:r>
            <w:r w:rsidRPr="00E32189">
              <w:rPr>
                <w:rFonts w:ascii="Times New Roman" w:hAnsi="Times New Roman"/>
                <w:sz w:val="20"/>
                <w:szCs w:val="20"/>
              </w:rPr>
              <w:t xml:space="preserve">.g.  </w:t>
            </w:r>
          </w:p>
          <w:p w14:paraId="0126C670" w14:textId="77777777" w:rsidR="004D2446" w:rsidRPr="00E32189" w:rsidRDefault="004D24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C70DE6C" w14:textId="5F5EF3F2" w:rsidR="00D50E1B" w:rsidRPr="00A72C50" w:rsidRDefault="00E444A1" w:rsidP="004F6967">
      <w:pPr>
        <w:jc w:val="center"/>
        <w:rPr>
          <w:rFonts w:ascii="Arial Narrow" w:hAnsi="Arial Narrow"/>
        </w:rPr>
      </w:pPr>
      <w:r w:rsidRPr="00A72C50">
        <w:rPr>
          <w:rFonts w:ascii="Arial Narrow" w:hAnsi="Arial Narrow"/>
        </w:rPr>
        <w:t xml:space="preserve">Na temelju članka </w:t>
      </w:r>
      <w:r w:rsidR="00B04584" w:rsidRPr="00A72C50">
        <w:rPr>
          <w:rFonts w:ascii="Arial Narrow" w:hAnsi="Arial Narrow"/>
        </w:rPr>
        <w:t>43</w:t>
      </w:r>
      <w:r w:rsidRPr="00A72C50">
        <w:rPr>
          <w:rFonts w:ascii="Arial Narrow" w:hAnsi="Arial Narrow"/>
        </w:rPr>
        <w:t xml:space="preserve">. Statuta općine Grožnjan Grisignana ("Službene novine Općine Grožnjan" br. </w:t>
      </w:r>
      <w:r w:rsidR="00B04584" w:rsidRPr="00A72C50">
        <w:rPr>
          <w:rFonts w:ascii="Arial Narrow" w:hAnsi="Arial Narrow"/>
        </w:rPr>
        <w:t>02/21</w:t>
      </w:r>
      <w:r w:rsidRPr="00A72C50">
        <w:rPr>
          <w:rFonts w:ascii="Arial Narrow" w:hAnsi="Arial Narrow"/>
        </w:rPr>
        <w:t xml:space="preserve">), </w:t>
      </w:r>
      <w:r w:rsidR="004F6967" w:rsidRPr="00A72C50">
        <w:rPr>
          <w:rFonts w:ascii="Arial Narrow" w:hAnsi="Arial Narrow"/>
        </w:rPr>
        <w:t xml:space="preserve">Općinsko vijeće Općine Grožnjan Grisignana, na sjednici održanoj dana </w:t>
      </w:r>
      <w:r w:rsidR="00B04584" w:rsidRPr="00A72C50">
        <w:rPr>
          <w:rFonts w:ascii="Arial Narrow" w:hAnsi="Arial Narrow"/>
        </w:rPr>
        <w:t>31. siječnja</w:t>
      </w:r>
      <w:r w:rsidR="004F6967" w:rsidRPr="00A72C50">
        <w:rPr>
          <w:rFonts w:ascii="Arial Narrow" w:hAnsi="Arial Narrow"/>
        </w:rPr>
        <w:t xml:space="preserve"> 202</w:t>
      </w:r>
      <w:r w:rsidR="00B04584" w:rsidRPr="00A72C50">
        <w:rPr>
          <w:rFonts w:ascii="Arial Narrow" w:hAnsi="Arial Narrow"/>
        </w:rPr>
        <w:t>2</w:t>
      </w:r>
      <w:r w:rsidR="004F6967" w:rsidRPr="00A72C50">
        <w:rPr>
          <w:rFonts w:ascii="Arial Narrow" w:hAnsi="Arial Narrow"/>
        </w:rPr>
        <w:t>.</w:t>
      </w:r>
      <w:r w:rsidR="00B04584" w:rsidRPr="00A72C50">
        <w:rPr>
          <w:rFonts w:ascii="Arial Narrow" w:hAnsi="Arial Narrow"/>
        </w:rPr>
        <w:t xml:space="preserve"> </w:t>
      </w:r>
      <w:r w:rsidR="004F6967" w:rsidRPr="00A72C50">
        <w:rPr>
          <w:rFonts w:ascii="Arial Narrow" w:hAnsi="Arial Narrow"/>
        </w:rPr>
        <w:t>g</w:t>
      </w:r>
      <w:r w:rsidR="00E34706" w:rsidRPr="00A72C50">
        <w:rPr>
          <w:rFonts w:ascii="Arial Narrow" w:hAnsi="Arial Narrow"/>
        </w:rPr>
        <w:t>odine, donosi</w:t>
      </w:r>
    </w:p>
    <w:p w14:paraId="47794D8E" w14:textId="13A119FA" w:rsidR="00E34706" w:rsidRPr="00A72C50" w:rsidRDefault="00E34706" w:rsidP="004F6967">
      <w:pPr>
        <w:jc w:val="center"/>
        <w:rPr>
          <w:rFonts w:ascii="Arial Narrow" w:hAnsi="Arial Narrow"/>
          <w:b/>
          <w:bCs/>
        </w:rPr>
      </w:pPr>
    </w:p>
    <w:p w14:paraId="266E5A0C" w14:textId="457F736A" w:rsidR="00E34706" w:rsidRPr="00A72C50" w:rsidRDefault="00E34706" w:rsidP="004F6967">
      <w:pPr>
        <w:jc w:val="center"/>
        <w:rPr>
          <w:rFonts w:ascii="Arial Narrow" w:hAnsi="Arial Narrow"/>
          <w:b/>
          <w:bCs/>
        </w:rPr>
      </w:pPr>
      <w:r w:rsidRPr="00A72C50">
        <w:rPr>
          <w:rFonts w:ascii="Arial Narrow" w:hAnsi="Arial Narrow"/>
          <w:b/>
          <w:bCs/>
        </w:rPr>
        <w:t>PROGRAM RADA</w:t>
      </w:r>
    </w:p>
    <w:p w14:paraId="457B8299" w14:textId="74E39196" w:rsidR="00E34706" w:rsidRPr="00A72C50" w:rsidRDefault="00E34706" w:rsidP="004F6967">
      <w:pPr>
        <w:jc w:val="center"/>
        <w:rPr>
          <w:rFonts w:ascii="Arial Narrow" w:hAnsi="Arial Narrow"/>
          <w:b/>
          <w:bCs/>
        </w:rPr>
      </w:pPr>
      <w:r w:rsidRPr="00A72C50">
        <w:rPr>
          <w:rFonts w:ascii="Arial Narrow" w:hAnsi="Arial Narrow"/>
          <w:b/>
          <w:bCs/>
        </w:rPr>
        <w:t>OPĆINSKOG VIJEĆA ZA 202</w:t>
      </w:r>
      <w:r w:rsidR="00B04584" w:rsidRPr="00A72C50">
        <w:rPr>
          <w:rFonts w:ascii="Arial Narrow" w:hAnsi="Arial Narrow"/>
          <w:b/>
          <w:bCs/>
        </w:rPr>
        <w:t>2</w:t>
      </w:r>
      <w:r w:rsidRPr="00A72C50">
        <w:rPr>
          <w:rFonts w:ascii="Arial Narrow" w:hAnsi="Arial Narrow"/>
          <w:b/>
          <w:bCs/>
        </w:rPr>
        <w:t>.</w:t>
      </w:r>
      <w:r w:rsidR="00B04584" w:rsidRPr="00A72C50">
        <w:rPr>
          <w:rFonts w:ascii="Arial Narrow" w:hAnsi="Arial Narrow"/>
          <w:b/>
          <w:bCs/>
        </w:rPr>
        <w:t xml:space="preserve"> </w:t>
      </w:r>
      <w:r w:rsidRPr="00A72C50">
        <w:rPr>
          <w:rFonts w:ascii="Arial Narrow" w:hAnsi="Arial Narrow"/>
          <w:b/>
          <w:bCs/>
        </w:rPr>
        <w:t>godinu</w:t>
      </w:r>
    </w:p>
    <w:p w14:paraId="17506695" w14:textId="027C110A" w:rsidR="00E34706" w:rsidRPr="00A72C50" w:rsidRDefault="00E34706" w:rsidP="004F6967">
      <w:pPr>
        <w:jc w:val="center"/>
        <w:rPr>
          <w:rFonts w:ascii="Arial Narrow" w:hAnsi="Arial Narrow"/>
        </w:rPr>
      </w:pPr>
    </w:p>
    <w:p w14:paraId="6CA654DE" w14:textId="25192842" w:rsidR="00E34706" w:rsidRPr="00A72C50" w:rsidRDefault="00E34706" w:rsidP="004F6967">
      <w:pPr>
        <w:jc w:val="center"/>
        <w:rPr>
          <w:rFonts w:ascii="Arial Narrow" w:hAnsi="Arial Narrow"/>
        </w:rPr>
      </w:pPr>
      <w:r w:rsidRPr="00A72C50">
        <w:rPr>
          <w:rFonts w:ascii="Arial Narrow" w:hAnsi="Arial Narrow"/>
        </w:rPr>
        <w:t>Članak 1.</w:t>
      </w:r>
    </w:p>
    <w:p w14:paraId="512A4058" w14:textId="5CF35E09" w:rsidR="00824C69" w:rsidRPr="00A72C50" w:rsidRDefault="00824C69" w:rsidP="004F6967">
      <w:pPr>
        <w:jc w:val="center"/>
        <w:rPr>
          <w:rFonts w:ascii="Arial Narrow" w:hAnsi="Arial Narrow"/>
        </w:rPr>
      </w:pPr>
    </w:p>
    <w:p w14:paraId="7F6B78F3" w14:textId="7907ACB5" w:rsidR="00824C69" w:rsidRPr="00A72C50" w:rsidRDefault="00824C69" w:rsidP="00824C69">
      <w:pPr>
        <w:rPr>
          <w:rFonts w:ascii="Arial Narrow" w:hAnsi="Arial Narrow"/>
        </w:rPr>
      </w:pPr>
      <w:r w:rsidRPr="00A72C50">
        <w:rPr>
          <w:rFonts w:ascii="Arial Narrow" w:hAnsi="Arial Narrow"/>
        </w:rPr>
        <w:t>Godišnji program rada Općinskog vijeća donosi se s ciljem osiguranja pravovremenog organiziranja, razmatranja i rješavanja aktualnih pitanja od važnosti za Općinu Grožnjan Grisignana i rukovođenje javnim poslovima od lokalnog značaja.</w:t>
      </w:r>
    </w:p>
    <w:p w14:paraId="36798867" w14:textId="77777777" w:rsidR="00824C69" w:rsidRPr="00A72C50" w:rsidRDefault="00824C69" w:rsidP="00824C69">
      <w:pPr>
        <w:rPr>
          <w:rFonts w:ascii="Arial Narrow" w:hAnsi="Arial Narrow"/>
        </w:rPr>
      </w:pPr>
    </w:p>
    <w:p w14:paraId="4782E2AD" w14:textId="6F729994" w:rsidR="00824C69" w:rsidRPr="00A72C50" w:rsidRDefault="00824C69" w:rsidP="00824C69">
      <w:pPr>
        <w:rPr>
          <w:rFonts w:ascii="Arial Narrow" w:hAnsi="Arial Narrow"/>
        </w:rPr>
      </w:pPr>
      <w:r w:rsidRPr="00A72C50">
        <w:rPr>
          <w:rFonts w:ascii="Arial Narrow" w:hAnsi="Arial Narrow"/>
        </w:rPr>
        <w:t>Program rada utvrđuje se na način kojim se osigurava primjena Ustava RH, Zakona o lokalnoj i područnoj (regionalnoj) samoupravi i drugih pozitivno pravnih propisa te Statuta Općine Grožnjan Grisignana.</w:t>
      </w:r>
    </w:p>
    <w:p w14:paraId="1A7AAB85" w14:textId="6F12BE64" w:rsidR="00824C69" w:rsidRPr="00A72C50" w:rsidRDefault="00824C69" w:rsidP="00824C69">
      <w:pPr>
        <w:rPr>
          <w:rFonts w:ascii="Arial Narrow" w:hAnsi="Arial Narrow"/>
        </w:rPr>
      </w:pPr>
    </w:p>
    <w:p w14:paraId="3D1F018F" w14:textId="30045A40" w:rsidR="00824C69" w:rsidRPr="00A72C50" w:rsidRDefault="00824C69" w:rsidP="00824C69">
      <w:pPr>
        <w:jc w:val="center"/>
        <w:rPr>
          <w:rFonts w:ascii="Arial Narrow" w:hAnsi="Arial Narrow"/>
        </w:rPr>
      </w:pPr>
      <w:r w:rsidRPr="00A72C50">
        <w:rPr>
          <w:rFonts w:ascii="Arial Narrow" w:hAnsi="Arial Narrow"/>
        </w:rPr>
        <w:t>Članak 2.</w:t>
      </w:r>
    </w:p>
    <w:p w14:paraId="32071BD2" w14:textId="77777777" w:rsidR="00E547F8" w:rsidRPr="00A72C50" w:rsidRDefault="00E547F8" w:rsidP="00824C69">
      <w:pPr>
        <w:jc w:val="center"/>
        <w:rPr>
          <w:rFonts w:ascii="Arial Narrow" w:hAnsi="Arial Narrow"/>
        </w:rPr>
      </w:pPr>
    </w:p>
    <w:p w14:paraId="3BB419E5" w14:textId="1DD1D153" w:rsidR="00824C69" w:rsidRPr="00A72C50" w:rsidRDefault="00824C69" w:rsidP="00824C69">
      <w:pPr>
        <w:rPr>
          <w:rFonts w:ascii="Arial Narrow" w:hAnsi="Arial Narrow"/>
        </w:rPr>
      </w:pPr>
      <w:r w:rsidRPr="00A72C50">
        <w:rPr>
          <w:rFonts w:ascii="Arial Narrow" w:hAnsi="Arial Narrow"/>
        </w:rPr>
        <w:t>Ovlašteni predlagatelji općih i drugih akata, odnosno nosioci zadataka i osobe zadužene za stručnu obradu materijala za raspravu na Općinskom vijeću, u obvezi su pripremiti prijedloge općih, pojedinačnih i drugih akata i materijala na način da se mogu razmatrati na sjednici Općinskog vijeća u utvrđenim rokovima.</w:t>
      </w:r>
    </w:p>
    <w:p w14:paraId="15582071" w14:textId="70E146DF" w:rsidR="00B508AE" w:rsidRPr="00A72C50" w:rsidRDefault="00B508AE" w:rsidP="00824C69">
      <w:pPr>
        <w:rPr>
          <w:rFonts w:ascii="Arial Narrow" w:hAnsi="Arial Narrow"/>
        </w:rPr>
      </w:pPr>
    </w:p>
    <w:p w14:paraId="0D68BF38" w14:textId="27F80366" w:rsidR="00B508AE" w:rsidRPr="00A72C50" w:rsidRDefault="00B508AE" w:rsidP="00B508AE">
      <w:pPr>
        <w:jc w:val="center"/>
        <w:rPr>
          <w:rFonts w:ascii="Arial Narrow" w:hAnsi="Arial Narrow"/>
        </w:rPr>
      </w:pPr>
      <w:r w:rsidRPr="00A72C50">
        <w:rPr>
          <w:rFonts w:ascii="Arial Narrow" w:hAnsi="Arial Narrow"/>
        </w:rPr>
        <w:t>Članak 3.</w:t>
      </w:r>
    </w:p>
    <w:p w14:paraId="70A72702" w14:textId="635211B7" w:rsidR="00B508AE" w:rsidRPr="00A72C50" w:rsidRDefault="00B508AE" w:rsidP="00B508AE">
      <w:pPr>
        <w:jc w:val="center"/>
        <w:rPr>
          <w:rFonts w:ascii="Arial Narrow" w:hAnsi="Arial Narrow"/>
        </w:rPr>
      </w:pPr>
    </w:p>
    <w:p w14:paraId="5E7E8873" w14:textId="2ECA587D" w:rsidR="00B508AE" w:rsidRPr="00A72C50" w:rsidRDefault="00B508AE" w:rsidP="00B508AE">
      <w:pPr>
        <w:rPr>
          <w:rFonts w:ascii="Arial Narrow" w:hAnsi="Arial Narrow"/>
        </w:rPr>
      </w:pPr>
      <w:r w:rsidRPr="00A72C50">
        <w:rPr>
          <w:rFonts w:ascii="Arial Narrow" w:hAnsi="Arial Narrow"/>
        </w:rPr>
        <w:t>Općinsko vijeće na temelju prava i ovlaštenja utvrđenih zakonom, Statutom i drugim općim aktima Općine Grožnjan Grisignana u svom samoupravnom djelokrugu rada planira u 202</w:t>
      </w:r>
      <w:r w:rsidR="00B04584" w:rsidRPr="00A72C50">
        <w:rPr>
          <w:rFonts w:ascii="Arial Narrow" w:hAnsi="Arial Narrow"/>
        </w:rPr>
        <w:t>2</w:t>
      </w:r>
      <w:r w:rsidRPr="00A72C50">
        <w:rPr>
          <w:rFonts w:ascii="Arial Narrow" w:hAnsi="Arial Narrow"/>
        </w:rPr>
        <w:t>.g. razmatrati i donositi slijedeće akte:</w:t>
      </w:r>
    </w:p>
    <w:p w14:paraId="3AD1F58A" w14:textId="57AE3D32" w:rsidR="00E547F8" w:rsidRPr="00A72C50" w:rsidRDefault="00E547F8" w:rsidP="00AB5C8D">
      <w:pPr>
        <w:pStyle w:val="Odlomakpopisa"/>
        <w:numPr>
          <w:ilvl w:val="0"/>
          <w:numId w:val="5"/>
        </w:numPr>
        <w:rPr>
          <w:rFonts w:ascii="Arial Narrow" w:hAnsi="Arial Narrow"/>
        </w:rPr>
      </w:pPr>
      <w:r w:rsidRPr="00A72C50">
        <w:rPr>
          <w:rFonts w:ascii="Arial Narrow" w:hAnsi="Arial Narrow"/>
        </w:rPr>
        <w:t xml:space="preserve">Odluka o </w:t>
      </w:r>
      <w:r w:rsidR="00AB5C8D" w:rsidRPr="00A72C50">
        <w:rPr>
          <w:rFonts w:ascii="Arial Narrow" w:hAnsi="Arial Narrow"/>
        </w:rPr>
        <w:t>načinu pružanja javne usluge sakupljanja miješanog komunalnog otpada na području Općine Grožnjan Grisignana</w:t>
      </w:r>
      <w:r w:rsidRPr="00A72C50">
        <w:rPr>
          <w:rFonts w:ascii="Arial Narrow" w:hAnsi="Arial Narrow"/>
        </w:rPr>
        <w:t>;</w:t>
      </w:r>
    </w:p>
    <w:p w14:paraId="7D02B749" w14:textId="6F3DC379" w:rsidR="00AB5C8D" w:rsidRPr="00A72C50" w:rsidRDefault="00AB5C8D" w:rsidP="00E547F8">
      <w:pPr>
        <w:pStyle w:val="Odlomakpopisa"/>
        <w:numPr>
          <w:ilvl w:val="0"/>
          <w:numId w:val="5"/>
        </w:numPr>
        <w:rPr>
          <w:rFonts w:ascii="Arial Narrow" w:hAnsi="Arial Narrow"/>
        </w:rPr>
      </w:pPr>
      <w:r w:rsidRPr="00A72C50">
        <w:rPr>
          <w:rFonts w:ascii="Arial Narrow" w:hAnsi="Arial Narrow"/>
        </w:rPr>
        <w:t>Odluka o usvajanju Strategije upravljanja i raspolaganja imovinom u vlasništvu Općine Grožnjan Grisignana za razdoblje od 2021.g. do 2027.g.;</w:t>
      </w:r>
    </w:p>
    <w:p w14:paraId="2F80E1DC" w14:textId="43C20123" w:rsidR="00AB5C8D" w:rsidRPr="00A72C50" w:rsidRDefault="00AB5C8D" w:rsidP="00E547F8">
      <w:pPr>
        <w:pStyle w:val="Odlomakpopisa"/>
        <w:numPr>
          <w:ilvl w:val="0"/>
          <w:numId w:val="5"/>
        </w:numPr>
        <w:rPr>
          <w:rFonts w:ascii="Arial Narrow" w:hAnsi="Arial Narrow"/>
        </w:rPr>
      </w:pPr>
      <w:r w:rsidRPr="00A72C50">
        <w:rPr>
          <w:rFonts w:ascii="Arial Narrow" w:hAnsi="Arial Narrow"/>
        </w:rPr>
        <w:t>Odluka o izmjeni i dopuni Odluke o komunalnom redu na području Općine Grožnjan Grisignana;</w:t>
      </w:r>
    </w:p>
    <w:p w14:paraId="04B28478" w14:textId="023C4CC8" w:rsidR="00AB5C8D" w:rsidRPr="00A72C50" w:rsidRDefault="00AB5C8D" w:rsidP="00E547F8">
      <w:pPr>
        <w:pStyle w:val="Odlomakpopisa"/>
        <w:numPr>
          <w:ilvl w:val="0"/>
          <w:numId w:val="5"/>
        </w:numPr>
        <w:rPr>
          <w:rFonts w:ascii="Arial Narrow" w:hAnsi="Arial Narrow"/>
        </w:rPr>
      </w:pPr>
      <w:r w:rsidRPr="00A72C50">
        <w:rPr>
          <w:rFonts w:ascii="Arial Narrow" w:hAnsi="Arial Narrow"/>
        </w:rPr>
        <w:t xml:space="preserve">Zaključak </w:t>
      </w:r>
      <w:r w:rsidR="00616648" w:rsidRPr="00A72C50">
        <w:rPr>
          <w:rFonts w:ascii="Arial Narrow" w:hAnsi="Arial Narrow"/>
        </w:rPr>
        <w:t xml:space="preserve">o izmjeni i dopuni Pravilnika </w:t>
      </w:r>
      <w:r w:rsidR="00B65BFA" w:rsidRPr="00A72C50">
        <w:rPr>
          <w:rFonts w:ascii="Arial Narrow" w:hAnsi="Arial Narrow"/>
        </w:rPr>
        <w:t>o iskaznici, oznaci i službenoj odjeći komunalnih redara;</w:t>
      </w:r>
    </w:p>
    <w:p w14:paraId="5E5A3EC4" w14:textId="7960929E" w:rsidR="00734D5C" w:rsidRPr="00A72C50" w:rsidRDefault="00734D5C" w:rsidP="00E547F8">
      <w:pPr>
        <w:pStyle w:val="Odlomakpopisa"/>
        <w:numPr>
          <w:ilvl w:val="0"/>
          <w:numId w:val="5"/>
        </w:numPr>
        <w:rPr>
          <w:rFonts w:ascii="Arial Narrow" w:hAnsi="Arial Narrow"/>
        </w:rPr>
      </w:pPr>
      <w:r w:rsidRPr="00A72C50">
        <w:rPr>
          <w:rFonts w:ascii="Arial Narrow" w:hAnsi="Arial Narrow"/>
        </w:rPr>
        <w:lastRenderedPageBreak/>
        <w:t>Godišnji Plan upravljanja i raspolaganja imovinom Općine Grožnjan Grisignana za 2022.g.;</w:t>
      </w:r>
    </w:p>
    <w:p w14:paraId="11D0838F" w14:textId="085EBFB1" w:rsidR="00E547F8" w:rsidRPr="00A72C50" w:rsidRDefault="005C487C" w:rsidP="00E547F8">
      <w:pPr>
        <w:pStyle w:val="Odlomakpopisa"/>
        <w:numPr>
          <w:ilvl w:val="0"/>
          <w:numId w:val="5"/>
        </w:numPr>
        <w:rPr>
          <w:rFonts w:ascii="Arial Narrow" w:hAnsi="Arial Narrow"/>
        </w:rPr>
      </w:pPr>
      <w:r w:rsidRPr="00A72C50">
        <w:rPr>
          <w:rFonts w:ascii="Arial Narrow" w:hAnsi="Arial Narrow"/>
        </w:rPr>
        <w:t>Zaključak o prihvaćanju Izvješća o stanju</w:t>
      </w:r>
      <w:r w:rsidR="00E547F8" w:rsidRPr="00A72C50">
        <w:rPr>
          <w:rFonts w:ascii="Arial Narrow" w:hAnsi="Arial Narrow"/>
        </w:rPr>
        <w:t xml:space="preserve"> sustava civilne zaštite na području Općine Grožnjan Grisignana za 202</w:t>
      </w:r>
      <w:r w:rsidR="0031089F" w:rsidRPr="00A72C50">
        <w:rPr>
          <w:rFonts w:ascii="Arial Narrow" w:hAnsi="Arial Narrow"/>
        </w:rPr>
        <w:t>1</w:t>
      </w:r>
      <w:r w:rsidR="00E547F8" w:rsidRPr="00A72C50">
        <w:rPr>
          <w:rFonts w:ascii="Arial Narrow" w:hAnsi="Arial Narrow"/>
        </w:rPr>
        <w:t>.g.;</w:t>
      </w:r>
    </w:p>
    <w:p w14:paraId="1067E3B2" w14:textId="6FF1320C" w:rsidR="00E547F8" w:rsidRPr="00A72C50" w:rsidRDefault="00E547F8" w:rsidP="00E547F8">
      <w:pPr>
        <w:pStyle w:val="Odlomakpopisa"/>
        <w:numPr>
          <w:ilvl w:val="0"/>
          <w:numId w:val="5"/>
        </w:numPr>
        <w:rPr>
          <w:rFonts w:ascii="Arial Narrow" w:hAnsi="Arial Narrow"/>
        </w:rPr>
      </w:pPr>
      <w:r w:rsidRPr="00A72C50">
        <w:rPr>
          <w:rFonts w:ascii="Arial Narrow" w:hAnsi="Arial Narrow"/>
        </w:rPr>
        <w:t>Plan razvoja sustava civilne zaštite na području Općine Grožnjan Grisignana za 202</w:t>
      </w:r>
      <w:r w:rsidR="0031089F" w:rsidRPr="00A72C50">
        <w:rPr>
          <w:rFonts w:ascii="Arial Narrow" w:hAnsi="Arial Narrow"/>
        </w:rPr>
        <w:t>2</w:t>
      </w:r>
      <w:r w:rsidRPr="00A72C50">
        <w:rPr>
          <w:rFonts w:ascii="Arial Narrow" w:hAnsi="Arial Narrow"/>
        </w:rPr>
        <w:t>.g., s financijskim učincima;</w:t>
      </w:r>
    </w:p>
    <w:p w14:paraId="655D050B" w14:textId="61495B34" w:rsidR="00E547F8" w:rsidRPr="00A72C50" w:rsidRDefault="00191D05" w:rsidP="00E547F8">
      <w:pPr>
        <w:pStyle w:val="Odlomakpopisa"/>
        <w:numPr>
          <w:ilvl w:val="0"/>
          <w:numId w:val="5"/>
        </w:numPr>
        <w:rPr>
          <w:rFonts w:ascii="Arial Narrow" w:hAnsi="Arial Narrow"/>
        </w:rPr>
      </w:pPr>
      <w:r w:rsidRPr="00A72C50">
        <w:rPr>
          <w:rFonts w:ascii="Arial Narrow" w:hAnsi="Arial Narrow"/>
        </w:rPr>
        <w:t>Plan djelovanja u području prirodnih nepogoda Općine Grožnjan Grisignana za 202</w:t>
      </w:r>
      <w:r w:rsidR="0031089F" w:rsidRPr="00A72C50">
        <w:rPr>
          <w:rFonts w:ascii="Arial Narrow" w:hAnsi="Arial Narrow"/>
        </w:rPr>
        <w:t>2</w:t>
      </w:r>
      <w:r w:rsidRPr="00A72C50">
        <w:rPr>
          <w:rFonts w:ascii="Arial Narrow" w:hAnsi="Arial Narrow"/>
        </w:rPr>
        <w:t>.g.;</w:t>
      </w:r>
    </w:p>
    <w:p w14:paraId="4AAE2162" w14:textId="76B5C5D4" w:rsidR="00191D05" w:rsidRPr="00A72C50" w:rsidRDefault="00191D05" w:rsidP="00E547F8">
      <w:pPr>
        <w:pStyle w:val="Odlomakpopisa"/>
        <w:numPr>
          <w:ilvl w:val="0"/>
          <w:numId w:val="5"/>
        </w:numPr>
        <w:rPr>
          <w:rFonts w:ascii="Arial Narrow" w:hAnsi="Arial Narrow"/>
        </w:rPr>
      </w:pPr>
      <w:r w:rsidRPr="00A72C50">
        <w:rPr>
          <w:rFonts w:ascii="Arial Narrow" w:hAnsi="Arial Narrow"/>
        </w:rPr>
        <w:t>Izvješće o izvršenju Plana gospodarenja otpadom za 202</w:t>
      </w:r>
      <w:r w:rsidR="0031089F" w:rsidRPr="00A72C50">
        <w:rPr>
          <w:rFonts w:ascii="Arial Narrow" w:hAnsi="Arial Narrow"/>
        </w:rPr>
        <w:t>1</w:t>
      </w:r>
      <w:r w:rsidRPr="00A72C50">
        <w:rPr>
          <w:rFonts w:ascii="Arial Narrow" w:hAnsi="Arial Narrow"/>
        </w:rPr>
        <w:t>.g.;</w:t>
      </w:r>
    </w:p>
    <w:p w14:paraId="5B3B8DBA" w14:textId="5EFBA6A8" w:rsidR="00191D05" w:rsidRPr="00A72C50" w:rsidRDefault="00191D05" w:rsidP="00E547F8">
      <w:pPr>
        <w:pStyle w:val="Odlomakpopisa"/>
        <w:numPr>
          <w:ilvl w:val="0"/>
          <w:numId w:val="5"/>
        </w:numPr>
        <w:rPr>
          <w:rFonts w:ascii="Arial Narrow" w:hAnsi="Arial Narrow"/>
        </w:rPr>
      </w:pPr>
      <w:r w:rsidRPr="00A72C50">
        <w:rPr>
          <w:rFonts w:ascii="Arial Narrow" w:hAnsi="Arial Narrow"/>
        </w:rPr>
        <w:t>Izvješće o lokacijama i količinama odbačenog otpada na području Općine Grožnjan Grisignana;</w:t>
      </w:r>
    </w:p>
    <w:p w14:paraId="77356367" w14:textId="3C7BDBE8" w:rsidR="005918C2" w:rsidRPr="00A72C50" w:rsidRDefault="005918C2" w:rsidP="00E547F8">
      <w:pPr>
        <w:pStyle w:val="Odlomakpopisa"/>
        <w:numPr>
          <w:ilvl w:val="0"/>
          <w:numId w:val="5"/>
        </w:numPr>
        <w:rPr>
          <w:rFonts w:ascii="Arial Narrow" w:hAnsi="Arial Narrow"/>
        </w:rPr>
      </w:pPr>
      <w:r w:rsidRPr="00A72C50">
        <w:rPr>
          <w:rFonts w:ascii="Arial Narrow" w:hAnsi="Arial Narrow"/>
        </w:rPr>
        <w:t>Odluka o provedbi posebnih mjera sprječavanja odbacivanja otpada u odnosu na lokacije na kojima je u više navrata utvrđeno nepropisno odbacivanje otpada na području Općine Grožnjan Grisignana;</w:t>
      </w:r>
    </w:p>
    <w:p w14:paraId="449D3819" w14:textId="32BA7D27" w:rsidR="00734D5C" w:rsidRPr="00A72C50" w:rsidRDefault="00CC4050" w:rsidP="00734D5C">
      <w:pPr>
        <w:pStyle w:val="Odlomakpopisa"/>
        <w:numPr>
          <w:ilvl w:val="0"/>
          <w:numId w:val="5"/>
        </w:numPr>
        <w:rPr>
          <w:rFonts w:ascii="Arial Narrow" w:hAnsi="Arial Narrow"/>
        </w:rPr>
      </w:pPr>
      <w:r w:rsidRPr="00A72C50">
        <w:rPr>
          <w:rFonts w:ascii="Arial Narrow" w:hAnsi="Arial Narrow"/>
        </w:rPr>
        <w:t xml:space="preserve">Izvješće o radu Gradskog društva Crvenog križa Grada Buje – </w:t>
      </w:r>
      <w:proofErr w:type="spellStart"/>
      <w:r w:rsidRPr="00A72C50">
        <w:rPr>
          <w:rFonts w:ascii="Arial Narrow" w:hAnsi="Arial Narrow"/>
        </w:rPr>
        <w:t>Buie</w:t>
      </w:r>
      <w:proofErr w:type="spellEnd"/>
      <w:r w:rsidRPr="00A72C50">
        <w:rPr>
          <w:rFonts w:ascii="Arial Narrow" w:hAnsi="Arial Narrow"/>
        </w:rPr>
        <w:t xml:space="preserve"> za 2021.g.;</w:t>
      </w:r>
    </w:p>
    <w:p w14:paraId="376011A4" w14:textId="3D9558C2" w:rsidR="00CC4050" w:rsidRPr="00A72C50" w:rsidRDefault="00CC4050" w:rsidP="00734D5C">
      <w:pPr>
        <w:pStyle w:val="Odlomakpopisa"/>
        <w:numPr>
          <w:ilvl w:val="0"/>
          <w:numId w:val="5"/>
        </w:numPr>
        <w:rPr>
          <w:rFonts w:ascii="Arial Narrow" w:hAnsi="Arial Narrow"/>
        </w:rPr>
      </w:pPr>
      <w:r w:rsidRPr="00A72C50">
        <w:rPr>
          <w:rFonts w:ascii="Arial Narrow" w:hAnsi="Arial Narrow"/>
        </w:rPr>
        <w:t>Izvješće o stanju sigurnosti na području Općine Grožnjan Grisignana za 2021.g.;</w:t>
      </w:r>
    </w:p>
    <w:p w14:paraId="7A8ED1F1" w14:textId="03855E79" w:rsidR="00ED739E" w:rsidRPr="00A72C50" w:rsidRDefault="00ED739E" w:rsidP="00734D5C">
      <w:pPr>
        <w:pStyle w:val="Odlomakpopisa"/>
        <w:numPr>
          <w:ilvl w:val="0"/>
          <w:numId w:val="5"/>
        </w:numPr>
        <w:rPr>
          <w:rFonts w:ascii="Arial Narrow" w:hAnsi="Arial Narrow"/>
        </w:rPr>
      </w:pPr>
      <w:r w:rsidRPr="00A72C50">
        <w:rPr>
          <w:rFonts w:ascii="Arial Narrow" w:hAnsi="Arial Narrow"/>
        </w:rPr>
        <w:t>Prijedlog izmjena i dopuna Programa raspolaganja poljoprivrednim zemljištem u vlasništvu Republike Hrvatske na području Općine Grožnjan Grisignana;</w:t>
      </w:r>
    </w:p>
    <w:p w14:paraId="4AC91911" w14:textId="327C6623" w:rsidR="00ED739E" w:rsidRPr="00A72C50" w:rsidRDefault="00ED739E" w:rsidP="00E547F8">
      <w:pPr>
        <w:pStyle w:val="Odlomakpopisa"/>
        <w:numPr>
          <w:ilvl w:val="0"/>
          <w:numId w:val="5"/>
        </w:numPr>
        <w:rPr>
          <w:rFonts w:ascii="Arial Narrow" w:hAnsi="Arial Narrow"/>
        </w:rPr>
      </w:pPr>
      <w:r w:rsidRPr="00A72C50">
        <w:rPr>
          <w:rFonts w:ascii="Arial Narrow" w:hAnsi="Arial Narrow"/>
        </w:rPr>
        <w:t>Odluka o dodjeli javnih priznanja Općine Grožnjan Grisignana u 202</w:t>
      </w:r>
      <w:r w:rsidR="00E41302" w:rsidRPr="00A72C50">
        <w:rPr>
          <w:rFonts w:ascii="Arial Narrow" w:hAnsi="Arial Narrow"/>
        </w:rPr>
        <w:t>2</w:t>
      </w:r>
      <w:r w:rsidRPr="00A72C50">
        <w:rPr>
          <w:rFonts w:ascii="Arial Narrow" w:hAnsi="Arial Narrow"/>
        </w:rPr>
        <w:t>.g.;</w:t>
      </w:r>
    </w:p>
    <w:p w14:paraId="0D1A21B5" w14:textId="7B1CEF34" w:rsidR="00ED739E" w:rsidRPr="00A72C50" w:rsidRDefault="00ED739E" w:rsidP="00E547F8">
      <w:pPr>
        <w:pStyle w:val="Odlomakpopisa"/>
        <w:numPr>
          <w:ilvl w:val="0"/>
          <w:numId w:val="5"/>
        </w:numPr>
        <w:rPr>
          <w:rFonts w:ascii="Arial Narrow" w:hAnsi="Arial Narrow"/>
        </w:rPr>
      </w:pPr>
      <w:r w:rsidRPr="00A72C50">
        <w:rPr>
          <w:rFonts w:ascii="Arial Narrow" w:hAnsi="Arial Narrow"/>
        </w:rPr>
        <w:t>Prijedlog Odluke o izmjenama i dopunama Odluke o socijalnoj skrbi;</w:t>
      </w:r>
    </w:p>
    <w:p w14:paraId="53E7C528" w14:textId="34F14AC0" w:rsidR="00ED739E" w:rsidRPr="00A72C50" w:rsidRDefault="00ED739E" w:rsidP="00E547F8">
      <w:pPr>
        <w:pStyle w:val="Odlomakpopisa"/>
        <w:numPr>
          <w:ilvl w:val="0"/>
          <w:numId w:val="5"/>
        </w:numPr>
        <w:rPr>
          <w:rFonts w:ascii="Arial Narrow" w:hAnsi="Arial Narrow"/>
        </w:rPr>
      </w:pPr>
      <w:r w:rsidRPr="00A72C50">
        <w:rPr>
          <w:rFonts w:ascii="Arial Narrow" w:hAnsi="Arial Narrow"/>
        </w:rPr>
        <w:t>Godišnji izvještaj o izvršenju Proračuna Općine Grožnjan Grisignana za 202</w:t>
      </w:r>
      <w:r w:rsidR="00E41302" w:rsidRPr="00A72C50">
        <w:rPr>
          <w:rFonts w:ascii="Arial Narrow" w:hAnsi="Arial Narrow"/>
        </w:rPr>
        <w:t>1</w:t>
      </w:r>
      <w:r w:rsidRPr="00A72C50">
        <w:rPr>
          <w:rFonts w:ascii="Arial Narrow" w:hAnsi="Arial Narrow"/>
        </w:rPr>
        <w:t>.g.;</w:t>
      </w:r>
    </w:p>
    <w:p w14:paraId="7BC0B74E" w14:textId="114D76E7" w:rsidR="00ED739E" w:rsidRPr="00A72C50" w:rsidRDefault="00ED739E" w:rsidP="00E547F8">
      <w:pPr>
        <w:pStyle w:val="Odlomakpopisa"/>
        <w:numPr>
          <w:ilvl w:val="0"/>
          <w:numId w:val="5"/>
        </w:numPr>
        <w:rPr>
          <w:rFonts w:ascii="Arial Narrow" w:hAnsi="Arial Narrow"/>
        </w:rPr>
      </w:pPr>
      <w:r w:rsidRPr="00A72C50">
        <w:rPr>
          <w:rFonts w:ascii="Arial Narrow" w:hAnsi="Arial Narrow"/>
        </w:rPr>
        <w:t xml:space="preserve">Izvješće o izvršenju Programa građenja </w:t>
      </w:r>
      <w:r w:rsidR="005918C2" w:rsidRPr="00A72C50">
        <w:rPr>
          <w:rFonts w:ascii="Arial Narrow" w:hAnsi="Arial Narrow"/>
        </w:rPr>
        <w:t>komunalne infrastrukture za 202</w:t>
      </w:r>
      <w:r w:rsidR="00E41302" w:rsidRPr="00A72C50">
        <w:rPr>
          <w:rFonts w:ascii="Arial Narrow" w:hAnsi="Arial Narrow"/>
        </w:rPr>
        <w:t>1</w:t>
      </w:r>
      <w:r w:rsidR="005918C2" w:rsidRPr="00A72C50">
        <w:rPr>
          <w:rFonts w:ascii="Arial Narrow" w:hAnsi="Arial Narrow"/>
        </w:rPr>
        <w:t>.g.;</w:t>
      </w:r>
    </w:p>
    <w:p w14:paraId="022F7460" w14:textId="51E5DFFE" w:rsidR="005918C2" w:rsidRPr="00A72C50" w:rsidRDefault="005918C2" w:rsidP="00E547F8">
      <w:pPr>
        <w:pStyle w:val="Odlomakpopisa"/>
        <w:numPr>
          <w:ilvl w:val="0"/>
          <w:numId w:val="5"/>
        </w:numPr>
        <w:rPr>
          <w:rFonts w:ascii="Arial Narrow" w:hAnsi="Arial Narrow"/>
        </w:rPr>
      </w:pPr>
      <w:r w:rsidRPr="00A72C50">
        <w:rPr>
          <w:rFonts w:ascii="Arial Narrow" w:hAnsi="Arial Narrow"/>
        </w:rPr>
        <w:t>Izvješće o izvršenju Programa održavanja komunalne infrastrukture za 202</w:t>
      </w:r>
      <w:r w:rsidR="00E41302" w:rsidRPr="00A72C50">
        <w:rPr>
          <w:rFonts w:ascii="Arial Narrow" w:hAnsi="Arial Narrow"/>
        </w:rPr>
        <w:t>1</w:t>
      </w:r>
      <w:r w:rsidRPr="00A72C50">
        <w:rPr>
          <w:rFonts w:ascii="Arial Narrow" w:hAnsi="Arial Narrow"/>
        </w:rPr>
        <w:t>.g.;</w:t>
      </w:r>
    </w:p>
    <w:p w14:paraId="61C8C115" w14:textId="78C84192" w:rsidR="005918C2" w:rsidRPr="00A72C50" w:rsidRDefault="00E41302" w:rsidP="00F40F0C">
      <w:pPr>
        <w:pStyle w:val="Odlomakpopisa"/>
        <w:numPr>
          <w:ilvl w:val="0"/>
          <w:numId w:val="5"/>
        </w:numPr>
        <w:rPr>
          <w:rFonts w:ascii="Arial Narrow" w:hAnsi="Arial Narrow"/>
        </w:rPr>
      </w:pPr>
      <w:r w:rsidRPr="00A72C50">
        <w:rPr>
          <w:rFonts w:ascii="Arial Narrow" w:hAnsi="Arial Narrow"/>
        </w:rPr>
        <w:t xml:space="preserve">Polugodišnji </w:t>
      </w:r>
      <w:r w:rsidR="005918C2" w:rsidRPr="00A72C50">
        <w:rPr>
          <w:rFonts w:ascii="Arial Narrow" w:hAnsi="Arial Narrow"/>
        </w:rPr>
        <w:t>izvještaj o izvršenju Proračuna Općine Grožnjan Grisignana za 202</w:t>
      </w:r>
      <w:r w:rsidRPr="00A72C50">
        <w:rPr>
          <w:rFonts w:ascii="Arial Narrow" w:hAnsi="Arial Narrow"/>
        </w:rPr>
        <w:t>2</w:t>
      </w:r>
      <w:r w:rsidR="005918C2" w:rsidRPr="00A72C50">
        <w:rPr>
          <w:rFonts w:ascii="Arial Narrow" w:hAnsi="Arial Narrow"/>
        </w:rPr>
        <w:t>.g.;</w:t>
      </w:r>
    </w:p>
    <w:p w14:paraId="7BB488CE" w14:textId="318EBD6C" w:rsidR="005918C2" w:rsidRPr="00A72C50" w:rsidRDefault="005918C2" w:rsidP="00E547F8">
      <w:pPr>
        <w:pStyle w:val="Odlomakpopisa"/>
        <w:numPr>
          <w:ilvl w:val="0"/>
          <w:numId w:val="5"/>
        </w:numPr>
        <w:rPr>
          <w:rFonts w:ascii="Arial Narrow" w:hAnsi="Arial Narrow"/>
        </w:rPr>
      </w:pPr>
      <w:r w:rsidRPr="00A72C50">
        <w:rPr>
          <w:rFonts w:ascii="Arial Narrow" w:hAnsi="Arial Narrow"/>
        </w:rPr>
        <w:t>Izmjene i dopune Proračuna Općine Grožnjan Grisignana za 202</w:t>
      </w:r>
      <w:r w:rsidR="00E41302" w:rsidRPr="00A72C50">
        <w:rPr>
          <w:rFonts w:ascii="Arial Narrow" w:hAnsi="Arial Narrow"/>
        </w:rPr>
        <w:t>2</w:t>
      </w:r>
      <w:r w:rsidRPr="00A72C50">
        <w:rPr>
          <w:rFonts w:ascii="Arial Narrow" w:hAnsi="Arial Narrow"/>
        </w:rPr>
        <w:t>.g., sa pripadajućim izmjenama odgovarajućih programa;</w:t>
      </w:r>
    </w:p>
    <w:p w14:paraId="127909F9" w14:textId="77777777" w:rsidR="00734D5C" w:rsidRPr="00A72C50" w:rsidRDefault="00734D5C" w:rsidP="00734D5C">
      <w:pPr>
        <w:pStyle w:val="Odlomakpopisa"/>
        <w:numPr>
          <w:ilvl w:val="0"/>
          <w:numId w:val="5"/>
        </w:numPr>
        <w:rPr>
          <w:rFonts w:ascii="Arial Narrow" w:hAnsi="Arial Narrow"/>
        </w:rPr>
      </w:pPr>
      <w:r w:rsidRPr="00A72C50">
        <w:rPr>
          <w:rFonts w:ascii="Arial Narrow" w:hAnsi="Arial Narrow"/>
        </w:rPr>
        <w:t>Statutarna odluka o izmjenama i dopunama Statuta Općine Grožnjan Grisignana;</w:t>
      </w:r>
    </w:p>
    <w:p w14:paraId="48804FD3" w14:textId="77777777" w:rsidR="00734D5C" w:rsidRPr="00A72C50" w:rsidRDefault="00734D5C" w:rsidP="00734D5C">
      <w:pPr>
        <w:pStyle w:val="Odlomakpopisa"/>
        <w:numPr>
          <w:ilvl w:val="0"/>
          <w:numId w:val="5"/>
        </w:numPr>
        <w:rPr>
          <w:rFonts w:ascii="Arial Narrow" w:hAnsi="Arial Narrow"/>
        </w:rPr>
      </w:pPr>
      <w:r w:rsidRPr="00A72C50">
        <w:rPr>
          <w:rFonts w:ascii="Arial Narrow" w:hAnsi="Arial Narrow"/>
        </w:rPr>
        <w:t>Odluka o privremenoj zabrani izvođenja građevinskih radova u 2023.g.;</w:t>
      </w:r>
    </w:p>
    <w:p w14:paraId="4C05B838" w14:textId="1B34C69F" w:rsidR="00734D5C" w:rsidRPr="00A72C50" w:rsidRDefault="001B688D" w:rsidP="00E547F8">
      <w:pPr>
        <w:pStyle w:val="Odlomakpopisa"/>
        <w:numPr>
          <w:ilvl w:val="0"/>
          <w:numId w:val="5"/>
        </w:numPr>
        <w:rPr>
          <w:rFonts w:ascii="Arial Narrow" w:hAnsi="Arial Narrow"/>
        </w:rPr>
      </w:pPr>
      <w:r w:rsidRPr="00A72C50">
        <w:rPr>
          <w:rFonts w:ascii="Arial Narrow" w:hAnsi="Arial Narrow"/>
        </w:rPr>
        <w:t>Odluka o zaštiti potrošača;</w:t>
      </w:r>
    </w:p>
    <w:p w14:paraId="2B2B3FBD" w14:textId="2DBFC397" w:rsidR="005918C2" w:rsidRPr="00A72C50" w:rsidRDefault="005918C2" w:rsidP="00E547F8">
      <w:pPr>
        <w:pStyle w:val="Odlomakpopisa"/>
        <w:numPr>
          <w:ilvl w:val="0"/>
          <w:numId w:val="5"/>
        </w:numPr>
        <w:rPr>
          <w:rFonts w:ascii="Arial Narrow" w:hAnsi="Arial Narrow"/>
        </w:rPr>
      </w:pPr>
      <w:r w:rsidRPr="00A72C50">
        <w:rPr>
          <w:rFonts w:ascii="Arial Narrow" w:hAnsi="Arial Narrow"/>
        </w:rPr>
        <w:t>Izvješće o radu TD „Istarski vodovod“ Buzet za 202</w:t>
      </w:r>
      <w:r w:rsidR="00E41302" w:rsidRPr="00A72C50">
        <w:rPr>
          <w:rFonts w:ascii="Arial Narrow" w:hAnsi="Arial Narrow"/>
        </w:rPr>
        <w:t>1</w:t>
      </w:r>
      <w:r w:rsidRPr="00A72C50">
        <w:rPr>
          <w:rFonts w:ascii="Arial Narrow" w:hAnsi="Arial Narrow"/>
        </w:rPr>
        <w:t>.g.;</w:t>
      </w:r>
    </w:p>
    <w:p w14:paraId="51BDA869" w14:textId="4D6AF9C3" w:rsidR="00EC11DD" w:rsidRPr="00A72C50" w:rsidRDefault="00EC11DD" w:rsidP="00E547F8">
      <w:pPr>
        <w:pStyle w:val="Odlomakpopisa"/>
        <w:numPr>
          <w:ilvl w:val="0"/>
          <w:numId w:val="5"/>
        </w:numPr>
        <w:rPr>
          <w:rFonts w:ascii="Arial Narrow" w:hAnsi="Arial Narrow"/>
        </w:rPr>
      </w:pPr>
      <w:r w:rsidRPr="00A72C50">
        <w:rPr>
          <w:rFonts w:ascii="Arial Narrow" w:hAnsi="Arial Narrow"/>
        </w:rPr>
        <w:t>Izvješće o radu MKC HGM u Grožnjanu;</w:t>
      </w:r>
    </w:p>
    <w:p w14:paraId="7F3F7658" w14:textId="0AEB9C09" w:rsidR="00FB4727" w:rsidRPr="00A72C50" w:rsidRDefault="00FB4727" w:rsidP="00E547F8">
      <w:pPr>
        <w:pStyle w:val="Odlomakpopisa"/>
        <w:numPr>
          <w:ilvl w:val="0"/>
          <w:numId w:val="5"/>
        </w:numPr>
        <w:rPr>
          <w:rFonts w:ascii="Arial Narrow" w:hAnsi="Arial Narrow"/>
        </w:rPr>
      </w:pPr>
      <w:r w:rsidRPr="00A72C50">
        <w:rPr>
          <w:rFonts w:ascii="Arial Narrow" w:hAnsi="Arial Narrow"/>
        </w:rPr>
        <w:t xml:space="preserve">Izvješće o radu Fonda za razvoj poljoprivrede </w:t>
      </w:r>
      <w:r w:rsidR="00196977" w:rsidRPr="00A72C50">
        <w:rPr>
          <w:rFonts w:ascii="Arial Narrow" w:hAnsi="Arial Narrow"/>
        </w:rPr>
        <w:t>i agroturizma Istre;</w:t>
      </w:r>
    </w:p>
    <w:p w14:paraId="5290E3EE" w14:textId="3298E544" w:rsidR="00C35A2D" w:rsidRPr="00A72C50" w:rsidRDefault="00C35A2D" w:rsidP="00E547F8">
      <w:pPr>
        <w:pStyle w:val="Odlomakpopisa"/>
        <w:numPr>
          <w:ilvl w:val="0"/>
          <w:numId w:val="5"/>
        </w:numPr>
        <w:rPr>
          <w:rFonts w:ascii="Arial Narrow" w:hAnsi="Arial Narrow"/>
        </w:rPr>
      </w:pPr>
      <w:r w:rsidRPr="00A72C50">
        <w:rPr>
          <w:rFonts w:ascii="Arial Narrow" w:hAnsi="Arial Narrow"/>
        </w:rPr>
        <w:t>Odluka o izmjenama i dopunama Odluke o raspolaganju nekretninama u vlasništvu Općine Grožnjan Grisignana</w:t>
      </w:r>
      <w:r w:rsidR="00FB4727" w:rsidRPr="00A72C50">
        <w:rPr>
          <w:rFonts w:ascii="Arial Narrow" w:hAnsi="Arial Narrow"/>
        </w:rPr>
        <w:t>;</w:t>
      </w:r>
    </w:p>
    <w:p w14:paraId="7F6B6BA1" w14:textId="25F8F77F" w:rsidR="009456A7" w:rsidRPr="00A72C50" w:rsidRDefault="009456A7" w:rsidP="00E547F8">
      <w:pPr>
        <w:pStyle w:val="Odlomakpopisa"/>
        <w:numPr>
          <w:ilvl w:val="0"/>
          <w:numId w:val="5"/>
        </w:numPr>
        <w:rPr>
          <w:rFonts w:ascii="Arial Narrow" w:hAnsi="Arial Narrow"/>
        </w:rPr>
      </w:pPr>
      <w:r w:rsidRPr="00A72C50">
        <w:rPr>
          <w:rFonts w:ascii="Arial Narrow" w:hAnsi="Arial Narrow"/>
        </w:rPr>
        <w:t>Odluka o donošenju Urbanističkog plana uređenja „BIKE-Park“;</w:t>
      </w:r>
    </w:p>
    <w:p w14:paraId="7646BFA8" w14:textId="3EEC694F" w:rsidR="00FB4727" w:rsidRPr="00A72C50" w:rsidRDefault="00FB4727" w:rsidP="00E547F8">
      <w:pPr>
        <w:pStyle w:val="Odlomakpopisa"/>
        <w:numPr>
          <w:ilvl w:val="0"/>
          <w:numId w:val="5"/>
        </w:numPr>
        <w:rPr>
          <w:rFonts w:ascii="Arial Narrow" w:hAnsi="Arial Narrow"/>
        </w:rPr>
      </w:pPr>
      <w:r w:rsidRPr="00A72C50">
        <w:rPr>
          <w:rFonts w:ascii="Arial Narrow" w:hAnsi="Arial Narrow"/>
        </w:rPr>
        <w:t>Proračun Općine Grožnjan Grisignana za 202</w:t>
      </w:r>
      <w:r w:rsidR="00987DA5" w:rsidRPr="00A72C50">
        <w:rPr>
          <w:rFonts w:ascii="Arial Narrow" w:hAnsi="Arial Narrow"/>
        </w:rPr>
        <w:t>3</w:t>
      </w:r>
      <w:r w:rsidRPr="00A72C50">
        <w:rPr>
          <w:rFonts w:ascii="Arial Narrow" w:hAnsi="Arial Narrow"/>
        </w:rPr>
        <w:t>.g. i projekcije Proračuna za 202</w:t>
      </w:r>
      <w:r w:rsidR="00987DA5" w:rsidRPr="00A72C50">
        <w:rPr>
          <w:rFonts w:ascii="Arial Narrow" w:hAnsi="Arial Narrow"/>
        </w:rPr>
        <w:t>4</w:t>
      </w:r>
      <w:r w:rsidRPr="00A72C50">
        <w:rPr>
          <w:rFonts w:ascii="Arial Narrow" w:hAnsi="Arial Narrow"/>
        </w:rPr>
        <w:t>.g. i 202</w:t>
      </w:r>
      <w:r w:rsidR="00987DA5" w:rsidRPr="00A72C50">
        <w:rPr>
          <w:rFonts w:ascii="Arial Narrow" w:hAnsi="Arial Narrow"/>
        </w:rPr>
        <w:t>5</w:t>
      </w:r>
      <w:r w:rsidRPr="00A72C50">
        <w:rPr>
          <w:rFonts w:ascii="Arial Narrow" w:hAnsi="Arial Narrow"/>
        </w:rPr>
        <w:t>.g., s pripadajućim programima;</w:t>
      </w:r>
    </w:p>
    <w:p w14:paraId="69E1C7DB" w14:textId="64238EE6" w:rsidR="00FB4727" w:rsidRPr="00A72C50" w:rsidRDefault="00FB4727" w:rsidP="00E547F8">
      <w:pPr>
        <w:pStyle w:val="Odlomakpopisa"/>
        <w:numPr>
          <w:ilvl w:val="0"/>
          <w:numId w:val="5"/>
        </w:numPr>
        <w:rPr>
          <w:rFonts w:ascii="Arial Narrow" w:hAnsi="Arial Narrow"/>
        </w:rPr>
      </w:pPr>
      <w:r w:rsidRPr="00A72C50">
        <w:rPr>
          <w:rFonts w:ascii="Arial Narrow" w:hAnsi="Arial Narrow"/>
        </w:rPr>
        <w:t>Odluka o izvršavanju Proračuna Općine Grožnjan Grisignana za 202</w:t>
      </w:r>
      <w:r w:rsidR="00987DA5" w:rsidRPr="00A72C50">
        <w:rPr>
          <w:rFonts w:ascii="Arial Narrow" w:hAnsi="Arial Narrow"/>
        </w:rPr>
        <w:t>3</w:t>
      </w:r>
      <w:r w:rsidRPr="00A72C50">
        <w:rPr>
          <w:rFonts w:ascii="Arial Narrow" w:hAnsi="Arial Narrow"/>
        </w:rPr>
        <w:t>.g.;</w:t>
      </w:r>
    </w:p>
    <w:p w14:paraId="379A35D2" w14:textId="57151131" w:rsidR="00FB4727" w:rsidRPr="00A72C50" w:rsidRDefault="00FB4727" w:rsidP="00E547F8">
      <w:pPr>
        <w:pStyle w:val="Odlomakpopisa"/>
        <w:numPr>
          <w:ilvl w:val="0"/>
          <w:numId w:val="5"/>
        </w:numPr>
        <w:rPr>
          <w:rFonts w:ascii="Arial Narrow" w:hAnsi="Arial Narrow"/>
        </w:rPr>
      </w:pPr>
      <w:r w:rsidRPr="00A72C50">
        <w:rPr>
          <w:rFonts w:ascii="Arial Narrow" w:hAnsi="Arial Narrow"/>
        </w:rPr>
        <w:t>Program građenja komunalne infrastrukture za 202</w:t>
      </w:r>
      <w:r w:rsidR="00987DA5" w:rsidRPr="00A72C50">
        <w:rPr>
          <w:rFonts w:ascii="Arial Narrow" w:hAnsi="Arial Narrow"/>
        </w:rPr>
        <w:t>3</w:t>
      </w:r>
      <w:r w:rsidRPr="00A72C50">
        <w:rPr>
          <w:rFonts w:ascii="Arial Narrow" w:hAnsi="Arial Narrow"/>
        </w:rPr>
        <w:t>.g.;</w:t>
      </w:r>
    </w:p>
    <w:p w14:paraId="61553EB4" w14:textId="108480F7" w:rsidR="00FB4727" w:rsidRPr="00A72C50" w:rsidRDefault="009456A7" w:rsidP="00E547F8">
      <w:pPr>
        <w:pStyle w:val="Odlomakpopisa"/>
        <w:numPr>
          <w:ilvl w:val="0"/>
          <w:numId w:val="5"/>
        </w:numPr>
        <w:rPr>
          <w:rFonts w:ascii="Arial Narrow" w:hAnsi="Arial Narrow"/>
        </w:rPr>
      </w:pPr>
      <w:r w:rsidRPr="00A72C50">
        <w:rPr>
          <w:rFonts w:ascii="Arial Narrow" w:hAnsi="Arial Narrow"/>
        </w:rPr>
        <w:t>Program održavanja komunalne infrastrukture za 202</w:t>
      </w:r>
      <w:r w:rsidR="00987DA5" w:rsidRPr="00A72C50">
        <w:rPr>
          <w:rFonts w:ascii="Arial Narrow" w:hAnsi="Arial Narrow"/>
        </w:rPr>
        <w:t>3</w:t>
      </w:r>
      <w:r w:rsidRPr="00A72C50">
        <w:rPr>
          <w:rFonts w:ascii="Arial Narrow" w:hAnsi="Arial Narrow"/>
        </w:rPr>
        <w:t>.g.;</w:t>
      </w:r>
    </w:p>
    <w:p w14:paraId="56B7FFA1" w14:textId="270AA71C" w:rsidR="009456A7" w:rsidRPr="00A72C50" w:rsidRDefault="009456A7" w:rsidP="00E547F8">
      <w:pPr>
        <w:pStyle w:val="Odlomakpopisa"/>
        <w:numPr>
          <w:ilvl w:val="0"/>
          <w:numId w:val="5"/>
        </w:numPr>
        <w:rPr>
          <w:rFonts w:ascii="Arial Narrow" w:hAnsi="Arial Narrow"/>
        </w:rPr>
      </w:pPr>
      <w:r w:rsidRPr="00A72C50">
        <w:rPr>
          <w:rFonts w:ascii="Arial Narrow" w:hAnsi="Arial Narrow"/>
        </w:rPr>
        <w:t>Program javnih potreba društvenih djelatnosti Općine Grožnjan Grisignana za 202</w:t>
      </w:r>
      <w:r w:rsidR="00987DA5" w:rsidRPr="00A72C50">
        <w:rPr>
          <w:rFonts w:ascii="Arial Narrow" w:hAnsi="Arial Narrow"/>
        </w:rPr>
        <w:t>3</w:t>
      </w:r>
      <w:r w:rsidRPr="00A72C50">
        <w:rPr>
          <w:rFonts w:ascii="Arial Narrow" w:hAnsi="Arial Narrow"/>
        </w:rPr>
        <w:t>.g.;</w:t>
      </w:r>
    </w:p>
    <w:p w14:paraId="2A277FF3" w14:textId="23CBB5EF" w:rsidR="009456A7" w:rsidRPr="00A72C50" w:rsidRDefault="009456A7" w:rsidP="00E547F8">
      <w:pPr>
        <w:pStyle w:val="Odlomakpopisa"/>
        <w:numPr>
          <w:ilvl w:val="0"/>
          <w:numId w:val="5"/>
        </w:numPr>
        <w:rPr>
          <w:rFonts w:ascii="Arial Narrow" w:hAnsi="Arial Narrow"/>
        </w:rPr>
      </w:pPr>
      <w:r w:rsidRPr="00A72C50">
        <w:rPr>
          <w:rFonts w:ascii="Arial Narrow" w:hAnsi="Arial Narrow"/>
        </w:rPr>
        <w:t>Program javnih potreba u kulturi Općine GG</w:t>
      </w:r>
      <w:r w:rsidR="00987DA5" w:rsidRPr="00A72C50">
        <w:rPr>
          <w:rFonts w:ascii="Arial Narrow" w:hAnsi="Arial Narrow"/>
        </w:rPr>
        <w:t xml:space="preserve"> za 2023.g.</w:t>
      </w:r>
      <w:r w:rsidRPr="00A72C50">
        <w:rPr>
          <w:rFonts w:ascii="Arial Narrow" w:hAnsi="Arial Narrow"/>
        </w:rPr>
        <w:t>;</w:t>
      </w:r>
    </w:p>
    <w:p w14:paraId="65AFB907" w14:textId="306DDE54" w:rsidR="009456A7" w:rsidRPr="00A72C50" w:rsidRDefault="009456A7" w:rsidP="00E547F8">
      <w:pPr>
        <w:pStyle w:val="Odlomakpopisa"/>
        <w:numPr>
          <w:ilvl w:val="0"/>
          <w:numId w:val="5"/>
        </w:numPr>
        <w:rPr>
          <w:rFonts w:ascii="Arial Narrow" w:hAnsi="Arial Narrow"/>
        </w:rPr>
      </w:pPr>
      <w:r w:rsidRPr="00A72C50">
        <w:rPr>
          <w:rFonts w:ascii="Arial Narrow" w:hAnsi="Arial Narrow"/>
        </w:rPr>
        <w:t>Odluka o raspoređivanju sredstava za financiranje aktivnosti političk</w:t>
      </w:r>
      <w:r w:rsidR="00EB0D79" w:rsidRPr="00A72C50">
        <w:rPr>
          <w:rFonts w:ascii="Arial Narrow" w:hAnsi="Arial Narrow"/>
        </w:rPr>
        <w:t>e</w:t>
      </w:r>
      <w:r w:rsidRPr="00A72C50">
        <w:rPr>
          <w:rFonts w:ascii="Arial Narrow" w:hAnsi="Arial Narrow"/>
        </w:rPr>
        <w:t xml:space="preserve"> strank</w:t>
      </w:r>
      <w:r w:rsidR="00EB0D79" w:rsidRPr="00A72C50">
        <w:rPr>
          <w:rFonts w:ascii="Arial Narrow" w:hAnsi="Arial Narrow"/>
        </w:rPr>
        <w:t>e i nezavisnih vijećnika</w:t>
      </w:r>
      <w:r w:rsidRPr="00A72C50">
        <w:rPr>
          <w:rFonts w:ascii="Arial Narrow" w:hAnsi="Arial Narrow"/>
        </w:rPr>
        <w:t xml:space="preserve"> u Općinskom vijeću Općine Grožnjan Grisignana za 202</w:t>
      </w:r>
      <w:r w:rsidR="00987DA5" w:rsidRPr="00A72C50">
        <w:rPr>
          <w:rFonts w:ascii="Arial Narrow" w:hAnsi="Arial Narrow"/>
        </w:rPr>
        <w:t>3</w:t>
      </w:r>
      <w:r w:rsidRPr="00A72C50">
        <w:rPr>
          <w:rFonts w:ascii="Arial Narrow" w:hAnsi="Arial Narrow"/>
        </w:rPr>
        <w:t>.g.;</w:t>
      </w:r>
    </w:p>
    <w:p w14:paraId="1AB2DBEB" w14:textId="1BFC8D87" w:rsidR="009456A7" w:rsidRPr="00A72C50" w:rsidRDefault="009456A7" w:rsidP="00E547F8">
      <w:pPr>
        <w:pStyle w:val="Odlomakpopisa"/>
        <w:numPr>
          <w:ilvl w:val="0"/>
          <w:numId w:val="5"/>
        </w:numPr>
        <w:rPr>
          <w:rFonts w:ascii="Arial Narrow" w:hAnsi="Arial Narrow"/>
        </w:rPr>
      </w:pPr>
      <w:r w:rsidRPr="00A72C50">
        <w:rPr>
          <w:rFonts w:ascii="Arial Narrow" w:hAnsi="Arial Narrow"/>
        </w:rPr>
        <w:t>Program zaštite okoliša;</w:t>
      </w:r>
    </w:p>
    <w:p w14:paraId="3203F24D" w14:textId="3075A011" w:rsidR="00EC11DD" w:rsidRPr="00A72C50" w:rsidRDefault="00EC11DD" w:rsidP="00E547F8">
      <w:pPr>
        <w:pStyle w:val="Odlomakpopisa"/>
        <w:numPr>
          <w:ilvl w:val="0"/>
          <w:numId w:val="5"/>
        </w:numPr>
        <w:rPr>
          <w:rFonts w:ascii="Arial Narrow" w:hAnsi="Arial Narrow"/>
        </w:rPr>
      </w:pPr>
      <w:r w:rsidRPr="00A72C50">
        <w:rPr>
          <w:rFonts w:ascii="Arial Narrow" w:hAnsi="Arial Narrow"/>
        </w:rPr>
        <w:t>Procjena ugroženosti od požara i tehnoloških eksplozija za područje Općine Grožnjan Grisignana;</w:t>
      </w:r>
    </w:p>
    <w:p w14:paraId="42CE25CC" w14:textId="25BC7C78" w:rsidR="00EC11DD" w:rsidRPr="00A72C50" w:rsidRDefault="00EC11DD" w:rsidP="00E547F8">
      <w:pPr>
        <w:pStyle w:val="Odlomakpopisa"/>
        <w:numPr>
          <w:ilvl w:val="0"/>
          <w:numId w:val="5"/>
        </w:numPr>
        <w:rPr>
          <w:rFonts w:ascii="Arial Narrow" w:hAnsi="Arial Narrow"/>
        </w:rPr>
      </w:pPr>
      <w:r w:rsidRPr="00A72C50">
        <w:rPr>
          <w:rFonts w:ascii="Arial Narrow" w:hAnsi="Arial Narrow"/>
        </w:rPr>
        <w:t>Plan zaštite od požara za područje Općine Grožnjan Grisignana;</w:t>
      </w:r>
    </w:p>
    <w:p w14:paraId="4AFFC5DC" w14:textId="21007743" w:rsidR="001B688D" w:rsidRPr="00A72C50" w:rsidRDefault="001B688D" w:rsidP="00E547F8">
      <w:pPr>
        <w:pStyle w:val="Odlomakpopisa"/>
        <w:numPr>
          <w:ilvl w:val="0"/>
          <w:numId w:val="5"/>
        </w:numPr>
        <w:rPr>
          <w:rFonts w:ascii="Arial Narrow" w:hAnsi="Arial Narrow"/>
        </w:rPr>
      </w:pPr>
      <w:r w:rsidRPr="00A72C50">
        <w:rPr>
          <w:rFonts w:ascii="Arial Narrow" w:hAnsi="Arial Narrow"/>
        </w:rPr>
        <w:t>Plan upravljanja i raspolaganja imovinom Općine Grožnjan Grisignana za 2023.g.;</w:t>
      </w:r>
    </w:p>
    <w:p w14:paraId="5D8E8FF9" w14:textId="73DB8406" w:rsidR="009456A7" w:rsidRPr="00A72C50" w:rsidRDefault="00EC11DD" w:rsidP="00E547F8">
      <w:pPr>
        <w:pStyle w:val="Odlomakpopisa"/>
        <w:numPr>
          <w:ilvl w:val="0"/>
          <w:numId w:val="5"/>
        </w:numPr>
        <w:rPr>
          <w:rFonts w:ascii="Arial Narrow" w:hAnsi="Arial Narrow"/>
        </w:rPr>
      </w:pPr>
      <w:r w:rsidRPr="00A72C50">
        <w:rPr>
          <w:rFonts w:ascii="Arial Narrow" w:hAnsi="Arial Narrow"/>
        </w:rPr>
        <w:t xml:space="preserve">Program </w:t>
      </w:r>
      <w:r w:rsidR="001350C9" w:rsidRPr="00A72C50">
        <w:rPr>
          <w:rFonts w:ascii="Arial Narrow" w:hAnsi="Arial Narrow"/>
        </w:rPr>
        <w:t xml:space="preserve">rada </w:t>
      </w:r>
      <w:r w:rsidRPr="00A72C50">
        <w:rPr>
          <w:rFonts w:ascii="Arial Narrow" w:hAnsi="Arial Narrow"/>
        </w:rPr>
        <w:t>Općinskog vijeća za 202</w:t>
      </w:r>
      <w:r w:rsidR="00987DA5" w:rsidRPr="00A72C50">
        <w:rPr>
          <w:rFonts w:ascii="Arial Narrow" w:hAnsi="Arial Narrow"/>
        </w:rPr>
        <w:t>3</w:t>
      </w:r>
      <w:r w:rsidRPr="00A72C50">
        <w:rPr>
          <w:rFonts w:ascii="Arial Narrow" w:hAnsi="Arial Narrow"/>
        </w:rPr>
        <w:t>.g.;</w:t>
      </w:r>
    </w:p>
    <w:p w14:paraId="664C4DCC" w14:textId="39D70B18" w:rsidR="00A72C50" w:rsidRDefault="00A72C50" w:rsidP="00A72C50">
      <w:pPr>
        <w:rPr>
          <w:rFonts w:ascii="Arial Narrow" w:hAnsi="Arial Narrow"/>
        </w:rPr>
      </w:pPr>
    </w:p>
    <w:p w14:paraId="09D17323" w14:textId="77777777" w:rsidR="00AA3C73" w:rsidRPr="00A72C50" w:rsidRDefault="00AA3C73" w:rsidP="00A72C50">
      <w:pPr>
        <w:rPr>
          <w:rFonts w:ascii="Arial Narrow" w:hAnsi="Arial Narrow"/>
        </w:rPr>
      </w:pPr>
    </w:p>
    <w:p w14:paraId="129163FE" w14:textId="77777777" w:rsidR="00EC11DD" w:rsidRPr="00A72C50" w:rsidRDefault="00EC11DD" w:rsidP="00EC11DD">
      <w:pPr>
        <w:pStyle w:val="Odlomakpopisa"/>
        <w:rPr>
          <w:rFonts w:ascii="Arial Narrow" w:hAnsi="Arial Narrow"/>
          <w:b/>
          <w:bCs/>
        </w:rPr>
      </w:pPr>
    </w:p>
    <w:p w14:paraId="4477351D" w14:textId="77777777" w:rsidR="00EE667F" w:rsidRPr="00A72C50" w:rsidRDefault="00EC11DD" w:rsidP="00BE7B39">
      <w:pPr>
        <w:pStyle w:val="Odlomakpopisa"/>
        <w:numPr>
          <w:ilvl w:val="0"/>
          <w:numId w:val="5"/>
        </w:numPr>
        <w:rPr>
          <w:rFonts w:ascii="Arial Narrow" w:hAnsi="Arial Narrow"/>
          <w:b/>
          <w:bCs/>
        </w:rPr>
      </w:pPr>
      <w:r w:rsidRPr="00A72C50">
        <w:rPr>
          <w:rFonts w:ascii="Arial Narrow" w:hAnsi="Arial Narrow"/>
          <w:b/>
          <w:bCs/>
        </w:rPr>
        <w:lastRenderedPageBreak/>
        <w:t>TEMATSKE SJEDNICE</w:t>
      </w:r>
      <w:r w:rsidR="001B688D" w:rsidRPr="00A72C50">
        <w:rPr>
          <w:rFonts w:ascii="Arial Narrow" w:hAnsi="Arial Narrow"/>
          <w:b/>
          <w:bCs/>
        </w:rPr>
        <w:t xml:space="preserve"> </w:t>
      </w:r>
    </w:p>
    <w:p w14:paraId="2C3D81D6" w14:textId="77777777" w:rsidR="00EE667F" w:rsidRPr="00A72C50" w:rsidRDefault="00EE667F" w:rsidP="00EE667F">
      <w:pPr>
        <w:pStyle w:val="Odlomakpopisa"/>
        <w:rPr>
          <w:rFonts w:ascii="Arial Narrow" w:hAnsi="Arial Narrow"/>
        </w:rPr>
      </w:pPr>
    </w:p>
    <w:p w14:paraId="2A366EA1" w14:textId="599501E9" w:rsidR="00EC11DD" w:rsidRPr="00A72C50" w:rsidRDefault="00EC11DD" w:rsidP="00EE667F">
      <w:pPr>
        <w:pStyle w:val="Odlomakpopisa"/>
        <w:ind w:left="360"/>
        <w:rPr>
          <w:rFonts w:ascii="Arial Narrow" w:hAnsi="Arial Narrow"/>
        </w:rPr>
      </w:pPr>
      <w:r w:rsidRPr="00A72C50">
        <w:rPr>
          <w:rFonts w:ascii="Arial Narrow" w:hAnsi="Arial Narrow"/>
        </w:rPr>
        <w:t xml:space="preserve">Predsjednik Općinskog vijeća </w:t>
      </w:r>
      <w:r w:rsidR="00987DA5" w:rsidRPr="00A72C50">
        <w:rPr>
          <w:rFonts w:ascii="Arial Narrow" w:hAnsi="Arial Narrow"/>
        </w:rPr>
        <w:t xml:space="preserve">može </w:t>
      </w:r>
      <w:r w:rsidRPr="00A72C50">
        <w:rPr>
          <w:rFonts w:ascii="Arial Narrow" w:hAnsi="Arial Narrow"/>
        </w:rPr>
        <w:t>sazivati tematske sjednice po potrebi</w:t>
      </w:r>
      <w:r w:rsidR="00987DA5" w:rsidRPr="00A72C50">
        <w:rPr>
          <w:rFonts w:ascii="Arial Narrow" w:hAnsi="Arial Narrow"/>
        </w:rPr>
        <w:t>,</w:t>
      </w:r>
      <w:r w:rsidRPr="00A72C50">
        <w:rPr>
          <w:rFonts w:ascii="Arial Narrow" w:hAnsi="Arial Narrow"/>
        </w:rPr>
        <w:t xml:space="preserve"> radi davanja informacija o temi i pojedinim pitanjima od osobitog interesa i značaja za život građana Općine Grožnjan Grisignana.</w:t>
      </w:r>
    </w:p>
    <w:p w14:paraId="347536F8" w14:textId="0496927E" w:rsidR="00EC11DD" w:rsidRPr="00A72C50" w:rsidRDefault="00EC11DD" w:rsidP="00EE667F">
      <w:pPr>
        <w:pStyle w:val="Odlomakpopisa"/>
        <w:ind w:left="360"/>
        <w:rPr>
          <w:rFonts w:ascii="Arial Narrow" w:hAnsi="Arial Narrow"/>
        </w:rPr>
      </w:pPr>
      <w:r w:rsidRPr="00A72C50">
        <w:rPr>
          <w:rFonts w:ascii="Arial Narrow" w:hAnsi="Arial Narrow"/>
        </w:rPr>
        <w:t>Općinskom vijeću na znanje tijekom godine dostavlja se:</w:t>
      </w:r>
    </w:p>
    <w:p w14:paraId="1F7E94B0" w14:textId="2C07116D" w:rsidR="00EC11DD" w:rsidRPr="00A72C50" w:rsidRDefault="00EC11DD" w:rsidP="00EC11DD">
      <w:pPr>
        <w:pStyle w:val="Odlomakpopisa"/>
        <w:numPr>
          <w:ilvl w:val="0"/>
          <w:numId w:val="6"/>
        </w:numPr>
        <w:rPr>
          <w:rFonts w:ascii="Arial Narrow" w:hAnsi="Arial Narrow"/>
        </w:rPr>
      </w:pPr>
      <w:r w:rsidRPr="00A72C50">
        <w:rPr>
          <w:rFonts w:ascii="Arial Narrow" w:hAnsi="Arial Narrow"/>
        </w:rPr>
        <w:t>Temeljem Zakona o proračunu (NN 87/08, 136/12 i 15/15):</w:t>
      </w:r>
    </w:p>
    <w:p w14:paraId="11EE6F05" w14:textId="7C13E8C7" w:rsidR="00EC11DD" w:rsidRPr="00A72C50" w:rsidRDefault="00EC11DD" w:rsidP="00EC11DD">
      <w:pPr>
        <w:pStyle w:val="Odlomakpopisa"/>
        <w:numPr>
          <w:ilvl w:val="0"/>
          <w:numId w:val="7"/>
        </w:numPr>
        <w:rPr>
          <w:rFonts w:ascii="Arial Narrow" w:hAnsi="Arial Narrow"/>
        </w:rPr>
      </w:pPr>
      <w:r w:rsidRPr="00A72C50">
        <w:rPr>
          <w:rFonts w:ascii="Arial Narrow" w:hAnsi="Arial Narrow"/>
        </w:rPr>
        <w:t>Izvješće Načelnika Općine Grožnjan Grisignana o korištenju sredstava Proračunske zalihe Proračuna OGG;</w:t>
      </w:r>
    </w:p>
    <w:p w14:paraId="22D61721" w14:textId="5B1E9D42" w:rsidR="00EC11DD" w:rsidRPr="00A72C50" w:rsidRDefault="00EC11DD" w:rsidP="00EC11DD">
      <w:pPr>
        <w:pStyle w:val="Odlomakpopisa"/>
        <w:numPr>
          <w:ilvl w:val="0"/>
          <w:numId w:val="7"/>
        </w:numPr>
        <w:rPr>
          <w:rFonts w:ascii="Arial Narrow" w:hAnsi="Arial Narrow"/>
        </w:rPr>
      </w:pPr>
      <w:r w:rsidRPr="00A72C50">
        <w:rPr>
          <w:rFonts w:ascii="Arial Narrow" w:hAnsi="Arial Narrow"/>
        </w:rPr>
        <w:t>Izvješće o danim suglasnostima za zaduživanje i danim jamstvima;</w:t>
      </w:r>
    </w:p>
    <w:p w14:paraId="4083C89D" w14:textId="39D57E42" w:rsidR="00EC11DD" w:rsidRPr="00A72C50" w:rsidRDefault="00971021" w:rsidP="00EC11DD">
      <w:pPr>
        <w:pStyle w:val="Odlomakpopisa"/>
        <w:numPr>
          <w:ilvl w:val="0"/>
          <w:numId w:val="6"/>
        </w:numPr>
        <w:rPr>
          <w:rFonts w:ascii="Arial Narrow" w:hAnsi="Arial Narrow"/>
        </w:rPr>
      </w:pPr>
      <w:r w:rsidRPr="00A72C50">
        <w:rPr>
          <w:rFonts w:ascii="Arial Narrow" w:hAnsi="Arial Narrow"/>
        </w:rPr>
        <w:t>Temeljem Zakona o lokalnoj i područnoj (regionalnoj) samoupravi (NN 33/01, 60/01, 129/05, 109/07, 125/08, 36/09, 150/11, 144/12, 19/13, 137/15, 123/17 i 98/19):</w:t>
      </w:r>
    </w:p>
    <w:p w14:paraId="4E597C79" w14:textId="310FD827" w:rsidR="00971021" w:rsidRPr="00A72C50" w:rsidRDefault="00971021" w:rsidP="00971021">
      <w:pPr>
        <w:pStyle w:val="Odlomakpopisa"/>
        <w:numPr>
          <w:ilvl w:val="0"/>
          <w:numId w:val="7"/>
        </w:numPr>
        <w:rPr>
          <w:rFonts w:ascii="Arial Narrow" w:hAnsi="Arial Narrow"/>
        </w:rPr>
      </w:pPr>
      <w:r w:rsidRPr="00A72C50">
        <w:rPr>
          <w:rFonts w:ascii="Arial Narrow" w:hAnsi="Arial Narrow"/>
        </w:rPr>
        <w:t>Izvješće o radu Načelnika Općine Grožnjan Grisignana, kojega Načelnik podnosi dva puta godišnje temeljem članka 35.b. Zakona.</w:t>
      </w:r>
    </w:p>
    <w:p w14:paraId="47E4285C" w14:textId="77777777" w:rsidR="00971021" w:rsidRPr="00A72C50" w:rsidRDefault="00971021" w:rsidP="00971021">
      <w:pPr>
        <w:pStyle w:val="Odlomakpopisa"/>
        <w:ind w:left="1440"/>
        <w:rPr>
          <w:rFonts w:ascii="Arial Narrow" w:hAnsi="Arial Narrow"/>
        </w:rPr>
      </w:pPr>
    </w:p>
    <w:p w14:paraId="2B3ADE55" w14:textId="705269C9" w:rsidR="00971021" w:rsidRPr="00A72C50" w:rsidRDefault="00971021" w:rsidP="00971021">
      <w:pPr>
        <w:jc w:val="center"/>
        <w:rPr>
          <w:rFonts w:ascii="Arial Narrow" w:hAnsi="Arial Narrow"/>
        </w:rPr>
      </w:pPr>
      <w:r w:rsidRPr="00A72C50">
        <w:rPr>
          <w:rFonts w:ascii="Arial Narrow" w:hAnsi="Arial Narrow"/>
        </w:rPr>
        <w:t>Članak 4.</w:t>
      </w:r>
    </w:p>
    <w:p w14:paraId="24B14041" w14:textId="77777777" w:rsidR="00971021" w:rsidRPr="00A72C50" w:rsidRDefault="00971021" w:rsidP="00971021">
      <w:pPr>
        <w:jc w:val="center"/>
        <w:rPr>
          <w:rFonts w:ascii="Arial Narrow" w:hAnsi="Arial Narrow"/>
        </w:rPr>
      </w:pPr>
    </w:p>
    <w:p w14:paraId="0D239C78" w14:textId="53C224C8" w:rsidR="00EC11DD" w:rsidRPr="00A72C50" w:rsidRDefault="00971021" w:rsidP="00EC11DD">
      <w:pPr>
        <w:pStyle w:val="Odlomakpopisa"/>
        <w:rPr>
          <w:rFonts w:ascii="Arial Narrow" w:hAnsi="Arial Narrow"/>
        </w:rPr>
      </w:pPr>
      <w:r w:rsidRPr="00A72C50">
        <w:rPr>
          <w:rFonts w:ascii="Arial Narrow" w:hAnsi="Arial Narrow"/>
        </w:rPr>
        <w:t>Utvrđuje se da će Općinsko vijeće po potrebi donositi i sve druge opće, pojedinačne i druge akte sukladno djelokrugu, ovlaštenjima i rokovima utvrđenim posebnim zakonima i drugim pozitivnim propisima te općim aktima Općine Grožnjan Grisignana, kao npr.:</w:t>
      </w:r>
    </w:p>
    <w:p w14:paraId="5A09E765" w14:textId="55DCB067" w:rsidR="00971021" w:rsidRPr="00A72C50" w:rsidRDefault="00971021" w:rsidP="00971021">
      <w:pPr>
        <w:pStyle w:val="Odlomakpopisa"/>
        <w:numPr>
          <w:ilvl w:val="0"/>
          <w:numId w:val="7"/>
        </w:numPr>
        <w:rPr>
          <w:rFonts w:ascii="Arial Narrow" w:hAnsi="Arial Narrow"/>
        </w:rPr>
      </w:pPr>
      <w:r w:rsidRPr="00A72C50">
        <w:rPr>
          <w:rFonts w:ascii="Arial Narrow" w:hAnsi="Arial Narrow"/>
        </w:rPr>
        <w:t>Odluka o isključenju nekretnina iz statusa javnog dobra u općoj uporabi;</w:t>
      </w:r>
    </w:p>
    <w:p w14:paraId="0E684420" w14:textId="026A6C91" w:rsidR="00971021" w:rsidRPr="00A72C50" w:rsidRDefault="00971021" w:rsidP="00971021">
      <w:pPr>
        <w:pStyle w:val="Odlomakpopisa"/>
        <w:numPr>
          <w:ilvl w:val="0"/>
          <w:numId w:val="7"/>
        </w:numPr>
        <w:rPr>
          <w:rFonts w:ascii="Arial Narrow" w:hAnsi="Arial Narrow"/>
        </w:rPr>
      </w:pPr>
      <w:r w:rsidRPr="00A72C50">
        <w:rPr>
          <w:rFonts w:ascii="Arial Narrow" w:hAnsi="Arial Narrow"/>
        </w:rPr>
        <w:t>Odluka o proglašenju komunalne infrastrukture javnim dobrom u općoj uporabi;</w:t>
      </w:r>
    </w:p>
    <w:p w14:paraId="47D3BA7C" w14:textId="3284F84C" w:rsidR="00971021" w:rsidRPr="00A72C50" w:rsidRDefault="00971021" w:rsidP="00971021">
      <w:pPr>
        <w:pStyle w:val="Odlomakpopisa"/>
        <w:numPr>
          <w:ilvl w:val="0"/>
          <w:numId w:val="7"/>
        </w:numPr>
        <w:rPr>
          <w:rFonts w:ascii="Arial Narrow" w:hAnsi="Arial Narrow"/>
        </w:rPr>
      </w:pPr>
      <w:r w:rsidRPr="00A72C50">
        <w:rPr>
          <w:rFonts w:ascii="Arial Narrow" w:hAnsi="Arial Narrow"/>
        </w:rPr>
        <w:t>Odluka o prihvatu ponude i sklapanju ugovora o kupoprodaji nekretnina u vlasništvu OGG;</w:t>
      </w:r>
    </w:p>
    <w:p w14:paraId="2ADFB49B" w14:textId="27973ED6" w:rsidR="00971021" w:rsidRPr="00A72C50" w:rsidRDefault="00971021" w:rsidP="00971021">
      <w:pPr>
        <w:pStyle w:val="Odlomakpopisa"/>
        <w:numPr>
          <w:ilvl w:val="0"/>
          <w:numId w:val="7"/>
        </w:numPr>
        <w:rPr>
          <w:rFonts w:ascii="Arial Narrow" w:hAnsi="Arial Narrow"/>
        </w:rPr>
      </w:pPr>
      <w:r w:rsidRPr="00A72C50">
        <w:rPr>
          <w:rFonts w:ascii="Arial Narrow" w:hAnsi="Arial Narrow"/>
        </w:rPr>
        <w:t>Odluka o prihvatu ponuda  za korištenje javnih površina u vlasništvu OGG;</w:t>
      </w:r>
    </w:p>
    <w:p w14:paraId="281911E7" w14:textId="64D0A19C" w:rsidR="004F6967" w:rsidRPr="00A72C50" w:rsidRDefault="004F6967" w:rsidP="00824C69">
      <w:pPr>
        <w:rPr>
          <w:rFonts w:ascii="Arial Narrow" w:hAnsi="Arial Narrow"/>
        </w:rPr>
      </w:pPr>
    </w:p>
    <w:p w14:paraId="32D4BD95" w14:textId="6D223A60" w:rsidR="004F6967" w:rsidRPr="00A72C50" w:rsidRDefault="00AB0A6B" w:rsidP="004F6967">
      <w:pPr>
        <w:jc w:val="center"/>
        <w:rPr>
          <w:rFonts w:ascii="Arial Narrow" w:hAnsi="Arial Narrow"/>
        </w:rPr>
      </w:pPr>
      <w:r w:rsidRPr="00A72C50">
        <w:rPr>
          <w:rFonts w:ascii="Arial Narrow" w:hAnsi="Arial Narrow"/>
        </w:rPr>
        <w:t>Članak 5.</w:t>
      </w:r>
    </w:p>
    <w:p w14:paraId="55266351" w14:textId="77777777" w:rsidR="00AB0A6B" w:rsidRPr="00A72C50" w:rsidRDefault="00AB0A6B" w:rsidP="004F6967">
      <w:pPr>
        <w:jc w:val="center"/>
        <w:rPr>
          <w:rFonts w:ascii="Arial Narrow" w:hAnsi="Arial Narrow"/>
        </w:rPr>
      </w:pPr>
    </w:p>
    <w:p w14:paraId="472F0068" w14:textId="61E1C321" w:rsidR="00AB0A6B" w:rsidRPr="00A72C50" w:rsidRDefault="00AB0A6B" w:rsidP="00EE667F">
      <w:pPr>
        <w:ind w:firstLine="708"/>
        <w:rPr>
          <w:rFonts w:ascii="Arial Narrow" w:hAnsi="Arial Narrow"/>
        </w:rPr>
      </w:pPr>
      <w:r w:rsidRPr="00A72C50">
        <w:rPr>
          <w:rFonts w:ascii="Arial Narrow" w:hAnsi="Arial Narrow"/>
        </w:rPr>
        <w:t xml:space="preserve">Ovaj Program rada Općinskog vijeća </w:t>
      </w:r>
      <w:r w:rsidR="00EE667F" w:rsidRPr="00A72C50">
        <w:rPr>
          <w:rFonts w:ascii="Arial Narrow" w:hAnsi="Arial Narrow"/>
        </w:rPr>
        <w:t xml:space="preserve">donosi se za razdoblje od siječnja do prosinca 2022.g., a objavit će se </w:t>
      </w:r>
      <w:r w:rsidRPr="00A72C50">
        <w:rPr>
          <w:rFonts w:ascii="Arial Narrow" w:hAnsi="Arial Narrow"/>
        </w:rPr>
        <w:t>u „Službenim novinama“ Općine Grožnjan Grisignana.</w:t>
      </w:r>
    </w:p>
    <w:p w14:paraId="4897FA89" w14:textId="097338B5" w:rsidR="004F6967" w:rsidRPr="00A72C50" w:rsidRDefault="004F6967" w:rsidP="004F6967">
      <w:pPr>
        <w:jc w:val="center"/>
        <w:rPr>
          <w:rFonts w:ascii="Arial Narrow" w:hAnsi="Arial Narrow"/>
        </w:rPr>
      </w:pPr>
    </w:p>
    <w:p w14:paraId="3F986B6F" w14:textId="555E6A26" w:rsidR="004F6967" w:rsidRPr="00A72C50" w:rsidRDefault="004F6967" w:rsidP="004F6967">
      <w:pPr>
        <w:jc w:val="center"/>
        <w:rPr>
          <w:rFonts w:ascii="Arial Narrow" w:hAnsi="Arial Narrow"/>
        </w:rPr>
      </w:pPr>
    </w:p>
    <w:p w14:paraId="221B1211" w14:textId="0390DCFD" w:rsidR="004F6967" w:rsidRPr="00A72C50" w:rsidRDefault="004F6967" w:rsidP="004F6967">
      <w:pPr>
        <w:jc w:val="center"/>
        <w:rPr>
          <w:rFonts w:ascii="Arial Narrow" w:hAnsi="Arial Narrow"/>
        </w:rPr>
      </w:pPr>
    </w:p>
    <w:p w14:paraId="677A7BF9" w14:textId="5E6BFB18" w:rsidR="004F6967" w:rsidRPr="00A72C50" w:rsidRDefault="00AB0A6B" w:rsidP="004F6967">
      <w:pPr>
        <w:jc w:val="center"/>
        <w:rPr>
          <w:rFonts w:ascii="Arial Narrow" w:hAnsi="Arial Narrow"/>
        </w:rPr>
      </w:pPr>
      <w:r w:rsidRPr="00A72C50">
        <w:rPr>
          <w:rFonts w:ascii="Arial Narrow" w:hAnsi="Arial Narrow"/>
        </w:rPr>
        <w:t>OPĆINSKO VIJEĆE OPĆINE GROŽNJAN GRISIGNANA</w:t>
      </w:r>
    </w:p>
    <w:p w14:paraId="6119782D" w14:textId="29242E3E" w:rsidR="004F6967" w:rsidRPr="00A72C50" w:rsidRDefault="004F6967" w:rsidP="004F6967">
      <w:pPr>
        <w:jc w:val="center"/>
        <w:rPr>
          <w:rFonts w:ascii="Arial Narrow" w:hAnsi="Arial Narrow"/>
        </w:rPr>
      </w:pPr>
    </w:p>
    <w:p w14:paraId="0238274E" w14:textId="77777777" w:rsidR="004F6967" w:rsidRPr="00A72C50" w:rsidRDefault="004F6967" w:rsidP="004F6967">
      <w:pPr>
        <w:jc w:val="center"/>
        <w:rPr>
          <w:rFonts w:ascii="Arial Narrow" w:hAnsi="Arial Narrow"/>
        </w:rPr>
      </w:pPr>
    </w:p>
    <w:p w14:paraId="185454DF" w14:textId="77777777" w:rsidR="00E444A1" w:rsidRPr="00A72C50" w:rsidRDefault="001E2B6C" w:rsidP="00EE667F">
      <w:pPr>
        <w:ind w:left="4956" w:firstLine="708"/>
        <w:rPr>
          <w:rFonts w:ascii="Arial Narrow" w:hAnsi="Arial Narrow"/>
        </w:rPr>
      </w:pPr>
      <w:r w:rsidRPr="00A72C50">
        <w:rPr>
          <w:rFonts w:ascii="Arial Narrow" w:hAnsi="Arial Narrow"/>
        </w:rPr>
        <w:t>P</w:t>
      </w:r>
      <w:r w:rsidR="00E32189" w:rsidRPr="00A72C50">
        <w:rPr>
          <w:rFonts w:ascii="Arial Narrow" w:hAnsi="Arial Narrow"/>
        </w:rPr>
        <w:t>REDSJEDNICA</w:t>
      </w:r>
    </w:p>
    <w:p w14:paraId="57168456" w14:textId="6F8CBC3B" w:rsidR="00D50E1B" w:rsidRPr="00A72C50" w:rsidRDefault="00E444A1" w:rsidP="00EE667F">
      <w:pPr>
        <w:ind w:left="4956" w:firstLine="708"/>
        <w:rPr>
          <w:rFonts w:ascii="Arial Narrow" w:hAnsi="Arial Narrow"/>
        </w:rPr>
      </w:pPr>
      <w:r w:rsidRPr="00A72C50">
        <w:rPr>
          <w:rFonts w:ascii="Arial Narrow" w:hAnsi="Arial Narrow"/>
        </w:rPr>
        <w:t>OPĆINSKOG VIJEĆA:</w:t>
      </w:r>
    </w:p>
    <w:p w14:paraId="051E0E96" w14:textId="77777777" w:rsidR="00AB0A6B" w:rsidRPr="00A72C50" w:rsidRDefault="00AB0A6B" w:rsidP="00C232D8">
      <w:pPr>
        <w:ind w:left="4956"/>
        <w:rPr>
          <w:rFonts w:ascii="Arial Narrow" w:hAnsi="Arial Narrow"/>
        </w:rPr>
      </w:pPr>
    </w:p>
    <w:p w14:paraId="00B812C7" w14:textId="1D300AAE" w:rsidR="00C232D8" w:rsidRPr="00A72C50" w:rsidRDefault="00E32189" w:rsidP="00EE667F">
      <w:pPr>
        <w:ind w:left="4956" w:firstLine="708"/>
        <w:rPr>
          <w:rFonts w:ascii="Arial Narrow" w:hAnsi="Arial Narrow"/>
        </w:rPr>
      </w:pPr>
      <w:r w:rsidRPr="00A72C50">
        <w:rPr>
          <w:rFonts w:ascii="Arial Narrow" w:hAnsi="Arial Narrow"/>
        </w:rPr>
        <w:t>Roberta Veroneze</w:t>
      </w:r>
    </w:p>
    <w:p w14:paraId="30B50774" w14:textId="77777777" w:rsidR="00CA2FC0" w:rsidRDefault="00CA2FC0" w:rsidP="00CA2FC0"/>
    <w:p w14:paraId="2BEBB899" w14:textId="77777777" w:rsidR="00CA2FC0" w:rsidRDefault="00CA2FC0" w:rsidP="00CA2FC0"/>
    <w:p w14:paraId="0D158131" w14:textId="77777777" w:rsidR="00CA2FC0" w:rsidRDefault="00CA2FC0" w:rsidP="00CA2FC0"/>
    <w:p w14:paraId="0D09E818" w14:textId="77777777" w:rsidR="00CA2FC0" w:rsidRDefault="00CA2FC0" w:rsidP="00CA2FC0"/>
    <w:p w14:paraId="50198DCA" w14:textId="77777777" w:rsidR="008642AB" w:rsidRPr="00E32189" w:rsidRDefault="008642AB" w:rsidP="00CA2FC0">
      <w:pPr>
        <w:ind w:left="4956"/>
      </w:pPr>
    </w:p>
    <w:sectPr w:rsidR="008642AB" w:rsidRPr="00E32189" w:rsidSect="00BA0B5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A0F78E" w14:textId="77777777" w:rsidR="006E0C59" w:rsidRDefault="006E0C59" w:rsidP="00D524C4">
      <w:r>
        <w:separator/>
      </w:r>
    </w:p>
  </w:endnote>
  <w:endnote w:type="continuationSeparator" w:id="0">
    <w:p w14:paraId="09864B16" w14:textId="77777777" w:rsidR="006E0C59" w:rsidRDefault="006E0C59" w:rsidP="00D52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43A23" w14:textId="77777777" w:rsidR="00D524C4" w:rsidRDefault="00D524C4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823820"/>
      <w:docPartObj>
        <w:docPartGallery w:val="Page Numbers (Bottom of Page)"/>
        <w:docPartUnique/>
      </w:docPartObj>
    </w:sdtPr>
    <w:sdtEndPr/>
    <w:sdtContent>
      <w:p w14:paraId="3DE40ED5" w14:textId="06525829" w:rsidR="00D524C4" w:rsidRDefault="00D524C4">
        <w:pPr>
          <w:pStyle w:val="Podnoje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ABD5C67" w14:textId="77777777" w:rsidR="00D524C4" w:rsidRDefault="00D524C4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B66CF" w14:textId="77777777" w:rsidR="00D524C4" w:rsidRDefault="00D524C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B06994" w14:textId="77777777" w:rsidR="006E0C59" w:rsidRDefault="006E0C59" w:rsidP="00D524C4">
      <w:r>
        <w:separator/>
      </w:r>
    </w:p>
  </w:footnote>
  <w:footnote w:type="continuationSeparator" w:id="0">
    <w:p w14:paraId="04DD463B" w14:textId="77777777" w:rsidR="006E0C59" w:rsidRDefault="006E0C59" w:rsidP="00D524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DD7B0" w14:textId="77777777" w:rsidR="00D524C4" w:rsidRDefault="00D524C4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25042" w14:textId="77777777" w:rsidR="00D524C4" w:rsidRDefault="00D524C4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A42EA" w14:textId="77777777" w:rsidR="00D524C4" w:rsidRDefault="00D524C4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2633A"/>
    <w:multiLevelType w:val="hybridMultilevel"/>
    <w:tmpl w:val="76668CDC"/>
    <w:lvl w:ilvl="0" w:tplc="BEB6C0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B51266"/>
    <w:multiLevelType w:val="hybridMultilevel"/>
    <w:tmpl w:val="3A38D6F4"/>
    <w:lvl w:ilvl="0" w:tplc="0A605E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9183293"/>
    <w:multiLevelType w:val="hybridMultilevel"/>
    <w:tmpl w:val="9064CE2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23198B"/>
    <w:multiLevelType w:val="hybridMultilevel"/>
    <w:tmpl w:val="C77090B8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54330F9"/>
    <w:multiLevelType w:val="hybridMultilevel"/>
    <w:tmpl w:val="8050F5C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E82AEE"/>
    <w:multiLevelType w:val="hybridMultilevel"/>
    <w:tmpl w:val="67CA0D28"/>
    <w:lvl w:ilvl="0" w:tplc="2B908A80">
      <w:start w:val="1"/>
      <w:numFmt w:val="decimal"/>
      <w:lvlText w:val="%1."/>
      <w:lvlJc w:val="left"/>
      <w:pPr>
        <w:ind w:left="360"/>
      </w:pPr>
      <w:rPr>
        <w:rFonts w:ascii="Times New Roman" w:eastAsiaTheme="minorEastAsia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A716CD"/>
    <w:multiLevelType w:val="hybridMultilevel"/>
    <w:tmpl w:val="9746BBE8"/>
    <w:lvl w:ilvl="0" w:tplc="2B863856">
      <w:start w:val="1"/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4A1"/>
    <w:rsid w:val="00027420"/>
    <w:rsid w:val="0005662C"/>
    <w:rsid w:val="0006224B"/>
    <w:rsid w:val="00074097"/>
    <w:rsid w:val="00085BB3"/>
    <w:rsid w:val="00090AE5"/>
    <w:rsid w:val="0009141A"/>
    <w:rsid w:val="000B732B"/>
    <w:rsid w:val="000C2976"/>
    <w:rsid w:val="000C5B1B"/>
    <w:rsid w:val="000D2DDB"/>
    <w:rsid w:val="000D36F7"/>
    <w:rsid w:val="000E0FEF"/>
    <w:rsid w:val="00105C48"/>
    <w:rsid w:val="001217C9"/>
    <w:rsid w:val="001350C9"/>
    <w:rsid w:val="00136EE9"/>
    <w:rsid w:val="00136FDB"/>
    <w:rsid w:val="00145190"/>
    <w:rsid w:val="00161122"/>
    <w:rsid w:val="0016316F"/>
    <w:rsid w:val="00172E8A"/>
    <w:rsid w:val="001766A7"/>
    <w:rsid w:val="0019086F"/>
    <w:rsid w:val="00191D05"/>
    <w:rsid w:val="00196977"/>
    <w:rsid w:val="001A0129"/>
    <w:rsid w:val="001A5FA6"/>
    <w:rsid w:val="001A7415"/>
    <w:rsid w:val="001B29C3"/>
    <w:rsid w:val="001B688D"/>
    <w:rsid w:val="001C6D59"/>
    <w:rsid w:val="001D5854"/>
    <w:rsid w:val="001D62BF"/>
    <w:rsid w:val="001E2B6C"/>
    <w:rsid w:val="001E4148"/>
    <w:rsid w:val="001F0BDC"/>
    <w:rsid w:val="00236A80"/>
    <w:rsid w:val="00242448"/>
    <w:rsid w:val="00272DDB"/>
    <w:rsid w:val="002860D4"/>
    <w:rsid w:val="00292245"/>
    <w:rsid w:val="002B3531"/>
    <w:rsid w:val="002C5411"/>
    <w:rsid w:val="002D0E71"/>
    <w:rsid w:val="002E4CEA"/>
    <w:rsid w:val="002F2B16"/>
    <w:rsid w:val="00302C62"/>
    <w:rsid w:val="0031089F"/>
    <w:rsid w:val="00316D31"/>
    <w:rsid w:val="003411C8"/>
    <w:rsid w:val="00392DAE"/>
    <w:rsid w:val="003964CC"/>
    <w:rsid w:val="003B0548"/>
    <w:rsid w:val="003B1C4E"/>
    <w:rsid w:val="003C732B"/>
    <w:rsid w:val="003C7B96"/>
    <w:rsid w:val="003E1086"/>
    <w:rsid w:val="004107EA"/>
    <w:rsid w:val="0041569E"/>
    <w:rsid w:val="00451ACF"/>
    <w:rsid w:val="00454242"/>
    <w:rsid w:val="004950F1"/>
    <w:rsid w:val="004C0E4A"/>
    <w:rsid w:val="004C6B1A"/>
    <w:rsid w:val="004D2446"/>
    <w:rsid w:val="004D33DC"/>
    <w:rsid w:val="004E01A5"/>
    <w:rsid w:val="004E5DB5"/>
    <w:rsid w:val="004F5BC6"/>
    <w:rsid w:val="004F6967"/>
    <w:rsid w:val="00502110"/>
    <w:rsid w:val="00513BA2"/>
    <w:rsid w:val="00527175"/>
    <w:rsid w:val="00530195"/>
    <w:rsid w:val="00531B11"/>
    <w:rsid w:val="00561993"/>
    <w:rsid w:val="00563505"/>
    <w:rsid w:val="00567666"/>
    <w:rsid w:val="00575440"/>
    <w:rsid w:val="00587D2D"/>
    <w:rsid w:val="005918C2"/>
    <w:rsid w:val="005A3BB9"/>
    <w:rsid w:val="005A7131"/>
    <w:rsid w:val="005C1714"/>
    <w:rsid w:val="005C487C"/>
    <w:rsid w:val="005D1DAA"/>
    <w:rsid w:val="005E1624"/>
    <w:rsid w:val="005E1E05"/>
    <w:rsid w:val="005E2EFC"/>
    <w:rsid w:val="005F6ABB"/>
    <w:rsid w:val="00601601"/>
    <w:rsid w:val="00606641"/>
    <w:rsid w:val="00616648"/>
    <w:rsid w:val="00621022"/>
    <w:rsid w:val="0063082C"/>
    <w:rsid w:val="00657C91"/>
    <w:rsid w:val="006834F0"/>
    <w:rsid w:val="00687031"/>
    <w:rsid w:val="006871AC"/>
    <w:rsid w:val="00694324"/>
    <w:rsid w:val="00696CC8"/>
    <w:rsid w:val="00696F51"/>
    <w:rsid w:val="006A2192"/>
    <w:rsid w:val="006A4F0C"/>
    <w:rsid w:val="006A4F81"/>
    <w:rsid w:val="006D0945"/>
    <w:rsid w:val="006D1BF8"/>
    <w:rsid w:val="006E0C59"/>
    <w:rsid w:val="00700DB4"/>
    <w:rsid w:val="00705FE0"/>
    <w:rsid w:val="00720185"/>
    <w:rsid w:val="007205EB"/>
    <w:rsid w:val="007319AF"/>
    <w:rsid w:val="00734D5C"/>
    <w:rsid w:val="00784FCF"/>
    <w:rsid w:val="00793FF9"/>
    <w:rsid w:val="00794927"/>
    <w:rsid w:val="007A46B4"/>
    <w:rsid w:val="007B4AD9"/>
    <w:rsid w:val="00817FC0"/>
    <w:rsid w:val="00824C69"/>
    <w:rsid w:val="008642AB"/>
    <w:rsid w:val="00876E77"/>
    <w:rsid w:val="008865CA"/>
    <w:rsid w:val="00892A4C"/>
    <w:rsid w:val="008B325F"/>
    <w:rsid w:val="008B5854"/>
    <w:rsid w:val="008C05C4"/>
    <w:rsid w:val="008E057F"/>
    <w:rsid w:val="008E4AA3"/>
    <w:rsid w:val="0092234E"/>
    <w:rsid w:val="00922F56"/>
    <w:rsid w:val="009456A7"/>
    <w:rsid w:val="00971021"/>
    <w:rsid w:val="00983E0F"/>
    <w:rsid w:val="00987DA5"/>
    <w:rsid w:val="009919BE"/>
    <w:rsid w:val="00995B16"/>
    <w:rsid w:val="009A65E3"/>
    <w:rsid w:val="009C0A60"/>
    <w:rsid w:val="009D3AAD"/>
    <w:rsid w:val="009E3850"/>
    <w:rsid w:val="009E66C6"/>
    <w:rsid w:val="00A01791"/>
    <w:rsid w:val="00A07096"/>
    <w:rsid w:val="00A101CA"/>
    <w:rsid w:val="00A206A8"/>
    <w:rsid w:val="00A54E12"/>
    <w:rsid w:val="00A72C50"/>
    <w:rsid w:val="00A93498"/>
    <w:rsid w:val="00AA3C73"/>
    <w:rsid w:val="00AB0A6B"/>
    <w:rsid w:val="00AB3C8E"/>
    <w:rsid w:val="00AB5C8D"/>
    <w:rsid w:val="00AC209F"/>
    <w:rsid w:val="00AF14A4"/>
    <w:rsid w:val="00B00F61"/>
    <w:rsid w:val="00B04584"/>
    <w:rsid w:val="00B13E5E"/>
    <w:rsid w:val="00B14229"/>
    <w:rsid w:val="00B21483"/>
    <w:rsid w:val="00B40D67"/>
    <w:rsid w:val="00B508AE"/>
    <w:rsid w:val="00B537E4"/>
    <w:rsid w:val="00B61290"/>
    <w:rsid w:val="00B65BFA"/>
    <w:rsid w:val="00B9455D"/>
    <w:rsid w:val="00B95DEB"/>
    <w:rsid w:val="00BA0B5E"/>
    <w:rsid w:val="00BD4577"/>
    <w:rsid w:val="00BE1ABF"/>
    <w:rsid w:val="00BE1B62"/>
    <w:rsid w:val="00BF69C1"/>
    <w:rsid w:val="00C139DB"/>
    <w:rsid w:val="00C232D8"/>
    <w:rsid w:val="00C35A2D"/>
    <w:rsid w:val="00C52CB1"/>
    <w:rsid w:val="00CA0C3B"/>
    <w:rsid w:val="00CA2FC0"/>
    <w:rsid w:val="00CB378E"/>
    <w:rsid w:val="00CC4050"/>
    <w:rsid w:val="00CE63F6"/>
    <w:rsid w:val="00CF61BD"/>
    <w:rsid w:val="00D33BF6"/>
    <w:rsid w:val="00D50E1B"/>
    <w:rsid w:val="00D524C4"/>
    <w:rsid w:val="00D75F63"/>
    <w:rsid w:val="00D877D6"/>
    <w:rsid w:val="00D9084F"/>
    <w:rsid w:val="00DA6285"/>
    <w:rsid w:val="00DB7E98"/>
    <w:rsid w:val="00DC68C3"/>
    <w:rsid w:val="00DD086C"/>
    <w:rsid w:val="00DD5BCB"/>
    <w:rsid w:val="00DE07D0"/>
    <w:rsid w:val="00DE44BC"/>
    <w:rsid w:val="00DF53E9"/>
    <w:rsid w:val="00E13DD7"/>
    <w:rsid w:val="00E21F59"/>
    <w:rsid w:val="00E32189"/>
    <w:rsid w:val="00E337DE"/>
    <w:rsid w:val="00E34706"/>
    <w:rsid w:val="00E41302"/>
    <w:rsid w:val="00E444A1"/>
    <w:rsid w:val="00E51C78"/>
    <w:rsid w:val="00E547F8"/>
    <w:rsid w:val="00E562E5"/>
    <w:rsid w:val="00E70B1C"/>
    <w:rsid w:val="00E7622A"/>
    <w:rsid w:val="00EB0D79"/>
    <w:rsid w:val="00EC11DD"/>
    <w:rsid w:val="00EC358A"/>
    <w:rsid w:val="00EC4DE6"/>
    <w:rsid w:val="00EC6150"/>
    <w:rsid w:val="00ED0611"/>
    <w:rsid w:val="00ED739E"/>
    <w:rsid w:val="00EE667F"/>
    <w:rsid w:val="00F0027D"/>
    <w:rsid w:val="00F15E37"/>
    <w:rsid w:val="00F46D8B"/>
    <w:rsid w:val="00F50132"/>
    <w:rsid w:val="00F76EEF"/>
    <w:rsid w:val="00F866F3"/>
    <w:rsid w:val="00F868EA"/>
    <w:rsid w:val="00FA2954"/>
    <w:rsid w:val="00FB4727"/>
    <w:rsid w:val="00FC3F0A"/>
    <w:rsid w:val="00FF5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75F9C"/>
  <w15:docId w15:val="{713E593C-BFAC-4CC6-B62B-30C320BE2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9AF"/>
    <w:rPr>
      <w:sz w:val="24"/>
      <w:szCs w:val="24"/>
    </w:rPr>
  </w:style>
  <w:style w:type="paragraph" w:styleId="Naslov1">
    <w:name w:val="heading 1"/>
    <w:basedOn w:val="Normal"/>
    <w:next w:val="Normal"/>
    <w:link w:val="Naslov1Char"/>
    <w:uiPriority w:val="9"/>
    <w:qFormat/>
    <w:rsid w:val="007319AF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7319AF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7319AF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7319A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7319A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7319AF"/>
    <w:pPr>
      <w:spacing w:before="240" w:after="60"/>
      <w:outlineLvl w:val="5"/>
    </w:pPr>
    <w:rPr>
      <w:b/>
      <w:bCs/>
      <w:sz w:val="22"/>
      <w:szCs w:val="22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7319AF"/>
    <w:pPr>
      <w:spacing w:before="240" w:after="60"/>
      <w:outlineLvl w:val="6"/>
    </w:p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7319AF"/>
    <w:pPr>
      <w:spacing w:before="240" w:after="60"/>
      <w:outlineLvl w:val="7"/>
    </w:pPr>
    <w:rPr>
      <w:i/>
      <w:iCs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7319AF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2Char">
    <w:name w:val="Naslov 2 Char"/>
    <w:basedOn w:val="Zadanifontodlomka"/>
    <w:link w:val="Naslov2"/>
    <w:uiPriority w:val="9"/>
    <w:semiHidden/>
    <w:rsid w:val="007319AF"/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Odlomakpopisa">
    <w:name w:val="List Paragraph"/>
    <w:basedOn w:val="Normal"/>
    <w:uiPriority w:val="34"/>
    <w:qFormat/>
    <w:rsid w:val="007319AF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1A012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A0129"/>
    <w:rPr>
      <w:rFonts w:ascii="Segoe UI" w:eastAsia="Times New Roman" w:hAnsi="Segoe UI" w:cs="Segoe UI"/>
      <w:sz w:val="18"/>
      <w:szCs w:val="18"/>
      <w:lang w:eastAsia="hr-HR"/>
    </w:rPr>
  </w:style>
  <w:style w:type="character" w:customStyle="1" w:styleId="Naslov1Char">
    <w:name w:val="Naslov 1 Char"/>
    <w:basedOn w:val="Zadanifontodlomka"/>
    <w:link w:val="Naslov1"/>
    <w:uiPriority w:val="9"/>
    <w:rsid w:val="007319AF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7319AF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7319AF"/>
    <w:rPr>
      <w:b/>
      <w:bCs/>
      <w:sz w:val="28"/>
      <w:szCs w:val="28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7319AF"/>
    <w:rPr>
      <w:b/>
      <w:bCs/>
      <w:i/>
      <w:iCs/>
      <w:sz w:val="26"/>
      <w:szCs w:val="26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7319AF"/>
    <w:rPr>
      <w:b/>
      <w:bCs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7319AF"/>
    <w:rPr>
      <w:sz w:val="24"/>
      <w:szCs w:val="24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7319AF"/>
    <w:rPr>
      <w:i/>
      <w:iCs/>
      <w:sz w:val="24"/>
      <w:szCs w:val="24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7319AF"/>
    <w:rPr>
      <w:rFonts w:asciiTheme="majorHAnsi" w:eastAsiaTheme="majorEastAsia" w:hAnsiTheme="majorHAnsi"/>
    </w:rPr>
  </w:style>
  <w:style w:type="paragraph" w:styleId="Naslov">
    <w:name w:val="Title"/>
    <w:basedOn w:val="Normal"/>
    <w:next w:val="Normal"/>
    <w:link w:val="NaslovChar"/>
    <w:uiPriority w:val="10"/>
    <w:qFormat/>
    <w:rsid w:val="007319AF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aslovChar">
    <w:name w:val="Naslov Char"/>
    <w:basedOn w:val="Zadanifontodlomka"/>
    <w:link w:val="Naslov"/>
    <w:uiPriority w:val="10"/>
    <w:rsid w:val="007319AF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7319AF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naslovChar">
    <w:name w:val="Podnaslov Char"/>
    <w:basedOn w:val="Zadanifontodlomka"/>
    <w:link w:val="Podnaslov"/>
    <w:uiPriority w:val="11"/>
    <w:rsid w:val="007319AF"/>
    <w:rPr>
      <w:rFonts w:asciiTheme="majorHAnsi" w:eastAsiaTheme="majorEastAsia" w:hAnsiTheme="majorHAnsi"/>
      <w:sz w:val="24"/>
      <w:szCs w:val="24"/>
    </w:rPr>
  </w:style>
  <w:style w:type="character" w:styleId="Naglaeno">
    <w:name w:val="Strong"/>
    <w:basedOn w:val="Zadanifontodlomka"/>
    <w:uiPriority w:val="22"/>
    <w:qFormat/>
    <w:rsid w:val="007319AF"/>
    <w:rPr>
      <w:b/>
      <w:bCs/>
    </w:rPr>
  </w:style>
  <w:style w:type="character" w:styleId="Istaknuto">
    <w:name w:val="Emphasis"/>
    <w:basedOn w:val="Zadanifontodlomka"/>
    <w:uiPriority w:val="20"/>
    <w:qFormat/>
    <w:rsid w:val="007319AF"/>
    <w:rPr>
      <w:rFonts w:asciiTheme="minorHAnsi" w:hAnsiTheme="minorHAnsi"/>
      <w:b/>
      <w:i/>
      <w:iCs/>
    </w:rPr>
  </w:style>
  <w:style w:type="paragraph" w:styleId="Bezproreda">
    <w:name w:val="No Spacing"/>
    <w:basedOn w:val="Normal"/>
    <w:uiPriority w:val="1"/>
    <w:qFormat/>
    <w:rsid w:val="007319AF"/>
    <w:rPr>
      <w:szCs w:val="32"/>
    </w:rPr>
  </w:style>
  <w:style w:type="paragraph" w:styleId="Citat">
    <w:name w:val="Quote"/>
    <w:basedOn w:val="Normal"/>
    <w:next w:val="Normal"/>
    <w:link w:val="CitatChar"/>
    <w:uiPriority w:val="29"/>
    <w:qFormat/>
    <w:rsid w:val="007319AF"/>
    <w:rPr>
      <w:i/>
    </w:rPr>
  </w:style>
  <w:style w:type="character" w:customStyle="1" w:styleId="CitatChar">
    <w:name w:val="Citat Char"/>
    <w:basedOn w:val="Zadanifontodlomka"/>
    <w:link w:val="Citat"/>
    <w:uiPriority w:val="29"/>
    <w:rsid w:val="007319AF"/>
    <w:rPr>
      <w:i/>
      <w:sz w:val="24"/>
      <w:szCs w:val="24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7319AF"/>
    <w:pPr>
      <w:ind w:left="720" w:right="720"/>
    </w:pPr>
    <w:rPr>
      <w:b/>
      <w:i/>
      <w:szCs w:val="22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7319AF"/>
    <w:rPr>
      <w:b/>
      <w:i/>
      <w:sz w:val="24"/>
    </w:rPr>
  </w:style>
  <w:style w:type="character" w:styleId="Neupadljivoisticanje">
    <w:name w:val="Subtle Emphasis"/>
    <w:uiPriority w:val="19"/>
    <w:qFormat/>
    <w:rsid w:val="007319AF"/>
    <w:rPr>
      <w:i/>
      <w:color w:val="5A5A5A" w:themeColor="text1" w:themeTint="A5"/>
    </w:rPr>
  </w:style>
  <w:style w:type="character" w:styleId="Jakoisticanje">
    <w:name w:val="Intense Emphasis"/>
    <w:basedOn w:val="Zadanifontodlomka"/>
    <w:uiPriority w:val="21"/>
    <w:qFormat/>
    <w:rsid w:val="007319AF"/>
    <w:rPr>
      <w:b/>
      <w:i/>
      <w:sz w:val="24"/>
      <w:szCs w:val="24"/>
      <w:u w:val="single"/>
    </w:rPr>
  </w:style>
  <w:style w:type="character" w:styleId="Neupadljivareferenca">
    <w:name w:val="Subtle Reference"/>
    <w:basedOn w:val="Zadanifontodlomka"/>
    <w:uiPriority w:val="31"/>
    <w:qFormat/>
    <w:rsid w:val="007319AF"/>
    <w:rPr>
      <w:sz w:val="24"/>
      <w:szCs w:val="24"/>
      <w:u w:val="single"/>
    </w:rPr>
  </w:style>
  <w:style w:type="character" w:styleId="Istaknutareferenca">
    <w:name w:val="Intense Reference"/>
    <w:basedOn w:val="Zadanifontodlomka"/>
    <w:uiPriority w:val="32"/>
    <w:qFormat/>
    <w:rsid w:val="007319AF"/>
    <w:rPr>
      <w:b/>
      <w:sz w:val="24"/>
      <w:u w:val="single"/>
    </w:rPr>
  </w:style>
  <w:style w:type="character" w:styleId="Naslovknjige">
    <w:name w:val="Book Title"/>
    <w:basedOn w:val="Zadanifontodlomka"/>
    <w:uiPriority w:val="33"/>
    <w:qFormat/>
    <w:rsid w:val="007319AF"/>
    <w:rPr>
      <w:rFonts w:asciiTheme="majorHAnsi" w:eastAsiaTheme="majorEastAsia" w:hAnsiTheme="majorHAnsi"/>
      <w:b/>
      <w:i/>
      <w:sz w:val="24"/>
      <w:szCs w:val="24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7319AF"/>
    <w:pPr>
      <w:outlineLvl w:val="9"/>
    </w:pPr>
  </w:style>
  <w:style w:type="paragraph" w:styleId="Zaglavlje">
    <w:name w:val="header"/>
    <w:basedOn w:val="Normal"/>
    <w:link w:val="ZaglavljeChar"/>
    <w:uiPriority w:val="99"/>
    <w:unhideWhenUsed/>
    <w:rsid w:val="00D524C4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D524C4"/>
    <w:rPr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D524C4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D524C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160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994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Valerija15</dc:creator>
  <cp:lastModifiedBy>Valerija Dešković Mirosav</cp:lastModifiedBy>
  <cp:revision>2</cp:revision>
  <cp:lastPrinted>2022-01-24T16:03:00Z</cp:lastPrinted>
  <dcterms:created xsi:type="dcterms:W3CDTF">2022-01-31T14:11:00Z</dcterms:created>
  <dcterms:modified xsi:type="dcterms:W3CDTF">2022-01-31T14:11:00Z</dcterms:modified>
</cp:coreProperties>
</file>