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B722B" w14:textId="77777777" w:rsid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3278489" w14:textId="77777777" w:rsidR="00571257" w:rsidRP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86809EC" w14:textId="3E8B80ED" w:rsidR="00571257" w:rsidRPr="00571257" w:rsidRDefault="00571257" w:rsidP="00571257">
      <w:pPr>
        <w:jc w:val="both"/>
        <w:rPr>
          <w:rFonts w:ascii="Calibri" w:hAnsi="Calibri"/>
          <w:sz w:val="22"/>
          <w:szCs w:val="22"/>
        </w:rPr>
      </w:pPr>
      <w:r w:rsidRPr="00571257">
        <w:rPr>
          <w:rFonts w:ascii="Calibri" w:hAnsi="Calibri"/>
          <w:noProof/>
          <w:sz w:val="22"/>
          <w:szCs w:val="22"/>
        </w:rPr>
        <w:t xml:space="preserve">           </w:t>
      </w:r>
    </w:p>
    <w:p w14:paraId="3A516280" w14:textId="4C9261F5" w:rsidR="00571257" w:rsidRPr="00571257" w:rsidRDefault="00571257" w:rsidP="00571257">
      <w:pPr>
        <w:jc w:val="both"/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REPUBLIKA HRVATSKA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REPUBBLICA DI CROAZIA</w:t>
      </w:r>
    </w:p>
    <w:p w14:paraId="5F3C9214" w14:textId="310493CC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ISTARSKA ŽUPANIJA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REGIONE ISTRIANA</w:t>
      </w:r>
    </w:p>
    <w:p w14:paraId="31BCF158" w14:textId="6DE77FD2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OPĆINA GROŽNJAN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COMUNE DI GRISIGNANA</w:t>
      </w:r>
    </w:p>
    <w:p w14:paraId="38837BE9" w14:textId="58A699B8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</w:t>
      </w:r>
      <w:r w:rsidRPr="00571257">
        <w:rPr>
          <w:rFonts w:ascii="Arial" w:hAnsi="Arial" w:cs="Arial"/>
          <w:b/>
          <w:sz w:val="22"/>
          <w:szCs w:val="22"/>
        </w:rPr>
        <w:t>PĆINSKO VIJEĆE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CONSIGLIO COMUNALE</w:t>
      </w:r>
    </w:p>
    <w:p w14:paraId="2735634D" w14:textId="77777777" w:rsidR="00571257" w:rsidRPr="003901FC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462F49A7" w14:textId="5F7DA27B" w:rsidR="00571257" w:rsidRPr="003901FC" w:rsidRDefault="00571257" w:rsidP="00571257">
      <w:pPr>
        <w:rPr>
          <w:rFonts w:ascii="Arial" w:hAnsi="Arial" w:cs="Arial"/>
          <w:sz w:val="22"/>
          <w:szCs w:val="22"/>
        </w:rPr>
      </w:pPr>
      <w:r w:rsidRPr="003901FC">
        <w:rPr>
          <w:rFonts w:ascii="Arial" w:hAnsi="Arial" w:cs="Arial"/>
          <w:sz w:val="22"/>
          <w:szCs w:val="22"/>
        </w:rPr>
        <w:t xml:space="preserve">KLASA: </w:t>
      </w:r>
      <w:r>
        <w:rPr>
          <w:rFonts w:ascii="Arial" w:hAnsi="Arial" w:cs="Arial"/>
          <w:sz w:val="22"/>
          <w:szCs w:val="22"/>
        </w:rPr>
        <w:t>240-03/21-01/01</w:t>
      </w:r>
    </w:p>
    <w:p w14:paraId="1F296CDA" w14:textId="24F400EC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URBROJ: </w:t>
      </w:r>
      <w:r>
        <w:rPr>
          <w:rFonts w:ascii="Arial" w:hAnsi="Arial" w:cs="Arial"/>
          <w:sz w:val="22"/>
          <w:szCs w:val="22"/>
        </w:rPr>
        <w:t>2163-18-02/1-22-1</w:t>
      </w:r>
    </w:p>
    <w:p w14:paraId="1341B13A" w14:textId="08CB53DE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Grožnjan,  </w:t>
      </w:r>
      <w:r>
        <w:rPr>
          <w:rFonts w:ascii="Arial" w:hAnsi="Arial" w:cs="Arial"/>
          <w:sz w:val="22"/>
          <w:szCs w:val="22"/>
        </w:rPr>
        <w:t xml:space="preserve">31. siječnja </w:t>
      </w:r>
      <w:r w:rsidRPr="00496698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</w:t>
      </w:r>
    </w:p>
    <w:p w14:paraId="5A38C33A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4EA67B02" w14:textId="0799BEA1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Na temelju članka 17. stavka 1. Zakona o sustavu civilne zaštite („Narodne novine“ broj 82/15,</w:t>
      </w:r>
      <w:r>
        <w:rPr>
          <w:rFonts w:ascii="Arial" w:hAnsi="Arial" w:cs="Arial"/>
          <w:sz w:val="22"/>
          <w:szCs w:val="22"/>
        </w:rPr>
        <w:t xml:space="preserve"> </w:t>
      </w:r>
      <w:r w:rsidRPr="00496698">
        <w:rPr>
          <w:rFonts w:ascii="Arial" w:hAnsi="Arial" w:cs="Arial"/>
          <w:sz w:val="22"/>
          <w:szCs w:val="22"/>
        </w:rPr>
        <w:t>118/18,</w:t>
      </w:r>
      <w:r>
        <w:rPr>
          <w:rFonts w:ascii="Arial" w:hAnsi="Arial" w:cs="Arial"/>
          <w:sz w:val="22"/>
          <w:szCs w:val="22"/>
        </w:rPr>
        <w:t xml:space="preserve"> </w:t>
      </w:r>
      <w:r w:rsidRPr="00496698">
        <w:rPr>
          <w:rFonts w:ascii="Arial" w:hAnsi="Arial" w:cs="Arial"/>
          <w:sz w:val="22"/>
          <w:szCs w:val="22"/>
        </w:rPr>
        <w:t>31/20</w:t>
      </w:r>
      <w:r>
        <w:rPr>
          <w:rFonts w:ascii="Arial" w:hAnsi="Arial" w:cs="Arial"/>
          <w:sz w:val="22"/>
          <w:szCs w:val="22"/>
        </w:rPr>
        <w:t xml:space="preserve"> i 20/21.</w:t>
      </w:r>
      <w:r w:rsidRPr="00496698">
        <w:rPr>
          <w:rFonts w:ascii="Arial" w:hAnsi="Arial" w:cs="Arial"/>
          <w:sz w:val="22"/>
          <w:szCs w:val="22"/>
        </w:rPr>
        <w:t xml:space="preserve">) i članka </w:t>
      </w:r>
      <w:r>
        <w:rPr>
          <w:rFonts w:ascii="Arial" w:hAnsi="Arial" w:cs="Arial"/>
          <w:sz w:val="22"/>
          <w:szCs w:val="22"/>
        </w:rPr>
        <w:t>43</w:t>
      </w:r>
      <w:r w:rsidRPr="00496698">
        <w:rPr>
          <w:rFonts w:ascii="Arial" w:hAnsi="Arial" w:cs="Arial"/>
          <w:sz w:val="22"/>
          <w:szCs w:val="22"/>
        </w:rPr>
        <w:t xml:space="preserve">. Statuta Općine Grožnjan („Službene novine Općine Grožnjan 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broj </w:t>
      </w:r>
      <w:r>
        <w:rPr>
          <w:rFonts w:ascii="Arial" w:hAnsi="Arial" w:cs="Arial"/>
          <w:sz w:val="22"/>
          <w:szCs w:val="22"/>
        </w:rPr>
        <w:t>02/21</w:t>
      </w:r>
      <w:r w:rsidRPr="0049669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Pr="00496698">
        <w:rPr>
          <w:rFonts w:ascii="Arial" w:hAnsi="Arial" w:cs="Arial"/>
          <w:sz w:val="22"/>
          <w:szCs w:val="22"/>
        </w:rPr>
        <w:t xml:space="preserve"> Općinsko vijeće, na  sjednici održanoj dana </w:t>
      </w:r>
      <w:r>
        <w:rPr>
          <w:rFonts w:ascii="Arial" w:hAnsi="Arial" w:cs="Arial"/>
          <w:sz w:val="22"/>
          <w:szCs w:val="22"/>
        </w:rPr>
        <w:t>31. siječnja</w:t>
      </w:r>
      <w:r w:rsidRPr="00496698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godine donijelo je </w:t>
      </w:r>
    </w:p>
    <w:p w14:paraId="63C9EDFE" w14:textId="77777777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4BC0330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>ZAKLJUČAK</w:t>
      </w:r>
    </w:p>
    <w:p w14:paraId="4BD32114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7DA8D188" w14:textId="2045D0F4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 xml:space="preserve">o prihvaćanju Izvješća o stanju sustava civilne zaštite Općine Grožnjan </w:t>
      </w:r>
      <w:r>
        <w:rPr>
          <w:rFonts w:ascii="Arial" w:hAnsi="Arial" w:cs="Arial"/>
          <w:b/>
        </w:rPr>
        <w:t xml:space="preserve">Grisignana </w:t>
      </w:r>
      <w:r w:rsidRPr="00496698">
        <w:rPr>
          <w:rFonts w:ascii="Arial" w:hAnsi="Arial" w:cs="Arial"/>
          <w:b/>
        </w:rPr>
        <w:t>za 20</w:t>
      </w:r>
      <w:r>
        <w:rPr>
          <w:rFonts w:ascii="Arial" w:hAnsi="Arial" w:cs="Arial"/>
          <w:b/>
        </w:rPr>
        <w:t>21</w:t>
      </w:r>
      <w:r w:rsidRPr="00496698">
        <w:rPr>
          <w:rFonts w:ascii="Arial" w:hAnsi="Arial" w:cs="Arial"/>
          <w:b/>
        </w:rPr>
        <w:t>. godi</w:t>
      </w:r>
      <w:r>
        <w:rPr>
          <w:rFonts w:ascii="Arial" w:hAnsi="Arial" w:cs="Arial"/>
          <w:b/>
        </w:rPr>
        <w:t>nu</w:t>
      </w:r>
    </w:p>
    <w:p w14:paraId="507B435E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23D45BD2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1.</w:t>
      </w:r>
    </w:p>
    <w:p w14:paraId="24D345A2" w14:textId="77777777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</w:p>
    <w:p w14:paraId="5823101F" w14:textId="53150EB0" w:rsidR="00571257" w:rsidRPr="00496698" w:rsidRDefault="00571257" w:rsidP="00571257">
      <w:pPr>
        <w:pStyle w:val="Tijeloteksta-uvlaka2"/>
        <w:spacing w:line="24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  <w:t xml:space="preserve">Općinsko vijeće Općine Grožnjan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>prihvaća Izvješće o stanju sustava civilne zaštite na području Općine  Grožnjan za 20</w:t>
      </w:r>
      <w:r>
        <w:rPr>
          <w:rFonts w:ascii="Arial" w:hAnsi="Arial" w:cs="Arial"/>
          <w:sz w:val="22"/>
          <w:szCs w:val="22"/>
        </w:rPr>
        <w:t>21</w:t>
      </w:r>
      <w:r w:rsidRPr="00496698">
        <w:rPr>
          <w:rFonts w:ascii="Arial" w:hAnsi="Arial" w:cs="Arial"/>
          <w:sz w:val="22"/>
          <w:szCs w:val="22"/>
        </w:rPr>
        <w:t>. godinu.</w:t>
      </w:r>
    </w:p>
    <w:p w14:paraId="542E5EE9" w14:textId="77777777" w:rsidR="00571257" w:rsidRPr="00496698" w:rsidRDefault="00571257" w:rsidP="00571257">
      <w:pPr>
        <w:jc w:val="both"/>
        <w:rPr>
          <w:rFonts w:ascii="Arial" w:hAnsi="Arial" w:cs="Arial"/>
          <w:sz w:val="22"/>
          <w:szCs w:val="22"/>
        </w:rPr>
      </w:pPr>
    </w:p>
    <w:p w14:paraId="11FBEED5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2.</w:t>
      </w:r>
    </w:p>
    <w:p w14:paraId="09062139" w14:textId="77777777" w:rsidR="00571257" w:rsidRPr="00496698" w:rsidRDefault="00571257" w:rsidP="00571257">
      <w:pPr>
        <w:jc w:val="center"/>
        <w:rPr>
          <w:rFonts w:ascii="Arial" w:hAnsi="Arial" w:cs="Arial"/>
          <w:sz w:val="22"/>
          <w:szCs w:val="22"/>
        </w:rPr>
      </w:pPr>
    </w:p>
    <w:p w14:paraId="4B3531E4" w14:textId="545B2EC0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Izvješće o stanju sustava civilne zaštite na području Općine  Grožnjan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>za 20</w:t>
      </w:r>
      <w:r>
        <w:rPr>
          <w:rFonts w:ascii="Arial" w:hAnsi="Arial" w:cs="Arial"/>
          <w:sz w:val="22"/>
          <w:szCs w:val="22"/>
        </w:rPr>
        <w:t>21</w:t>
      </w:r>
      <w:r w:rsidRPr="00496698">
        <w:rPr>
          <w:rFonts w:ascii="Arial" w:hAnsi="Arial" w:cs="Arial"/>
          <w:sz w:val="22"/>
          <w:szCs w:val="22"/>
        </w:rPr>
        <w:t>. godinu čini  sastavni dio ovog Zaključka.</w:t>
      </w:r>
    </w:p>
    <w:p w14:paraId="52C7DBC8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58476D55" w14:textId="77777777" w:rsidR="00571257" w:rsidRPr="00496698" w:rsidRDefault="00571257" w:rsidP="00571257">
      <w:pPr>
        <w:ind w:left="2880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Članak 3.</w:t>
      </w:r>
    </w:p>
    <w:p w14:paraId="473A4260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21113751" w14:textId="5CAB3025" w:rsidR="00571257" w:rsidRPr="00496698" w:rsidRDefault="00571257" w:rsidP="00571257">
      <w:pPr>
        <w:ind w:hanging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</w:r>
      <w:r w:rsidRPr="00496698">
        <w:rPr>
          <w:rFonts w:ascii="Arial" w:hAnsi="Arial" w:cs="Arial"/>
          <w:sz w:val="22"/>
          <w:szCs w:val="22"/>
        </w:rPr>
        <w:tab/>
        <w:t>Ovaj Zaključak stupa na snagu osm</w:t>
      </w:r>
      <w:r>
        <w:rPr>
          <w:rFonts w:ascii="Arial" w:hAnsi="Arial" w:cs="Arial"/>
          <w:sz w:val="22"/>
          <w:szCs w:val="22"/>
        </w:rPr>
        <w:t>og</w:t>
      </w:r>
      <w:r w:rsidRPr="00496698">
        <w:rPr>
          <w:rFonts w:ascii="Arial" w:hAnsi="Arial" w:cs="Arial"/>
          <w:sz w:val="22"/>
          <w:szCs w:val="22"/>
        </w:rPr>
        <w:t xml:space="preserve"> dan</w:t>
      </w:r>
      <w:r>
        <w:rPr>
          <w:rFonts w:ascii="Arial" w:hAnsi="Arial" w:cs="Arial"/>
          <w:sz w:val="22"/>
          <w:szCs w:val="22"/>
        </w:rPr>
        <w:t>a</w:t>
      </w:r>
      <w:r w:rsidRPr="00496698">
        <w:rPr>
          <w:rFonts w:ascii="Arial" w:hAnsi="Arial" w:cs="Arial"/>
          <w:sz w:val="22"/>
          <w:szCs w:val="22"/>
        </w:rPr>
        <w:t xml:space="preserve"> od dana objave u  «Službenim novinama Općine    Grožnjan</w:t>
      </w:r>
      <w:r>
        <w:rPr>
          <w:rFonts w:ascii="Arial" w:hAnsi="Arial" w:cs="Arial"/>
          <w:sz w:val="22"/>
          <w:szCs w:val="22"/>
        </w:rPr>
        <w:t xml:space="preserve"> Grisignana</w:t>
      </w:r>
      <w:r w:rsidRPr="00496698">
        <w:rPr>
          <w:rFonts w:ascii="Arial" w:hAnsi="Arial" w:cs="Arial"/>
          <w:sz w:val="22"/>
          <w:szCs w:val="22"/>
        </w:rPr>
        <w:t>» .</w:t>
      </w:r>
    </w:p>
    <w:p w14:paraId="2C83DB1F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</w:p>
    <w:p w14:paraId="5979ECAE" w14:textId="4FB19680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PREDSJEDNI</w:t>
      </w:r>
      <w:r>
        <w:rPr>
          <w:rFonts w:ascii="Arial" w:hAnsi="Arial" w:cs="Arial"/>
          <w:b/>
          <w:sz w:val="22"/>
          <w:szCs w:val="22"/>
        </w:rPr>
        <w:t>CA</w:t>
      </w:r>
    </w:p>
    <w:p w14:paraId="34936738" w14:textId="2ADB6186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OPĆINSKOG VIJEĆA</w:t>
      </w:r>
    </w:p>
    <w:p w14:paraId="0D7E3979" w14:textId="77777777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3579C6CC" w14:textId="22BB08BE" w:rsidR="00571257" w:rsidRPr="00496698" w:rsidRDefault="00571257" w:rsidP="00571257">
      <w:pPr>
        <w:pStyle w:val="Tijeloteksta-uvlaka3"/>
        <w:tabs>
          <w:tab w:val="center" w:pos="6521"/>
        </w:tabs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               Roberta </w:t>
      </w:r>
      <w:proofErr w:type="spellStart"/>
      <w:r>
        <w:rPr>
          <w:rFonts w:ascii="Arial" w:hAnsi="Arial" w:cs="Arial"/>
          <w:b/>
          <w:sz w:val="22"/>
          <w:szCs w:val="22"/>
        </w:rPr>
        <w:t>Veroneze</w:t>
      </w:r>
      <w:proofErr w:type="spellEnd"/>
      <w:r w:rsidRPr="00496698">
        <w:rPr>
          <w:rFonts w:ascii="Arial" w:hAnsi="Arial" w:cs="Arial"/>
          <w:b/>
          <w:sz w:val="22"/>
          <w:szCs w:val="22"/>
        </w:rPr>
        <w:tab/>
      </w:r>
    </w:p>
    <w:p w14:paraId="1BCC560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</w:p>
    <w:p w14:paraId="090E17A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7CAF1159" w14:textId="77777777" w:rsidR="00571257" w:rsidRPr="00496698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63398ACD" w14:textId="77777777" w:rsidR="00571257" w:rsidRPr="00496698" w:rsidRDefault="00571257" w:rsidP="00571257">
      <w:pPr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DOSTAVITI:</w:t>
      </w:r>
    </w:p>
    <w:p w14:paraId="318EC3E6" w14:textId="77777777" w:rsidR="00571257" w:rsidRPr="00496698" w:rsidRDefault="00571257" w:rsidP="0057125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>Služba civilne zaštite, Vatrogasna zajednica Istarske</w:t>
      </w:r>
    </w:p>
    <w:p w14:paraId="4CFE17D6" w14:textId="77777777" w:rsidR="00571257" w:rsidRPr="00496698" w:rsidRDefault="00571257" w:rsidP="00571257">
      <w:pPr>
        <w:ind w:left="720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Županije, </w:t>
      </w:r>
      <w:proofErr w:type="spellStart"/>
      <w:r w:rsidRPr="00496698">
        <w:rPr>
          <w:rFonts w:ascii="Arial" w:hAnsi="Arial" w:cs="Arial"/>
          <w:sz w:val="22"/>
          <w:szCs w:val="22"/>
        </w:rPr>
        <w:t>Stoja</w:t>
      </w:r>
      <w:proofErr w:type="spellEnd"/>
      <w:r w:rsidRPr="00496698">
        <w:rPr>
          <w:rFonts w:ascii="Arial" w:hAnsi="Arial" w:cs="Arial"/>
          <w:sz w:val="22"/>
          <w:szCs w:val="22"/>
        </w:rPr>
        <w:t xml:space="preserve"> 2, Pula</w:t>
      </w:r>
    </w:p>
    <w:p w14:paraId="4AE538F2" w14:textId="77777777" w:rsidR="00571257" w:rsidRPr="00496698" w:rsidRDefault="00571257" w:rsidP="0057125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>Arhiva</w:t>
      </w:r>
    </w:p>
    <w:p w14:paraId="56C66B56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</w:t>
      </w:r>
    </w:p>
    <w:p w14:paraId="5136BB79" w14:textId="77777777" w:rsidR="00F677FF" w:rsidRDefault="00F677FF"/>
    <w:sectPr w:rsidR="00F6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759AF"/>
    <w:multiLevelType w:val="hybridMultilevel"/>
    <w:tmpl w:val="304E9C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57"/>
    <w:rsid w:val="00571257"/>
    <w:rsid w:val="00F6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B9C1"/>
  <w15:chartTrackingRefBased/>
  <w15:docId w15:val="{109A7178-5A46-47E7-A211-E5902BC6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rsid w:val="00571257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57125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rsid w:val="0057125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571257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Char">
    <w:name w:val=" Char"/>
    <w:basedOn w:val="Normal"/>
    <w:rsid w:val="0057125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zproreda">
    <w:name w:val="No Spacing"/>
    <w:qFormat/>
    <w:rsid w:val="005712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1</cp:revision>
  <dcterms:created xsi:type="dcterms:W3CDTF">2022-01-31T15:54:00Z</dcterms:created>
  <dcterms:modified xsi:type="dcterms:W3CDTF">2022-01-31T16:00:00Z</dcterms:modified>
</cp:coreProperties>
</file>