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B6DCFB" w14:textId="77777777" w:rsidR="00505136" w:rsidRDefault="00505136" w:rsidP="00505136">
      <w:pPr>
        <w:tabs>
          <w:tab w:val="left" w:pos="240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66484E7E" w14:textId="77777777" w:rsidR="00505136" w:rsidRDefault="00505136" w:rsidP="00505136">
      <w:pPr>
        <w:tabs>
          <w:tab w:val="left" w:pos="240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EF81249" w14:textId="77777777" w:rsidR="00505136" w:rsidRDefault="00505136" w:rsidP="00505136">
      <w:pPr>
        <w:tabs>
          <w:tab w:val="left" w:pos="240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0DE2648C" w14:textId="77777777" w:rsidR="00505136" w:rsidRDefault="00505136" w:rsidP="00505136">
      <w:pPr>
        <w:tabs>
          <w:tab w:val="left" w:pos="240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</w:rPr>
        <w:drawing>
          <wp:inline distT="0" distB="0" distL="0" distR="0" wp14:anchorId="6A07F29F" wp14:editId="4DF3A623">
            <wp:extent cx="461010" cy="568325"/>
            <wp:effectExtent l="19050" t="0" r="0" b="0"/>
            <wp:docPr id="1" name="Slika 1" descr="Grb_HR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Grb_HR_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138033C" w14:textId="77777777" w:rsidR="00505136" w:rsidRDefault="00505136" w:rsidP="00505136">
      <w:pPr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</w:rPr>
        <w:t>REPUBLIKA HRVATSKA - REPUBBLICA DI CROAZIA</w:t>
      </w:r>
    </w:p>
    <w:p w14:paraId="1CE0ED5D" w14:textId="77777777" w:rsidR="00505136" w:rsidRDefault="00505136" w:rsidP="0050513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ISTARSKA ŽUPANIJA  -  REGIONE ISTRIANA</w:t>
      </w:r>
    </w:p>
    <w:p w14:paraId="7BFED715" w14:textId="77777777" w:rsidR="00505136" w:rsidRDefault="00505136" w:rsidP="00505136">
      <w:pPr>
        <w:jc w:val="center"/>
        <w:rPr>
          <w:rFonts w:ascii="Times New Roman" w:hAnsi="Times New Roman"/>
          <w:b/>
        </w:rPr>
      </w:pPr>
    </w:p>
    <w:p w14:paraId="7A8E39B6" w14:textId="77777777" w:rsidR="00505136" w:rsidRDefault="00505136" w:rsidP="00505136">
      <w:pPr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</w:rPr>
        <w:drawing>
          <wp:inline distT="0" distB="0" distL="0" distR="0" wp14:anchorId="17396788" wp14:editId="10458594">
            <wp:extent cx="461010" cy="593090"/>
            <wp:effectExtent l="19050" t="0" r="0" b="0"/>
            <wp:docPr id="2" name="Slika 2" descr="GBR GROZNJ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BR GROZNJAN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593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D48E956" w14:textId="77777777" w:rsidR="00505136" w:rsidRDefault="00505136" w:rsidP="0050513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OPĆINA GROŽNJAN – COMUNE DI GRISIGNANA</w:t>
      </w:r>
    </w:p>
    <w:p w14:paraId="312C6993" w14:textId="77777777" w:rsidR="00505136" w:rsidRDefault="00505136" w:rsidP="00505136">
      <w:pPr>
        <w:jc w:val="center"/>
        <w:rPr>
          <w:rFonts w:ascii="Times New Roman" w:hAnsi="Times New Roman"/>
        </w:rPr>
      </w:pPr>
    </w:p>
    <w:p w14:paraId="0FDB045F" w14:textId="77777777" w:rsidR="00505136" w:rsidRDefault="00505136" w:rsidP="00505136">
      <w:pPr>
        <w:rPr>
          <w:rFonts w:ascii="Times New Roman" w:hAnsi="Times New Roman"/>
          <w:color w:val="FF0000"/>
        </w:rPr>
      </w:pPr>
    </w:p>
    <w:p w14:paraId="60436D6D" w14:textId="77777777" w:rsidR="00505136" w:rsidRDefault="00505136" w:rsidP="00505136">
      <w:pPr>
        <w:rPr>
          <w:rFonts w:ascii="Times New Roman" w:hAnsi="Times New Roman"/>
          <w:color w:val="FF0000"/>
        </w:rPr>
      </w:pPr>
      <w:bookmarkStart w:id="0" w:name="_Hlk68247926"/>
    </w:p>
    <w:p w14:paraId="15C9E24A" w14:textId="530594E7" w:rsidR="00505136" w:rsidRPr="00CF7BF1" w:rsidRDefault="00505136" w:rsidP="00CF7BF1">
      <w:pPr>
        <w:pStyle w:val="Odlomakpopisa"/>
        <w:numPr>
          <w:ilvl w:val="0"/>
          <w:numId w:val="24"/>
        </w:numPr>
        <w:jc w:val="center"/>
        <w:rPr>
          <w:rFonts w:ascii="Times New Roman" w:hAnsi="Times New Roman"/>
          <w:b/>
          <w:sz w:val="32"/>
          <w:szCs w:val="28"/>
        </w:rPr>
      </w:pPr>
      <w:r w:rsidRPr="00CF7BF1">
        <w:rPr>
          <w:rFonts w:ascii="Times New Roman" w:hAnsi="Times New Roman"/>
          <w:b/>
          <w:sz w:val="32"/>
          <w:szCs w:val="28"/>
        </w:rPr>
        <w:t>IZMJENE I DOPUNE PRORAČUNA</w:t>
      </w:r>
    </w:p>
    <w:p w14:paraId="7CFAF5BD" w14:textId="7FD14011" w:rsidR="00505136" w:rsidRDefault="00505136" w:rsidP="00111D87">
      <w:pPr>
        <w:jc w:val="center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b/>
          <w:sz w:val="32"/>
          <w:szCs w:val="28"/>
        </w:rPr>
        <w:t>OPĆINE GROŽNJAN GRISIGNANA ZA 202</w:t>
      </w:r>
      <w:r w:rsidR="005022AF">
        <w:rPr>
          <w:rFonts w:ascii="Times New Roman" w:hAnsi="Times New Roman"/>
          <w:b/>
          <w:sz w:val="32"/>
          <w:szCs w:val="28"/>
        </w:rPr>
        <w:t>1</w:t>
      </w:r>
      <w:r>
        <w:rPr>
          <w:rFonts w:ascii="Times New Roman" w:hAnsi="Times New Roman"/>
          <w:b/>
          <w:sz w:val="32"/>
          <w:szCs w:val="28"/>
        </w:rPr>
        <w:t>. GODINU</w:t>
      </w:r>
    </w:p>
    <w:bookmarkEnd w:id="0"/>
    <w:p w14:paraId="42B25117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DDDBBE4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E7E002E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2D9C332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72230E1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5B9E7CD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7FE88EE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AD7C3B0" w14:textId="1E31215E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DD9CFD7" w14:textId="4EF510AC" w:rsidR="001D08CD" w:rsidRDefault="001D08CD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A8D78A4" w14:textId="105A0379" w:rsidR="001D08CD" w:rsidRDefault="001D08CD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843EEE7" w14:textId="11310BBB" w:rsidR="001D08CD" w:rsidRDefault="001D08CD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19BC96C" w14:textId="708AE875" w:rsidR="001D08CD" w:rsidRDefault="001D08CD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C04C180" w14:textId="7D7FFBAD" w:rsidR="001D08CD" w:rsidRDefault="001D08CD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1E7142F" w14:textId="77777777" w:rsidR="001D08CD" w:rsidRDefault="001D08CD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27B1DBD" w14:textId="384E26CD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9335274" w14:textId="30EEE6A9" w:rsidR="007E021F" w:rsidRDefault="007E021F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813B5EA" w14:textId="77777777" w:rsidR="007E021F" w:rsidRDefault="007E021F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830BD97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0E63334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A473A90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99E9D00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4F9D80C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FE23667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D7DD7ED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1765A53" w14:textId="77777777" w:rsidR="00EA341A" w:rsidRDefault="00EA341A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sdt>
      <w:sdtPr>
        <w:rPr>
          <w:rFonts w:asciiTheme="minorHAnsi" w:eastAsiaTheme="minorEastAsia" w:hAnsiTheme="minorHAnsi"/>
          <w:b w:val="0"/>
          <w:bCs w:val="0"/>
          <w:color w:val="auto"/>
          <w:sz w:val="22"/>
          <w:szCs w:val="22"/>
        </w:rPr>
        <w:id w:val="-917094795"/>
        <w:docPartObj>
          <w:docPartGallery w:val="Table of Contents"/>
          <w:docPartUnique/>
        </w:docPartObj>
      </w:sdtPr>
      <w:sdtEndPr/>
      <w:sdtContent>
        <w:p w14:paraId="20510DE7" w14:textId="25FB4104" w:rsidR="001D08CD" w:rsidRDefault="001D08CD">
          <w:pPr>
            <w:pStyle w:val="TOCNaslov"/>
          </w:pPr>
          <w:r>
            <w:t>Sadržaj</w:t>
          </w:r>
        </w:p>
        <w:p w14:paraId="32FA1071" w14:textId="77777777" w:rsidR="00092CF4" w:rsidRPr="00092CF4" w:rsidRDefault="00092CF4" w:rsidP="00092CF4"/>
        <w:p w14:paraId="27E0B2DD" w14:textId="55720E7C" w:rsidR="00CE36AB" w:rsidRDefault="001D08CD">
          <w:pPr>
            <w:pStyle w:val="Sadraj1"/>
            <w:tabs>
              <w:tab w:val="right" w:leader="dot" w:pos="10338"/>
            </w:tabs>
            <w:rPr>
              <w:rFonts w:cstheme="minorBidi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1841294" w:history="1">
            <w:r w:rsidR="00CE36AB" w:rsidRPr="00772647">
              <w:rPr>
                <w:rStyle w:val="Hiperveza"/>
                <w:rFonts w:eastAsia="Times New Roman"/>
                <w:noProof/>
              </w:rPr>
              <w:t>I. OPĆI DIO</w:t>
            </w:r>
            <w:r w:rsidR="00CE36AB">
              <w:rPr>
                <w:noProof/>
                <w:webHidden/>
              </w:rPr>
              <w:tab/>
            </w:r>
            <w:r w:rsidR="00CE36AB">
              <w:rPr>
                <w:noProof/>
                <w:webHidden/>
              </w:rPr>
              <w:fldChar w:fldCharType="begin"/>
            </w:r>
            <w:r w:rsidR="00CE36AB">
              <w:rPr>
                <w:noProof/>
                <w:webHidden/>
              </w:rPr>
              <w:instrText xml:space="preserve"> PAGEREF _Toc91841294 \h </w:instrText>
            </w:r>
            <w:r w:rsidR="00CE36AB">
              <w:rPr>
                <w:noProof/>
                <w:webHidden/>
              </w:rPr>
            </w:r>
            <w:r w:rsidR="00CE36AB">
              <w:rPr>
                <w:noProof/>
                <w:webHidden/>
              </w:rPr>
              <w:fldChar w:fldCharType="separate"/>
            </w:r>
            <w:r w:rsidR="00CE36AB">
              <w:rPr>
                <w:noProof/>
                <w:webHidden/>
              </w:rPr>
              <w:t>2</w:t>
            </w:r>
            <w:r w:rsidR="00CE36AB">
              <w:rPr>
                <w:noProof/>
                <w:webHidden/>
              </w:rPr>
              <w:fldChar w:fldCharType="end"/>
            </w:r>
          </w:hyperlink>
        </w:p>
        <w:p w14:paraId="723A9695" w14:textId="31C5D041" w:rsidR="00CE36AB" w:rsidRDefault="00CE36AB">
          <w:pPr>
            <w:pStyle w:val="Sadraj2"/>
            <w:tabs>
              <w:tab w:val="right" w:leader="dot" w:pos="10338"/>
            </w:tabs>
            <w:rPr>
              <w:rFonts w:cstheme="minorBidi"/>
              <w:noProof/>
            </w:rPr>
          </w:pPr>
          <w:hyperlink w:anchor="_Toc91841295" w:history="1">
            <w:r w:rsidRPr="00772647">
              <w:rPr>
                <w:rStyle w:val="Hiperveza"/>
                <w:noProof/>
              </w:rPr>
              <w:t>OPĆI DIO -A. RAČUN PRIHODA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_Toc91841295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AFCB36" w14:textId="5689539B" w:rsidR="00CE36AB" w:rsidRDefault="00CE36AB">
          <w:pPr>
            <w:pStyle w:val="Sadraj2"/>
            <w:tabs>
              <w:tab w:val="right" w:leader="dot" w:pos="10338"/>
            </w:tabs>
            <w:rPr>
              <w:rFonts w:cstheme="minorBidi"/>
              <w:noProof/>
            </w:rPr>
          </w:pPr>
          <w:hyperlink w:anchor="_Toc91841296" w:history="1">
            <w:r w:rsidRPr="00772647">
              <w:rPr>
                <w:rStyle w:val="Hiperveza"/>
                <w:noProof/>
              </w:rPr>
              <w:t>OPĆI DIO – A. RAČUN RASHODA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_Toc91841296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13C4D7" w14:textId="6844896F" w:rsidR="00CE36AB" w:rsidRDefault="00CE36AB">
          <w:pPr>
            <w:pStyle w:val="Sadraj2"/>
            <w:tabs>
              <w:tab w:val="right" w:leader="dot" w:pos="10338"/>
            </w:tabs>
            <w:rPr>
              <w:rFonts w:cstheme="minorBidi"/>
              <w:noProof/>
            </w:rPr>
          </w:pPr>
          <w:hyperlink w:anchor="_Toc91841297" w:history="1">
            <w:r w:rsidRPr="00772647">
              <w:rPr>
                <w:rStyle w:val="Hiperveza"/>
                <w:rFonts w:eastAsia="Calibri"/>
                <w:noProof/>
                <w:lang w:eastAsia="en-US"/>
              </w:rPr>
              <w:t>OPĆI DIO – B. RAČUN FINANCIRANJA / ZADUŽIVANJA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_Toc91841297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732701" w14:textId="16AB1778" w:rsidR="00CE36AB" w:rsidRDefault="00CE36AB">
          <w:pPr>
            <w:pStyle w:val="Sadraj2"/>
            <w:tabs>
              <w:tab w:val="right" w:leader="dot" w:pos="10338"/>
            </w:tabs>
            <w:rPr>
              <w:rFonts w:cstheme="minorBidi"/>
              <w:noProof/>
            </w:rPr>
          </w:pPr>
          <w:hyperlink w:anchor="_Toc91841298" w:history="1">
            <w:r w:rsidRPr="00772647">
              <w:rPr>
                <w:rStyle w:val="Hiperveza"/>
                <w:rFonts w:eastAsia="Calibri"/>
                <w:noProof/>
                <w:lang w:eastAsia="en-US"/>
              </w:rPr>
              <w:t>OPĆI DIO - C. RASPOLOŽIVA SREDSTVA IZ PRETHODNIH GODINA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_Toc91841298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ABFBFF" w14:textId="34F153BA" w:rsidR="00CE36AB" w:rsidRDefault="00CE36AB">
          <w:pPr>
            <w:pStyle w:val="Sadraj1"/>
            <w:tabs>
              <w:tab w:val="right" w:leader="dot" w:pos="10338"/>
            </w:tabs>
            <w:rPr>
              <w:rFonts w:cstheme="minorBidi"/>
              <w:noProof/>
            </w:rPr>
          </w:pPr>
          <w:hyperlink w:anchor="_Toc91841299" w:history="1">
            <w:r w:rsidRPr="00772647">
              <w:rPr>
                <w:rStyle w:val="Hiperveza"/>
                <w:noProof/>
              </w:rPr>
              <w:t>II.  POSEBNI  DIO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_Toc91841299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EF4D09" w14:textId="405E4CC7" w:rsidR="00CE36AB" w:rsidRDefault="00CE36AB">
          <w:pPr>
            <w:pStyle w:val="Sadraj1"/>
            <w:tabs>
              <w:tab w:val="right" w:leader="dot" w:pos="10338"/>
            </w:tabs>
            <w:rPr>
              <w:rFonts w:cstheme="minorBidi"/>
              <w:noProof/>
            </w:rPr>
          </w:pPr>
          <w:hyperlink w:anchor="_Toc91841300" w:history="1">
            <w:r w:rsidRPr="00772647">
              <w:rPr>
                <w:rStyle w:val="Hiperveza"/>
                <w:rFonts w:eastAsia="Times New Roman"/>
                <w:noProof/>
                <w:lang w:eastAsia="en-US"/>
              </w:rPr>
              <w:t>III. PRIJELAZNE I ZAKLJUČNE ODREDBE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_Toc91841300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8F25BE" w14:textId="276B4596" w:rsidR="001D08CD" w:rsidRDefault="001D08CD">
          <w:r>
            <w:rPr>
              <w:b/>
              <w:bCs/>
            </w:rPr>
            <w:fldChar w:fldCharType="end"/>
          </w:r>
        </w:p>
      </w:sdtContent>
    </w:sdt>
    <w:p w14:paraId="499884D7" w14:textId="78B2A2CF" w:rsidR="00EA341A" w:rsidRDefault="00EA341A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781CC5EC" w14:textId="4019D56F" w:rsidR="00092CF4" w:rsidRDefault="00092CF4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3A1DEA6D" w14:textId="28B72F0A" w:rsidR="00092CF4" w:rsidRDefault="00092CF4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16946B80" w14:textId="77777777" w:rsidR="00092CF4" w:rsidRDefault="00092CF4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7B2CFA7A" w14:textId="7CB43E8A" w:rsidR="00EA341A" w:rsidRDefault="00EA341A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29D02294" w14:textId="49EA0501" w:rsidR="00CE36AB" w:rsidRDefault="00CE36AB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31CEE0DD" w14:textId="68954E88" w:rsidR="00CE36AB" w:rsidRDefault="00CE36AB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42F2A5DA" w14:textId="71D16BFE" w:rsidR="00CE36AB" w:rsidRDefault="00CE36AB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0A28DA46" w14:textId="5C4A7197" w:rsidR="00CE36AB" w:rsidRDefault="00CE36AB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2EF4969B" w14:textId="78428F99" w:rsidR="00CE36AB" w:rsidRDefault="00CE36AB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2C8BD1E0" w14:textId="0AFF4A6E" w:rsidR="00CE36AB" w:rsidRDefault="00CE36AB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7ED71F72" w14:textId="1DDE4F2E" w:rsidR="00CE36AB" w:rsidRDefault="00CE36AB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74904770" w14:textId="5E118893" w:rsidR="00CE36AB" w:rsidRDefault="00CE36AB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61B15707" w14:textId="6B648966" w:rsidR="00CE36AB" w:rsidRDefault="00CE36AB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0AF7F070" w14:textId="64CFBF31" w:rsidR="00CE36AB" w:rsidRDefault="00CE36AB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10E6B816" w14:textId="7E30CC13" w:rsidR="00CE36AB" w:rsidRDefault="00CE36AB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3111FBED" w14:textId="19FA72DD" w:rsidR="00CE36AB" w:rsidRDefault="00CE36AB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381551DE" w14:textId="24F2735D" w:rsidR="00CE36AB" w:rsidRDefault="00CE36AB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044075BB" w14:textId="37F12A3A" w:rsidR="00CE36AB" w:rsidRDefault="00CE36AB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39EDBBC0" w14:textId="704895EE" w:rsidR="00CE36AB" w:rsidRDefault="00CE36AB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2BACBBDB" w14:textId="1CAF85B8" w:rsidR="00CE36AB" w:rsidRDefault="00CE36AB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14A9B06C" w14:textId="77777777" w:rsidR="00CE36AB" w:rsidRDefault="00CE36AB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07921A60" w14:textId="77777777" w:rsidR="00EA341A" w:rsidRDefault="00EA341A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0B0A98B0" w14:textId="77777777" w:rsidR="00EA341A" w:rsidRDefault="00EA341A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30905A2D" w14:textId="77777777" w:rsidR="00EA341A" w:rsidRDefault="00EA341A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2CE039B4" w14:textId="77777777" w:rsidR="00EA341A" w:rsidRDefault="00EA341A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31128190" w14:textId="77777777" w:rsidR="00EA341A" w:rsidRDefault="00EA341A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2E013C9E" w14:textId="77777777" w:rsidR="00EA341A" w:rsidRDefault="00EA341A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007F41EF" w14:textId="77777777" w:rsidR="00EA341A" w:rsidRDefault="00EA341A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2D111AB5" w14:textId="0736A7A8" w:rsidR="00EA341A" w:rsidRDefault="00EA341A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56CA7CBF" w14:textId="31208560" w:rsidR="007E021F" w:rsidRDefault="007E021F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47A9937C" w14:textId="4F8BCD32" w:rsidR="007E021F" w:rsidRDefault="007E021F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414BC624" w14:textId="12FD17CA" w:rsidR="007E021F" w:rsidRDefault="007E021F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12866984" w14:textId="498AAB38" w:rsidR="007E021F" w:rsidRDefault="007E021F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67D75B02" w14:textId="4BCB497F" w:rsidR="007E021F" w:rsidRDefault="007E021F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7B83D653" w14:textId="77777777" w:rsidR="00111D87" w:rsidRDefault="00111D87" w:rsidP="00E92B0D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14:paraId="319C0046" w14:textId="77777777" w:rsidR="00111D87" w:rsidRDefault="00111D87" w:rsidP="00E92B0D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14:paraId="12839F4A" w14:textId="0645A8CB" w:rsidR="003F658C" w:rsidRDefault="003F658C" w:rsidP="003F658C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eastAsia="Times New Roman" w:hAnsi="Tahoma" w:cs="Tahoma"/>
          <w:color w:val="000000"/>
          <w:sz w:val="20"/>
          <w:szCs w:val="20"/>
        </w:rPr>
      </w:pPr>
      <w:bookmarkStart w:id="1" w:name="_Toc54184134"/>
      <w:r w:rsidRPr="003F658C">
        <w:rPr>
          <w:rFonts w:ascii="Tahoma" w:eastAsia="Times New Roman" w:hAnsi="Tahoma" w:cs="Tahoma"/>
          <w:color w:val="000000"/>
          <w:sz w:val="20"/>
          <w:szCs w:val="20"/>
        </w:rPr>
        <w:t>Temeljem odredbi članka 39. i  članka 43. Zakona o proračunu (NN 87/08, 136/12 i 15/15) i članka 42. Statuta Općine Grožnjan Grisignana ("Službene novine Općine Grožnjan" broj 2/21), Općinsko vijeće Općine Grožnjan na svojoj 5. sjednici od 23.12.2021. godine ("Službene novine Općine Grožnjan" broj 19/21), donijelo je:</w:t>
      </w:r>
    </w:p>
    <w:p w14:paraId="396914B7" w14:textId="77777777" w:rsidR="002E5FFC" w:rsidRPr="003F658C" w:rsidRDefault="002E5FFC" w:rsidP="003F658C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</w:p>
    <w:p w14:paraId="5E829DEB" w14:textId="77777777" w:rsidR="003F658C" w:rsidRPr="003F658C" w:rsidRDefault="003F658C" w:rsidP="003F658C">
      <w:pPr>
        <w:widowControl w:val="0"/>
        <w:tabs>
          <w:tab w:val="center" w:pos="5187"/>
        </w:tabs>
        <w:autoSpaceDE w:val="0"/>
        <w:autoSpaceDN w:val="0"/>
        <w:adjustRightInd w:val="0"/>
        <w:spacing w:before="60" w:after="0" w:line="240" w:lineRule="auto"/>
        <w:rPr>
          <w:rFonts w:ascii="Tahoma" w:eastAsia="Times New Roman" w:hAnsi="Tahoma" w:cs="Tahoma"/>
          <w:b/>
          <w:bCs/>
          <w:color w:val="000000"/>
          <w:sz w:val="46"/>
          <w:szCs w:val="46"/>
        </w:rPr>
      </w:pP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b/>
          <w:bCs/>
          <w:color w:val="000000"/>
          <w:sz w:val="36"/>
          <w:szCs w:val="36"/>
        </w:rPr>
        <w:t xml:space="preserve">III. IZMJENE I DOPUNE PRORAČUNA OPĆINE </w:t>
      </w:r>
    </w:p>
    <w:p w14:paraId="53F11783" w14:textId="77777777" w:rsidR="003F658C" w:rsidRPr="003F658C" w:rsidRDefault="003F658C" w:rsidP="003F658C">
      <w:pPr>
        <w:widowControl w:val="0"/>
        <w:tabs>
          <w:tab w:val="center" w:pos="5187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43"/>
          <w:szCs w:val="43"/>
        </w:rPr>
      </w:pP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b/>
          <w:bCs/>
          <w:color w:val="000000"/>
          <w:sz w:val="36"/>
          <w:szCs w:val="36"/>
        </w:rPr>
        <w:t>GROŽNJAN-GRISIGNANA ZA 2021. GODINU</w:t>
      </w:r>
    </w:p>
    <w:p w14:paraId="631FDFF1" w14:textId="0F4C8753" w:rsidR="003F658C" w:rsidRPr="003F658C" w:rsidRDefault="003F658C" w:rsidP="002E5FFC">
      <w:pPr>
        <w:pStyle w:val="Naslov1"/>
        <w:jc w:val="center"/>
        <w:rPr>
          <w:rFonts w:eastAsia="Times New Roman"/>
          <w:sz w:val="36"/>
          <w:szCs w:val="36"/>
        </w:rPr>
      </w:pPr>
      <w:bookmarkStart w:id="2" w:name="_Toc91841294"/>
      <w:r w:rsidRPr="003F658C">
        <w:rPr>
          <w:rFonts w:eastAsia="Times New Roman"/>
        </w:rPr>
        <w:t>I. OPĆI DIO</w:t>
      </w:r>
      <w:bookmarkEnd w:id="2"/>
    </w:p>
    <w:p w14:paraId="58DF1B35" w14:textId="77777777" w:rsidR="003F658C" w:rsidRPr="003F658C" w:rsidRDefault="003F658C" w:rsidP="003F658C">
      <w:pPr>
        <w:widowControl w:val="0"/>
        <w:tabs>
          <w:tab w:val="center" w:pos="5215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  <w:sz w:val="29"/>
          <w:szCs w:val="29"/>
        </w:rPr>
      </w:pP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b/>
          <w:bCs/>
          <w:color w:val="000000"/>
        </w:rPr>
        <w:t>Članak 1.</w:t>
      </w:r>
    </w:p>
    <w:p w14:paraId="0223A75C" w14:textId="77777777" w:rsidR="003F658C" w:rsidRPr="003F658C" w:rsidRDefault="003F658C" w:rsidP="003F658C">
      <w:pPr>
        <w:widowControl w:val="0"/>
        <w:tabs>
          <w:tab w:val="left" w:pos="90"/>
        </w:tabs>
        <w:autoSpaceDE w:val="0"/>
        <w:autoSpaceDN w:val="0"/>
        <w:adjustRightInd w:val="0"/>
        <w:spacing w:before="14"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3F658C">
        <w:rPr>
          <w:rFonts w:ascii="Tahoma" w:eastAsia="Times New Roman" w:hAnsi="Tahoma" w:cs="Tahoma"/>
          <w:color w:val="000000"/>
          <w:sz w:val="20"/>
          <w:szCs w:val="20"/>
        </w:rPr>
        <w:t xml:space="preserve">U Proračunu Općine Grožnjan Grisignana za 2021. godinu ("Službene novine Općine Grožnjan" broj 13/21) članak 1. </w:t>
      </w:r>
    </w:p>
    <w:p w14:paraId="2CD82580" w14:textId="77777777" w:rsidR="003F658C" w:rsidRPr="003F658C" w:rsidRDefault="003F658C" w:rsidP="003F658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3F658C">
        <w:rPr>
          <w:rFonts w:ascii="Tahoma" w:eastAsia="Times New Roman" w:hAnsi="Tahoma" w:cs="Tahoma"/>
          <w:color w:val="000000"/>
          <w:sz w:val="20"/>
          <w:szCs w:val="20"/>
        </w:rPr>
        <w:t>mijenja se i glasi:</w:t>
      </w:r>
    </w:p>
    <w:p w14:paraId="7B23785D" w14:textId="77777777" w:rsidR="003F658C" w:rsidRPr="003F658C" w:rsidRDefault="003F658C" w:rsidP="003F658C">
      <w:pPr>
        <w:widowControl w:val="0"/>
        <w:tabs>
          <w:tab w:val="center" w:pos="5895"/>
          <w:tab w:val="center" w:pos="7710"/>
          <w:tab w:val="center" w:pos="9495"/>
        </w:tabs>
        <w:autoSpaceDE w:val="0"/>
        <w:autoSpaceDN w:val="0"/>
        <w:adjustRightInd w:val="0"/>
        <w:spacing w:before="475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color w:val="000000"/>
          <w:sz w:val="18"/>
          <w:szCs w:val="18"/>
        </w:rPr>
        <w:t>2. Rebalans 2021</w:t>
      </w: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color w:val="000000"/>
          <w:sz w:val="18"/>
          <w:szCs w:val="18"/>
        </w:rPr>
        <w:t>Povećanje / smanjenje</w:t>
      </w: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color w:val="000000"/>
          <w:sz w:val="18"/>
          <w:szCs w:val="18"/>
        </w:rPr>
        <w:t>3. Rebalans 2021</w:t>
      </w:r>
    </w:p>
    <w:p w14:paraId="1ACD88F7" w14:textId="77777777" w:rsidR="003F658C" w:rsidRPr="003F658C" w:rsidRDefault="003F658C" w:rsidP="003F658C">
      <w:pPr>
        <w:widowControl w:val="0"/>
        <w:tabs>
          <w:tab w:val="left" w:pos="90"/>
        </w:tabs>
        <w:autoSpaceDE w:val="0"/>
        <w:autoSpaceDN w:val="0"/>
        <w:adjustRightInd w:val="0"/>
        <w:spacing w:before="25" w:after="0" w:line="240" w:lineRule="auto"/>
        <w:rPr>
          <w:rFonts w:ascii="Tahoma" w:eastAsia="Times New Roman" w:hAnsi="Tahoma" w:cs="Tahoma"/>
          <w:b/>
          <w:bCs/>
          <w:color w:val="000000"/>
          <w:sz w:val="32"/>
          <w:szCs w:val="32"/>
        </w:rPr>
      </w:pPr>
      <w:r w:rsidRPr="003F658C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RAČUN PRIHODA I RASHODA</w:t>
      </w:r>
    </w:p>
    <w:p w14:paraId="5A0C24E6" w14:textId="77777777" w:rsidR="003F658C" w:rsidRPr="003F658C" w:rsidRDefault="003F658C" w:rsidP="003F658C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3F658C">
        <w:rPr>
          <w:rFonts w:ascii="Tahoma" w:eastAsia="Times New Roman" w:hAnsi="Tahoma" w:cs="Tahoma"/>
          <w:color w:val="000000"/>
          <w:sz w:val="20"/>
          <w:szCs w:val="20"/>
        </w:rPr>
        <w:t>Prihodi poslovanja</w:t>
      </w: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color w:val="000000"/>
          <w:sz w:val="18"/>
          <w:szCs w:val="18"/>
        </w:rPr>
        <w:t>9.428.734,63 kn</w:t>
      </w: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color w:val="000000"/>
          <w:sz w:val="18"/>
          <w:szCs w:val="18"/>
        </w:rPr>
        <w:t>-2.254.166,40 kn</w:t>
      </w: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color w:val="000000"/>
          <w:sz w:val="18"/>
          <w:szCs w:val="18"/>
        </w:rPr>
        <w:t>7.174.568,23 kn</w:t>
      </w:r>
    </w:p>
    <w:p w14:paraId="1EF07C19" w14:textId="77777777" w:rsidR="003F658C" w:rsidRPr="003F658C" w:rsidRDefault="003F658C" w:rsidP="003F658C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75"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r w:rsidRPr="003F658C">
        <w:rPr>
          <w:rFonts w:ascii="Tahoma" w:eastAsia="Times New Roman" w:hAnsi="Tahoma" w:cs="Tahoma"/>
          <w:color w:val="000000"/>
          <w:sz w:val="20"/>
          <w:szCs w:val="20"/>
        </w:rPr>
        <w:t>Prihodi od prodaje nefinancijske imovine</w:t>
      </w: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color w:val="000000"/>
          <w:sz w:val="18"/>
          <w:szCs w:val="18"/>
        </w:rPr>
        <w:t>2.166.690,00 kn</w:t>
      </w: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color w:val="000000"/>
          <w:sz w:val="18"/>
          <w:szCs w:val="18"/>
        </w:rPr>
        <w:t>-76.690,00 kn</w:t>
      </w: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color w:val="000000"/>
          <w:sz w:val="18"/>
          <w:szCs w:val="18"/>
        </w:rPr>
        <w:t>2.090.000,00 kn</w:t>
      </w:r>
    </w:p>
    <w:p w14:paraId="0AD59E2E" w14:textId="77777777" w:rsidR="003F658C" w:rsidRPr="003F658C" w:rsidRDefault="003F658C" w:rsidP="003F658C">
      <w:pPr>
        <w:widowControl w:val="0"/>
        <w:tabs>
          <w:tab w:val="right" w:pos="4988"/>
          <w:tab w:val="right" w:pos="6810"/>
          <w:tab w:val="right" w:pos="8624"/>
          <w:tab w:val="right" w:pos="10381"/>
        </w:tabs>
        <w:autoSpaceDE w:val="0"/>
        <w:autoSpaceDN w:val="0"/>
        <w:adjustRightInd w:val="0"/>
        <w:spacing w:before="174" w:after="0" w:line="240" w:lineRule="auto"/>
        <w:rPr>
          <w:rFonts w:ascii="Tahoma" w:eastAsia="Times New Roman" w:hAnsi="Tahoma" w:cs="Tahoma"/>
          <w:b/>
          <w:bCs/>
          <w:color w:val="000000"/>
          <w:sz w:val="25"/>
          <w:szCs w:val="25"/>
        </w:rPr>
      </w:pP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UKUPNO PRIHODA</w:t>
      </w: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11.595.424,63 kn</w:t>
      </w: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-2.330.856,40 kn</w:t>
      </w: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9.264.568,23 kn</w:t>
      </w:r>
    </w:p>
    <w:p w14:paraId="40220F0C" w14:textId="77777777" w:rsidR="003F658C" w:rsidRPr="003F658C" w:rsidRDefault="003F658C" w:rsidP="003F658C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99"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3F658C">
        <w:rPr>
          <w:rFonts w:ascii="Tahoma" w:eastAsia="Times New Roman" w:hAnsi="Tahoma" w:cs="Tahoma"/>
          <w:color w:val="000000"/>
          <w:sz w:val="20"/>
          <w:szCs w:val="20"/>
        </w:rPr>
        <w:t>Rashodi poslovanja</w:t>
      </w: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color w:val="000000"/>
          <w:sz w:val="18"/>
          <w:szCs w:val="18"/>
        </w:rPr>
        <w:t>7.580.491,00 kn</w:t>
      </w: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color w:val="000000"/>
          <w:sz w:val="18"/>
          <w:szCs w:val="18"/>
        </w:rPr>
        <w:t>-1.022.610,34 kn</w:t>
      </w: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color w:val="000000"/>
          <w:sz w:val="18"/>
          <w:szCs w:val="18"/>
        </w:rPr>
        <w:t>6.557.880,66 kn</w:t>
      </w:r>
    </w:p>
    <w:p w14:paraId="75A80C02" w14:textId="77777777" w:rsidR="003F658C" w:rsidRPr="003F658C" w:rsidRDefault="003F658C" w:rsidP="003F658C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75"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3F658C">
        <w:rPr>
          <w:rFonts w:ascii="Tahoma" w:eastAsia="Times New Roman" w:hAnsi="Tahoma" w:cs="Tahoma"/>
          <w:color w:val="000000"/>
          <w:sz w:val="20"/>
          <w:szCs w:val="20"/>
        </w:rPr>
        <w:t>Rashodi za nabavu nefinancijske imovine</w:t>
      </w: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color w:val="000000"/>
          <w:sz w:val="18"/>
          <w:szCs w:val="18"/>
        </w:rPr>
        <w:t>4.107.609,00 kn</w:t>
      </w: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color w:val="000000"/>
          <w:sz w:val="18"/>
          <w:szCs w:val="18"/>
        </w:rPr>
        <w:t>-1.837.389,66 kn</w:t>
      </w: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color w:val="000000"/>
          <w:sz w:val="18"/>
          <w:szCs w:val="18"/>
        </w:rPr>
        <w:t>2.270.219,34 kn</w:t>
      </w:r>
    </w:p>
    <w:p w14:paraId="4AE1A1F6" w14:textId="77777777" w:rsidR="003F658C" w:rsidRPr="003F658C" w:rsidRDefault="003F658C" w:rsidP="003F658C">
      <w:pPr>
        <w:widowControl w:val="0"/>
        <w:tabs>
          <w:tab w:val="right" w:pos="4988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75"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UKUPNO RASHODA</w:t>
      </w: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11.688.100,00 kn</w:t>
      </w: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-2.860.000,00 kn</w:t>
      </w: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8.828.100,00 kn</w:t>
      </w:r>
    </w:p>
    <w:p w14:paraId="4D0F304F" w14:textId="77777777" w:rsidR="003F658C" w:rsidRPr="003F658C" w:rsidRDefault="003F658C" w:rsidP="003F658C">
      <w:pPr>
        <w:widowControl w:val="0"/>
        <w:tabs>
          <w:tab w:val="right" w:pos="4988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99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RAZLIKA VIŠAK/MANJAK</w:t>
      </w: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-92.675,37 kn</w:t>
      </w: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529.143,60 kn</w:t>
      </w: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436.468,23 kn</w:t>
      </w:r>
    </w:p>
    <w:p w14:paraId="5ABD2DA6" w14:textId="77777777" w:rsidR="003F658C" w:rsidRPr="003F658C" w:rsidRDefault="003F658C" w:rsidP="003F658C">
      <w:pPr>
        <w:widowControl w:val="0"/>
        <w:tabs>
          <w:tab w:val="left" w:pos="90"/>
        </w:tabs>
        <w:autoSpaceDE w:val="0"/>
        <w:autoSpaceDN w:val="0"/>
        <w:adjustRightInd w:val="0"/>
        <w:spacing w:before="413" w:after="0" w:line="240" w:lineRule="auto"/>
        <w:rPr>
          <w:rFonts w:ascii="Tahoma" w:eastAsia="Times New Roman" w:hAnsi="Tahoma" w:cs="Tahoma"/>
          <w:b/>
          <w:bCs/>
          <w:color w:val="000000"/>
          <w:sz w:val="32"/>
          <w:szCs w:val="32"/>
        </w:rPr>
      </w:pPr>
      <w:r w:rsidRPr="003F658C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RASPOLOŽIVA SREDSTAVA IZ PRETHODNIH GODINA</w:t>
      </w:r>
    </w:p>
    <w:p w14:paraId="268D292D" w14:textId="77777777" w:rsidR="003F658C" w:rsidRPr="003F658C" w:rsidRDefault="003F658C" w:rsidP="003F658C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3F658C">
        <w:rPr>
          <w:rFonts w:ascii="Tahoma" w:eastAsia="Times New Roman" w:hAnsi="Tahoma" w:cs="Tahoma"/>
          <w:color w:val="000000"/>
          <w:sz w:val="20"/>
          <w:szCs w:val="20"/>
        </w:rPr>
        <w:t>Ukupan donos viška/manjka iz prethodnih godina</w:t>
      </w: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-395.424,63 kn</w:t>
      </w: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-29.143,60 kn</w:t>
      </w: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-424.568,23 kn</w:t>
      </w:r>
    </w:p>
    <w:p w14:paraId="10715E18" w14:textId="77777777" w:rsidR="003F658C" w:rsidRPr="003F658C" w:rsidRDefault="003F658C" w:rsidP="003F658C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75"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3F658C">
        <w:rPr>
          <w:rFonts w:ascii="Tahoma" w:eastAsia="Times New Roman" w:hAnsi="Tahoma" w:cs="Tahoma"/>
          <w:color w:val="000000"/>
          <w:sz w:val="20"/>
          <w:szCs w:val="20"/>
        </w:rPr>
        <w:t>Dio koji će se rasporediti/pokriti u razdoblju</w:t>
      </w: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color w:val="000000"/>
          <w:sz w:val="18"/>
          <w:szCs w:val="18"/>
        </w:rPr>
        <w:t>-395.424,63 kn</w:t>
      </w: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color w:val="000000"/>
          <w:sz w:val="18"/>
          <w:szCs w:val="18"/>
        </w:rPr>
        <w:t>-29.143,60 kn</w:t>
      </w: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color w:val="000000"/>
          <w:sz w:val="18"/>
          <w:szCs w:val="18"/>
        </w:rPr>
        <w:t>-424.568,23 kn</w:t>
      </w:r>
    </w:p>
    <w:p w14:paraId="683381C7" w14:textId="77777777" w:rsidR="003F658C" w:rsidRPr="003F658C" w:rsidRDefault="003F658C" w:rsidP="003F658C">
      <w:pPr>
        <w:widowControl w:val="0"/>
        <w:tabs>
          <w:tab w:val="left" w:pos="90"/>
        </w:tabs>
        <w:autoSpaceDE w:val="0"/>
        <w:autoSpaceDN w:val="0"/>
        <w:adjustRightInd w:val="0"/>
        <w:spacing w:before="389" w:after="0" w:line="240" w:lineRule="auto"/>
        <w:rPr>
          <w:rFonts w:ascii="Tahoma" w:eastAsia="Times New Roman" w:hAnsi="Tahoma" w:cs="Tahoma"/>
          <w:b/>
          <w:bCs/>
          <w:color w:val="000000"/>
          <w:sz w:val="32"/>
          <w:szCs w:val="32"/>
        </w:rPr>
      </w:pPr>
      <w:r w:rsidRPr="003F658C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RAČUN FINANCIRANJA</w:t>
      </w:r>
    </w:p>
    <w:p w14:paraId="1B069EF0" w14:textId="77777777" w:rsidR="003F658C" w:rsidRPr="003F658C" w:rsidRDefault="003F658C" w:rsidP="003F658C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3F658C">
        <w:rPr>
          <w:rFonts w:ascii="Tahoma" w:eastAsia="Times New Roman" w:hAnsi="Tahoma" w:cs="Tahoma"/>
          <w:color w:val="000000"/>
          <w:sz w:val="20"/>
          <w:szCs w:val="20"/>
        </w:rPr>
        <w:t>Primici od financijske imovine i zaduživanja</w:t>
      </w: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color w:val="000000"/>
          <w:sz w:val="18"/>
          <w:szCs w:val="18"/>
        </w:rPr>
        <w:t>500.000,00 kn</w:t>
      </w: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color w:val="000000"/>
          <w:sz w:val="18"/>
          <w:szCs w:val="18"/>
        </w:rPr>
        <w:t>-500.000,00 kn</w:t>
      </w: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color w:val="000000"/>
          <w:sz w:val="18"/>
          <w:szCs w:val="18"/>
        </w:rPr>
        <w:t>0,00 kn</w:t>
      </w:r>
    </w:p>
    <w:p w14:paraId="680C2963" w14:textId="77777777" w:rsidR="003F658C" w:rsidRPr="003F658C" w:rsidRDefault="003F658C" w:rsidP="003F658C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75"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3F658C">
        <w:rPr>
          <w:rFonts w:ascii="Tahoma" w:eastAsia="Times New Roman" w:hAnsi="Tahoma" w:cs="Tahoma"/>
          <w:color w:val="000000"/>
          <w:sz w:val="20"/>
          <w:szCs w:val="20"/>
        </w:rPr>
        <w:t>Izdaci za financijsku imovinu i otplate zajmova</w:t>
      </w: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color w:val="000000"/>
          <w:sz w:val="18"/>
          <w:szCs w:val="18"/>
        </w:rPr>
        <w:t>11.900,00 kn</w:t>
      </w: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color w:val="000000"/>
          <w:sz w:val="18"/>
          <w:szCs w:val="18"/>
        </w:rPr>
        <w:t>0,00 kn</w:t>
      </w: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color w:val="000000"/>
          <w:sz w:val="18"/>
          <w:szCs w:val="18"/>
        </w:rPr>
        <w:t>11.900,00 kn</w:t>
      </w:r>
    </w:p>
    <w:p w14:paraId="359CB0C1" w14:textId="77777777" w:rsidR="003F658C" w:rsidRPr="003F658C" w:rsidRDefault="003F658C" w:rsidP="003F658C">
      <w:pPr>
        <w:widowControl w:val="0"/>
        <w:tabs>
          <w:tab w:val="right" w:pos="4988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75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NETO FINANCIRANJE</w:t>
      </w: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488.100,00 kn</w:t>
      </w: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-500.000,00 kn</w:t>
      </w: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-11.900,00 kn</w:t>
      </w:r>
    </w:p>
    <w:p w14:paraId="5735A445" w14:textId="77777777" w:rsidR="003F658C" w:rsidRPr="003F658C" w:rsidRDefault="003F658C" w:rsidP="003F658C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497"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3F658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VIŠAK/MANJAK + NETO FINANCIRANJE + </w:t>
      </w: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0,00 kn</w:t>
      </w: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0,00 kn</w:t>
      </w: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0,00 kn</w:t>
      </w:r>
    </w:p>
    <w:p w14:paraId="3FEBC1D5" w14:textId="77777777" w:rsidR="003F658C" w:rsidRPr="003F658C" w:rsidRDefault="003F658C" w:rsidP="003F658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3F658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RASPOLOŽIVA SREDSTVA IZ PRETHODNIH GODINA </w:t>
      </w:r>
    </w:p>
    <w:p w14:paraId="5277EF41" w14:textId="77777777" w:rsidR="003F658C" w:rsidRPr="003F658C" w:rsidRDefault="003F658C" w:rsidP="003F658C">
      <w:pPr>
        <w:widowControl w:val="0"/>
        <w:tabs>
          <w:tab w:val="center" w:pos="5102"/>
        </w:tabs>
        <w:autoSpaceDE w:val="0"/>
        <w:autoSpaceDN w:val="0"/>
        <w:adjustRightInd w:val="0"/>
        <w:spacing w:before="452" w:after="0" w:line="240" w:lineRule="auto"/>
        <w:rPr>
          <w:rFonts w:ascii="Tahoma" w:eastAsia="Times New Roman" w:hAnsi="Tahoma" w:cs="Tahoma"/>
          <w:b/>
          <w:bCs/>
          <w:color w:val="000000"/>
          <w:sz w:val="29"/>
          <w:szCs w:val="29"/>
        </w:rPr>
      </w:pPr>
      <w:r w:rsidRPr="003F658C">
        <w:rPr>
          <w:rFonts w:ascii="Arial" w:eastAsia="Times New Roman" w:hAnsi="Arial" w:cs="Arial"/>
          <w:sz w:val="24"/>
          <w:szCs w:val="24"/>
        </w:rPr>
        <w:tab/>
      </w:r>
      <w:r w:rsidRPr="003F658C">
        <w:rPr>
          <w:rFonts w:ascii="Tahoma" w:eastAsia="Times New Roman" w:hAnsi="Tahoma" w:cs="Tahoma"/>
          <w:b/>
          <w:bCs/>
          <w:color w:val="000000"/>
        </w:rPr>
        <w:t>Članak 2.</w:t>
      </w:r>
    </w:p>
    <w:p w14:paraId="5E227983" w14:textId="77777777" w:rsidR="003F658C" w:rsidRPr="003F658C" w:rsidRDefault="003F658C" w:rsidP="003F658C">
      <w:pPr>
        <w:widowControl w:val="0"/>
        <w:tabs>
          <w:tab w:val="left" w:pos="90"/>
        </w:tabs>
        <w:autoSpaceDE w:val="0"/>
        <w:autoSpaceDN w:val="0"/>
        <w:adjustRightInd w:val="0"/>
        <w:spacing w:before="14"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3F658C">
        <w:rPr>
          <w:rFonts w:ascii="Tahoma" w:eastAsia="Times New Roman" w:hAnsi="Tahoma" w:cs="Tahoma"/>
          <w:color w:val="000000"/>
          <w:sz w:val="20"/>
          <w:szCs w:val="20"/>
        </w:rPr>
        <w:t xml:space="preserve">Članak 2.mijenja se i glasi: "Prihodi i rashodi te primici i izdaci po ekonomskoj klasifikaciji utvrđeni u računu prihoda i </w:t>
      </w:r>
    </w:p>
    <w:p w14:paraId="6D46E9F9" w14:textId="44657717" w:rsidR="003F658C" w:rsidRPr="003F658C" w:rsidRDefault="003F658C" w:rsidP="003F658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3F658C">
        <w:rPr>
          <w:rFonts w:ascii="Tahoma" w:eastAsia="Times New Roman" w:hAnsi="Tahoma" w:cs="Tahoma"/>
          <w:color w:val="000000"/>
          <w:sz w:val="20"/>
          <w:szCs w:val="20"/>
        </w:rPr>
        <w:t>rashoda, računu zaduživanja/financiranja i pregledu raspoloživih sredstava iz prethodnih godina povećavaju se i smanjuju</w:t>
      </w:r>
      <w:r w:rsidR="002E5FFC">
        <w:rPr>
          <w:rFonts w:ascii="Tahoma" w:eastAsia="Times New Roman" w:hAnsi="Tahoma" w:cs="Tahoma"/>
          <w:color w:val="000000"/>
          <w:sz w:val="20"/>
          <w:szCs w:val="20"/>
        </w:rPr>
        <w:t xml:space="preserve"> </w:t>
      </w:r>
      <w:r w:rsidRPr="003F658C">
        <w:rPr>
          <w:rFonts w:ascii="Tahoma" w:eastAsia="Times New Roman" w:hAnsi="Tahoma" w:cs="Tahoma"/>
          <w:color w:val="000000"/>
          <w:sz w:val="20"/>
          <w:szCs w:val="20"/>
        </w:rPr>
        <w:t>kako slijedi:</w:t>
      </w:r>
    </w:p>
    <w:p w14:paraId="0D50E16B" w14:textId="1E7AF5DD" w:rsidR="007E021F" w:rsidRDefault="007E021F" w:rsidP="000C1E79">
      <w:pPr>
        <w:pStyle w:val="Naslov2"/>
        <w:jc w:val="center"/>
        <w:rPr>
          <w:rFonts w:ascii="Times New Roman" w:hAnsi="Times New Roman"/>
          <w:sz w:val="32"/>
          <w:szCs w:val="32"/>
        </w:rPr>
      </w:pPr>
    </w:p>
    <w:p w14:paraId="6E36DDC6" w14:textId="77777777" w:rsidR="002E5FFC" w:rsidRPr="002E5FFC" w:rsidRDefault="002E5FFC" w:rsidP="002E5FFC"/>
    <w:p w14:paraId="070D394A" w14:textId="2A2FF82F" w:rsidR="000C1E79" w:rsidRPr="001D08CD" w:rsidRDefault="000C1E79" w:rsidP="000C1E79">
      <w:pPr>
        <w:pStyle w:val="Naslov2"/>
        <w:jc w:val="center"/>
        <w:rPr>
          <w:rFonts w:ascii="Times New Roman" w:hAnsi="Times New Roman"/>
          <w:sz w:val="32"/>
          <w:szCs w:val="32"/>
        </w:rPr>
      </w:pPr>
      <w:bookmarkStart w:id="3" w:name="_Toc91841295"/>
      <w:r w:rsidRPr="001D08CD">
        <w:rPr>
          <w:rFonts w:ascii="Times New Roman" w:hAnsi="Times New Roman"/>
          <w:sz w:val="32"/>
          <w:szCs w:val="32"/>
        </w:rPr>
        <w:lastRenderedPageBreak/>
        <w:t>OPĆI DIO -</w:t>
      </w:r>
      <w:r w:rsidR="001D08CD">
        <w:rPr>
          <w:rFonts w:ascii="Times New Roman" w:hAnsi="Times New Roman"/>
          <w:sz w:val="32"/>
          <w:szCs w:val="32"/>
        </w:rPr>
        <w:t xml:space="preserve">A. </w:t>
      </w:r>
      <w:r w:rsidRPr="001D08CD">
        <w:rPr>
          <w:rFonts w:ascii="Times New Roman" w:hAnsi="Times New Roman"/>
          <w:sz w:val="32"/>
          <w:szCs w:val="32"/>
        </w:rPr>
        <w:t>RAČUN PRIHODA</w:t>
      </w:r>
      <w:bookmarkEnd w:id="3"/>
      <w:r w:rsidRPr="001D08CD">
        <w:rPr>
          <w:rFonts w:ascii="Times New Roman" w:hAnsi="Times New Roman"/>
          <w:sz w:val="32"/>
          <w:szCs w:val="32"/>
        </w:rPr>
        <w:t xml:space="preserve"> </w:t>
      </w:r>
      <w:bookmarkEnd w:id="1"/>
    </w:p>
    <w:p w14:paraId="6877A5B0" w14:textId="77777777" w:rsidR="002E5FFC" w:rsidRPr="002E5FFC" w:rsidRDefault="002E5FFC" w:rsidP="002E5FFC">
      <w:pPr>
        <w:widowControl w:val="0"/>
        <w:tabs>
          <w:tab w:val="center" w:pos="706"/>
          <w:tab w:val="center" w:pos="2495"/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before="89"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20"/>
          <w:szCs w:val="20"/>
        </w:rPr>
        <w:t>Račun/ Pozicija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20"/>
          <w:szCs w:val="20"/>
        </w:rPr>
        <w:t>Opis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20"/>
          <w:szCs w:val="20"/>
        </w:rPr>
        <w:t>2. Rebalans 2021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20"/>
          <w:szCs w:val="20"/>
        </w:rPr>
        <w:t>Povećanje/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20"/>
          <w:szCs w:val="20"/>
        </w:rPr>
        <w:t>3. Rebalans 2021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20"/>
          <w:szCs w:val="20"/>
        </w:rPr>
        <w:t>Indeks</w:t>
      </w:r>
    </w:p>
    <w:p w14:paraId="511C4C45" w14:textId="77777777" w:rsidR="002E5FFC" w:rsidRPr="002E5FFC" w:rsidRDefault="002E5FFC" w:rsidP="002E5FFC">
      <w:pPr>
        <w:widowControl w:val="0"/>
        <w:tabs>
          <w:tab w:val="center" w:pos="6300"/>
          <w:tab w:val="center" w:pos="962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20"/>
          <w:szCs w:val="20"/>
        </w:rPr>
        <w:t>smanjenje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20"/>
          <w:szCs w:val="20"/>
        </w:rPr>
        <w:t>5/3</w:t>
      </w:r>
    </w:p>
    <w:p w14:paraId="45A6CC28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5"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6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Prihodi poslovanja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9.428.734,63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-2.254.166,40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7.174.568,23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76,09</w:t>
      </w:r>
    </w:p>
    <w:p w14:paraId="2AF2F33F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61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Prihodi od poreza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3.610.827,43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-24.153,77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3.586.673,66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99,33</w:t>
      </w:r>
    </w:p>
    <w:p w14:paraId="456A9420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611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Porez i prirez na dohodak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1.883.000,00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-32.153,77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1.850.846,23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6"/>
          <w:szCs w:val="16"/>
        </w:rPr>
        <w:t>98,29</w:t>
      </w:r>
    </w:p>
    <w:p w14:paraId="24C15A1B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613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Porezi na imovinu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1.697.827,43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1.697.827,43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28AA866A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614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Porezi na robu i usluge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30.000,00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8.000,00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38.000,00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6"/>
          <w:szCs w:val="16"/>
        </w:rPr>
        <w:t>126,67</w:t>
      </w:r>
    </w:p>
    <w:p w14:paraId="30F36AB9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63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Pomoći iz inozemstva 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3.139.771,20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-1.916.994,87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1.222.776,33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38,94</w:t>
      </w:r>
    </w:p>
    <w:p w14:paraId="0552095C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(darovnice) i od </w:t>
      </w:r>
    </w:p>
    <w:p w14:paraId="373DD335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subjekata unutar </w:t>
      </w:r>
    </w:p>
    <w:p w14:paraId="59DC685A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općeg proračuna</w:t>
      </w:r>
    </w:p>
    <w:p w14:paraId="779C2533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</w:tabs>
        <w:autoSpaceDE w:val="0"/>
        <w:autoSpaceDN w:val="0"/>
        <w:adjustRightInd w:val="0"/>
        <w:spacing w:before="4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631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 xml:space="preserve">Pomoći od inozemnih 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0,00</w:t>
      </w:r>
    </w:p>
    <w:p w14:paraId="3C4C13EF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vlada</w:t>
      </w:r>
    </w:p>
    <w:p w14:paraId="4DA57BC9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633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 xml:space="preserve">Pomoći iz proračuna 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2.209.771,20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-1.232.304,95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977.466,25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6"/>
          <w:szCs w:val="16"/>
        </w:rPr>
        <w:t>44,23</w:t>
      </w:r>
    </w:p>
    <w:p w14:paraId="608A9E31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635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 xml:space="preserve">Pomoći izravnanja za 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130.000,00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-20.000,00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110.000,00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6"/>
          <w:szCs w:val="16"/>
        </w:rPr>
        <w:t>84,62</w:t>
      </w:r>
    </w:p>
    <w:p w14:paraId="40E3A547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decentralizirane funkcije</w:t>
      </w:r>
    </w:p>
    <w:p w14:paraId="784868B6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638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 xml:space="preserve">Pomoći iz državnog 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800.000,00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-664.689,92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135.310,08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6"/>
          <w:szCs w:val="16"/>
        </w:rPr>
        <w:t>16,91</w:t>
      </w:r>
    </w:p>
    <w:p w14:paraId="0CE5F8BE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 xml:space="preserve">proračuna temeljem </w:t>
      </w:r>
    </w:p>
    <w:p w14:paraId="6D8456C7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prijenosa sredstava EU</w:t>
      </w:r>
    </w:p>
    <w:p w14:paraId="0902149F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64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Prihodi od imovine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1.368.710,00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-210.762,23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1.157.947,77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84,60</w:t>
      </w:r>
    </w:p>
    <w:p w14:paraId="2FDDC2D9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641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 xml:space="preserve">Prihodi od financijske 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100,00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-95,00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5,00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6"/>
          <w:szCs w:val="16"/>
        </w:rPr>
        <w:t>5,00</w:t>
      </w:r>
    </w:p>
    <w:p w14:paraId="6988C350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imovine</w:t>
      </w:r>
    </w:p>
    <w:p w14:paraId="3EB9D504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642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 xml:space="preserve">Prihodi od nefinancijske 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1.368.610,00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-210.667,23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1.157.942,77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6"/>
          <w:szCs w:val="16"/>
        </w:rPr>
        <w:t>84,61</w:t>
      </w:r>
    </w:p>
    <w:p w14:paraId="7A2DC514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imovine</w:t>
      </w:r>
    </w:p>
    <w:p w14:paraId="48EE8D2C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65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Prihodi od upravnih i 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1.244.426,00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-63.219,53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1.181.206,47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94,92</w:t>
      </w:r>
    </w:p>
    <w:p w14:paraId="02AAA309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administrativnih </w:t>
      </w:r>
    </w:p>
    <w:p w14:paraId="673D3FC6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pristojbi, pristojbi po </w:t>
      </w:r>
    </w:p>
    <w:p w14:paraId="33C46EEB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posebnim propisima i </w:t>
      </w:r>
    </w:p>
    <w:p w14:paraId="11DFEBA4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naknada</w:t>
      </w:r>
    </w:p>
    <w:p w14:paraId="565FA3E1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651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 xml:space="preserve">Upravne i administrativne 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178.300,00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-43.993,86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134.306,14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6"/>
          <w:szCs w:val="16"/>
        </w:rPr>
        <w:t>75,33</w:t>
      </w:r>
    </w:p>
    <w:p w14:paraId="2E1EDC82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pristojbe</w:t>
      </w:r>
    </w:p>
    <w:p w14:paraId="70FE4509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652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 xml:space="preserve">Prihodi po posebnim 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111.000,00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-104.099,67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6.900,33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6"/>
          <w:szCs w:val="16"/>
        </w:rPr>
        <w:t>6,22</w:t>
      </w:r>
    </w:p>
    <w:p w14:paraId="65AB53FE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propisima</w:t>
      </w:r>
    </w:p>
    <w:p w14:paraId="78C21C80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653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 xml:space="preserve">Komunalni doprinosi i 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955.126,00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84.874,00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1.040.000,00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6"/>
          <w:szCs w:val="16"/>
        </w:rPr>
        <w:t>108,89</w:t>
      </w:r>
    </w:p>
    <w:p w14:paraId="49CC438D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naknade</w:t>
      </w:r>
    </w:p>
    <w:p w14:paraId="3C48452D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</w:tabs>
        <w:autoSpaceDE w:val="0"/>
        <w:autoSpaceDN w:val="0"/>
        <w:adjustRightInd w:val="0"/>
        <w:spacing w:before="41"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66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Prihodi od prodaje 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0,00</w:t>
      </w:r>
    </w:p>
    <w:p w14:paraId="3B9297BB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proizvoda i robe te </w:t>
      </w:r>
    </w:p>
    <w:p w14:paraId="01D3A63F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pruženih usluga i </w:t>
      </w:r>
    </w:p>
    <w:p w14:paraId="2F9D730A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prihodi od donacija</w:t>
      </w:r>
    </w:p>
    <w:p w14:paraId="46530A4C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</w:tabs>
        <w:autoSpaceDE w:val="0"/>
        <w:autoSpaceDN w:val="0"/>
        <w:adjustRightInd w:val="0"/>
        <w:spacing w:before="4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663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 xml:space="preserve">Donacije od pravnih i 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0,00</w:t>
      </w:r>
    </w:p>
    <w:p w14:paraId="7ABED0E9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 xml:space="preserve">fizičkih osoba izvan opće </w:t>
      </w:r>
    </w:p>
    <w:p w14:paraId="0561698B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 xml:space="preserve">države </w:t>
      </w:r>
    </w:p>
    <w:p w14:paraId="051AA662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68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Kazne, upravne mjere i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65.000,00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-39.036,00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25.964,00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39,94</w:t>
      </w:r>
    </w:p>
    <w:p w14:paraId="6A6DA982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 ostali prihodi</w:t>
      </w:r>
    </w:p>
    <w:p w14:paraId="0C0CCB01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681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Kazne i upravne mjere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15.000,00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-10.000,00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5.000,00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6"/>
          <w:szCs w:val="16"/>
        </w:rPr>
        <w:t>33,33</w:t>
      </w:r>
    </w:p>
    <w:p w14:paraId="61D4929E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683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Ostali prihodi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50.000,00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-29.036,00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20.964,00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6"/>
          <w:szCs w:val="16"/>
        </w:rPr>
        <w:t>41,93</w:t>
      </w:r>
    </w:p>
    <w:p w14:paraId="1B54CA6C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79"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7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Prihodi od prodaje 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2.166.690,00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-76.690,00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2.090.000,00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96,46</w:t>
      </w:r>
    </w:p>
    <w:p w14:paraId="1EE65233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nefinancijske imovine</w:t>
      </w:r>
    </w:p>
    <w:p w14:paraId="04EC3484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66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71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Prihodi od prodaje 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2.166.690,00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-76.690,00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2.090.000,00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96,46</w:t>
      </w:r>
    </w:p>
    <w:p w14:paraId="74A75217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proofErr w:type="spellStart"/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neproizvedene</w:t>
      </w:r>
      <w:proofErr w:type="spellEnd"/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 imovine</w:t>
      </w:r>
    </w:p>
    <w:p w14:paraId="520527A7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711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 xml:space="preserve">Prihodi od prodaje 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2.166.690,00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-76.690,00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2.090.000,00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6"/>
          <w:szCs w:val="16"/>
        </w:rPr>
        <w:t>96,46</w:t>
      </w:r>
    </w:p>
    <w:p w14:paraId="2ACF0FB4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 xml:space="preserve">materijalne imovine - </w:t>
      </w:r>
    </w:p>
    <w:p w14:paraId="649A44A7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prirodnih bogatstava</w:t>
      </w:r>
    </w:p>
    <w:p w14:paraId="0D48B9D3" w14:textId="77777777" w:rsidR="002E5FFC" w:rsidRPr="002E5FFC" w:rsidRDefault="002E5FFC" w:rsidP="002E5FFC">
      <w:pPr>
        <w:widowControl w:val="0"/>
        <w:tabs>
          <w:tab w:val="left" w:pos="1259"/>
          <w:tab w:val="right" w:pos="5340"/>
          <w:tab w:val="right" w:pos="7155"/>
          <w:tab w:val="right" w:pos="8926"/>
          <w:tab w:val="right" w:pos="10140"/>
        </w:tabs>
        <w:autoSpaceDE w:val="0"/>
        <w:autoSpaceDN w:val="0"/>
        <w:adjustRightInd w:val="0"/>
        <w:spacing w:before="555" w:after="0" w:line="240" w:lineRule="auto"/>
        <w:rPr>
          <w:rFonts w:ascii="Times New Roman" w:eastAsia="Times New Roman" w:hAnsi="Times New Roman"/>
          <w:b/>
          <w:bCs/>
          <w:color w:val="000000"/>
          <w:sz w:val="30"/>
          <w:szCs w:val="30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UKUPNO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11.595.424,63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-2.330.856,40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9.264.568,23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79,90</w:t>
      </w:r>
    </w:p>
    <w:p w14:paraId="41448D9E" w14:textId="77777777" w:rsidR="002E5FFC" w:rsidRDefault="002E5FFC" w:rsidP="00D17778">
      <w:pPr>
        <w:widowControl w:val="0"/>
        <w:tabs>
          <w:tab w:val="center" w:pos="706"/>
          <w:tab w:val="center" w:pos="2495"/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before="89" w:after="0" w:line="240" w:lineRule="auto"/>
        <w:rPr>
          <w:rFonts w:ascii="Arial" w:hAnsi="Arial" w:cs="Arial"/>
          <w:sz w:val="24"/>
          <w:szCs w:val="24"/>
        </w:rPr>
      </w:pPr>
    </w:p>
    <w:p w14:paraId="7275E8A3" w14:textId="77777777" w:rsidR="002E5FFC" w:rsidRDefault="002E5FFC" w:rsidP="00D17778">
      <w:pPr>
        <w:widowControl w:val="0"/>
        <w:tabs>
          <w:tab w:val="center" w:pos="706"/>
          <w:tab w:val="center" w:pos="2495"/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before="89" w:after="0" w:line="240" w:lineRule="auto"/>
        <w:rPr>
          <w:rFonts w:ascii="Arial" w:hAnsi="Arial" w:cs="Arial"/>
          <w:sz w:val="24"/>
          <w:szCs w:val="24"/>
        </w:rPr>
      </w:pPr>
    </w:p>
    <w:p w14:paraId="0DA55AE0" w14:textId="2C08519C" w:rsidR="00C22F15" w:rsidRPr="001D08CD" w:rsidRDefault="00C22F15" w:rsidP="00C22F15">
      <w:pPr>
        <w:pStyle w:val="Naslov2"/>
        <w:jc w:val="center"/>
        <w:rPr>
          <w:rFonts w:ascii="Times New Roman" w:hAnsi="Times New Roman"/>
          <w:sz w:val="32"/>
          <w:szCs w:val="32"/>
        </w:rPr>
      </w:pPr>
      <w:bookmarkStart w:id="4" w:name="_Toc91841296"/>
      <w:r w:rsidRPr="001D08CD">
        <w:rPr>
          <w:rFonts w:ascii="Times New Roman" w:hAnsi="Times New Roman"/>
          <w:sz w:val="32"/>
          <w:szCs w:val="32"/>
        </w:rPr>
        <w:t xml:space="preserve">OPĆI DIO </w:t>
      </w:r>
      <w:r w:rsidR="001D08CD">
        <w:rPr>
          <w:rFonts w:ascii="Times New Roman" w:hAnsi="Times New Roman"/>
          <w:sz w:val="32"/>
          <w:szCs w:val="32"/>
        </w:rPr>
        <w:t xml:space="preserve">– A. </w:t>
      </w:r>
      <w:r w:rsidRPr="001D08CD">
        <w:rPr>
          <w:rFonts w:ascii="Times New Roman" w:hAnsi="Times New Roman"/>
          <w:sz w:val="32"/>
          <w:szCs w:val="32"/>
        </w:rPr>
        <w:t>RAČUN RASHODA</w:t>
      </w:r>
      <w:bookmarkEnd w:id="4"/>
      <w:r w:rsidRPr="001D08CD">
        <w:rPr>
          <w:rFonts w:ascii="Times New Roman" w:hAnsi="Times New Roman"/>
          <w:sz w:val="32"/>
          <w:szCs w:val="32"/>
        </w:rPr>
        <w:t xml:space="preserve"> </w:t>
      </w:r>
    </w:p>
    <w:p w14:paraId="1B9BEFBC" w14:textId="77777777" w:rsidR="00C22F15" w:rsidRPr="001D08CD" w:rsidRDefault="00C22F15" w:rsidP="00C22F15">
      <w:pPr>
        <w:widowControl w:val="0"/>
        <w:tabs>
          <w:tab w:val="center" w:pos="5074"/>
        </w:tabs>
        <w:autoSpaceDE w:val="0"/>
        <w:autoSpaceDN w:val="0"/>
        <w:adjustRightInd w:val="0"/>
        <w:spacing w:before="59"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0EF38440" w14:textId="77777777" w:rsidR="002E5FFC" w:rsidRPr="002E5FFC" w:rsidRDefault="0090598C" w:rsidP="002E5FFC">
      <w:pPr>
        <w:widowControl w:val="0"/>
        <w:tabs>
          <w:tab w:val="center" w:pos="706"/>
          <w:tab w:val="center" w:pos="2495"/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before="89"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 w:rsidR="002E5FFC" w:rsidRPr="002E5FFC">
        <w:rPr>
          <w:rFonts w:ascii="Arial" w:eastAsia="Times New Roman" w:hAnsi="Arial" w:cs="Arial"/>
          <w:sz w:val="24"/>
          <w:szCs w:val="24"/>
        </w:rPr>
        <w:tab/>
      </w:r>
      <w:r w:rsidR="002E5FFC" w:rsidRPr="002E5FFC">
        <w:rPr>
          <w:rFonts w:ascii="Tahoma" w:eastAsia="Times New Roman" w:hAnsi="Tahoma" w:cs="Tahoma"/>
          <w:color w:val="000000"/>
          <w:sz w:val="20"/>
          <w:szCs w:val="20"/>
        </w:rPr>
        <w:t>Račun/ Pozicija</w:t>
      </w:r>
      <w:r w:rsidR="002E5FFC" w:rsidRPr="002E5FFC">
        <w:rPr>
          <w:rFonts w:ascii="Arial" w:eastAsia="Times New Roman" w:hAnsi="Arial" w:cs="Arial"/>
          <w:sz w:val="24"/>
          <w:szCs w:val="24"/>
        </w:rPr>
        <w:tab/>
      </w:r>
      <w:r w:rsidR="002E5FFC" w:rsidRPr="002E5FFC">
        <w:rPr>
          <w:rFonts w:ascii="Tahoma" w:eastAsia="Times New Roman" w:hAnsi="Tahoma" w:cs="Tahoma"/>
          <w:color w:val="000000"/>
          <w:sz w:val="20"/>
          <w:szCs w:val="20"/>
        </w:rPr>
        <w:t>Opis</w:t>
      </w:r>
      <w:r w:rsidR="002E5FFC" w:rsidRPr="002E5FFC">
        <w:rPr>
          <w:rFonts w:ascii="Arial" w:eastAsia="Times New Roman" w:hAnsi="Arial" w:cs="Arial"/>
          <w:sz w:val="24"/>
          <w:szCs w:val="24"/>
        </w:rPr>
        <w:tab/>
      </w:r>
      <w:r w:rsidR="002E5FFC" w:rsidRPr="002E5FFC">
        <w:rPr>
          <w:rFonts w:ascii="Tahoma" w:eastAsia="Times New Roman" w:hAnsi="Tahoma" w:cs="Tahoma"/>
          <w:color w:val="000000"/>
          <w:sz w:val="20"/>
          <w:szCs w:val="20"/>
        </w:rPr>
        <w:t>2. Rebalans 2021</w:t>
      </w:r>
      <w:r w:rsidR="002E5FFC" w:rsidRPr="002E5FFC">
        <w:rPr>
          <w:rFonts w:ascii="Arial" w:eastAsia="Times New Roman" w:hAnsi="Arial" w:cs="Arial"/>
          <w:sz w:val="24"/>
          <w:szCs w:val="24"/>
        </w:rPr>
        <w:tab/>
      </w:r>
      <w:r w:rsidR="002E5FFC" w:rsidRPr="002E5FFC">
        <w:rPr>
          <w:rFonts w:ascii="Tahoma" w:eastAsia="Times New Roman" w:hAnsi="Tahoma" w:cs="Tahoma"/>
          <w:color w:val="000000"/>
          <w:sz w:val="20"/>
          <w:szCs w:val="20"/>
        </w:rPr>
        <w:t>Povećanje/</w:t>
      </w:r>
      <w:r w:rsidR="002E5FFC" w:rsidRPr="002E5FFC">
        <w:rPr>
          <w:rFonts w:ascii="Arial" w:eastAsia="Times New Roman" w:hAnsi="Arial" w:cs="Arial"/>
          <w:sz w:val="24"/>
          <w:szCs w:val="24"/>
        </w:rPr>
        <w:tab/>
      </w:r>
      <w:r w:rsidR="002E5FFC" w:rsidRPr="002E5FFC">
        <w:rPr>
          <w:rFonts w:ascii="Tahoma" w:eastAsia="Times New Roman" w:hAnsi="Tahoma" w:cs="Tahoma"/>
          <w:color w:val="000000"/>
          <w:sz w:val="20"/>
          <w:szCs w:val="20"/>
        </w:rPr>
        <w:t>3. Rebalans 2021</w:t>
      </w:r>
      <w:r w:rsidR="002E5FFC" w:rsidRPr="002E5FFC">
        <w:rPr>
          <w:rFonts w:ascii="Arial" w:eastAsia="Times New Roman" w:hAnsi="Arial" w:cs="Arial"/>
          <w:sz w:val="24"/>
          <w:szCs w:val="24"/>
        </w:rPr>
        <w:tab/>
      </w:r>
      <w:r w:rsidR="002E5FFC" w:rsidRPr="002E5FFC">
        <w:rPr>
          <w:rFonts w:ascii="Tahoma" w:eastAsia="Times New Roman" w:hAnsi="Tahoma" w:cs="Tahoma"/>
          <w:color w:val="000000"/>
          <w:sz w:val="20"/>
          <w:szCs w:val="20"/>
        </w:rPr>
        <w:t>Indeks</w:t>
      </w:r>
    </w:p>
    <w:p w14:paraId="2F253357" w14:textId="77777777" w:rsidR="002E5FFC" w:rsidRPr="002E5FFC" w:rsidRDefault="002E5FFC" w:rsidP="002E5FFC">
      <w:pPr>
        <w:widowControl w:val="0"/>
        <w:tabs>
          <w:tab w:val="center" w:pos="6300"/>
          <w:tab w:val="center" w:pos="962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20"/>
          <w:szCs w:val="20"/>
        </w:rPr>
        <w:t>smanjenje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20"/>
          <w:szCs w:val="20"/>
        </w:rPr>
        <w:t>5/3</w:t>
      </w:r>
    </w:p>
    <w:p w14:paraId="412F4AE6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5"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3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Rashodi poslovanja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7.580.491,00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-1.022.610,34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6.557.880,66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86,51</w:t>
      </w:r>
    </w:p>
    <w:p w14:paraId="4E593F88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31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Rashodi za zaposlene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1.696.650,00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-104.505,27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1.592.144,73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93,84</w:t>
      </w:r>
    </w:p>
    <w:p w14:paraId="50E72669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311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Plaće (Bruto)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1.085.200,00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-70.103,80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1.015.096,20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6"/>
          <w:szCs w:val="16"/>
        </w:rPr>
        <w:t>93,54</w:t>
      </w:r>
    </w:p>
    <w:p w14:paraId="4EB97A76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312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Ostali rashodi za zaposlene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98.100,00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7.905,33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106.005,33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6"/>
          <w:szCs w:val="16"/>
        </w:rPr>
        <w:t>108,06</w:t>
      </w:r>
    </w:p>
    <w:p w14:paraId="3C9BE56C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313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Doprinosi na plaće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513.350,00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-42.306,80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471.043,20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6"/>
          <w:szCs w:val="16"/>
        </w:rPr>
        <w:t>91,76</w:t>
      </w:r>
    </w:p>
    <w:p w14:paraId="43BD30EF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32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Materijalni rashodi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4.305.324,00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-731.069,45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3.574.254,55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83,02</w:t>
      </w:r>
    </w:p>
    <w:p w14:paraId="4C0B0C5A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321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 xml:space="preserve">Naknade troškova 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188.650,00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-48.086,00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140.564,00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6"/>
          <w:szCs w:val="16"/>
        </w:rPr>
        <w:t>74,51</w:t>
      </w:r>
    </w:p>
    <w:p w14:paraId="5EE5B621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zaposlenima</w:t>
      </w:r>
    </w:p>
    <w:p w14:paraId="2D88FD3C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322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 xml:space="preserve">Rashodi za materijal i 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551.031,00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-45.047,66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505.983,34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6"/>
          <w:szCs w:val="16"/>
        </w:rPr>
        <w:t>91,82</w:t>
      </w:r>
    </w:p>
    <w:p w14:paraId="7B67BA30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energiju</w:t>
      </w:r>
    </w:p>
    <w:p w14:paraId="555ECA02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323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Rashodi za usluge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2.889.436,00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-593.039,69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2.296.396,31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6"/>
          <w:szCs w:val="16"/>
        </w:rPr>
        <w:t>79,48</w:t>
      </w:r>
    </w:p>
    <w:p w14:paraId="30789142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324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 xml:space="preserve">Naknade troškova 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53.000,00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-8.200,00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44.800,00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6"/>
          <w:szCs w:val="16"/>
        </w:rPr>
        <w:t>84,53</w:t>
      </w:r>
    </w:p>
    <w:p w14:paraId="1C696559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 xml:space="preserve">osobama izvan radnog </w:t>
      </w:r>
    </w:p>
    <w:p w14:paraId="1261CF0B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odnosa</w:t>
      </w:r>
    </w:p>
    <w:p w14:paraId="4D5085F4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329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 xml:space="preserve">Ostali nespomenuti 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623.207,00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-36.696,10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586.510,90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6"/>
          <w:szCs w:val="16"/>
        </w:rPr>
        <w:t>94,11</w:t>
      </w:r>
    </w:p>
    <w:p w14:paraId="252FBAE2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rashodi poslovanja</w:t>
      </w:r>
    </w:p>
    <w:p w14:paraId="33213064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34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Financijski rashodi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102.800,00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-5.604,62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97.195,38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94,55</w:t>
      </w:r>
    </w:p>
    <w:p w14:paraId="1B4A4053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343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Ostali financijski rashodi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102.800,00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-5.604,62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97.195,38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6"/>
          <w:szCs w:val="16"/>
        </w:rPr>
        <w:t>94,55</w:t>
      </w:r>
    </w:p>
    <w:p w14:paraId="0A927B62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35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Subvencije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50.000,00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50.000,00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100,00</w:t>
      </w:r>
    </w:p>
    <w:p w14:paraId="3094202A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352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 xml:space="preserve">Subvencije trgovačkim 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50.000,00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50.000,00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3DA2C2A0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 xml:space="preserve">društvima, </w:t>
      </w:r>
    </w:p>
    <w:p w14:paraId="28114606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 xml:space="preserve">poljoprivrednicima i </w:t>
      </w:r>
    </w:p>
    <w:p w14:paraId="39B81C1D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 xml:space="preserve">obrtnicima izvan javnog </w:t>
      </w:r>
    </w:p>
    <w:p w14:paraId="671B4665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sektora</w:t>
      </w:r>
    </w:p>
    <w:p w14:paraId="1C6883EF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36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Pomoći dane u 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798.018,00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96.692,00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894.710,00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112,12</w:t>
      </w:r>
    </w:p>
    <w:p w14:paraId="709A293C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inozemstvo i unutar </w:t>
      </w:r>
    </w:p>
    <w:p w14:paraId="652CD297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opće države</w:t>
      </w:r>
    </w:p>
    <w:p w14:paraId="0397C500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363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 xml:space="preserve">Pomoći unutar općeg 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347.418,00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63.482,00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410.900,00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6"/>
          <w:szCs w:val="16"/>
        </w:rPr>
        <w:t>118,27</w:t>
      </w:r>
    </w:p>
    <w:p w14:paraId="706D31D1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proračuna</w:t>
      </w:r>
    </w:p>
    <w:p w14:paraId="281D0E32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366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 xml:space="preserve">Pomoći proračunskim 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450.600,00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33.210,00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483.810,00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6"/>
          <w:szCs w:val="16"/>
        </w:rPr>
        <w:t>107,37</w:t>
      </w:r>
    </w:p>
    <w:p w14:paraId="7DB663F6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 xml:space="preserve">korisnicima drugih </w:t>
      </w:r>
    </w:p>
    <w:p w14:paraId="5925BF5D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proračuna</w:t>
      </w:r>
    </w:p>
    <w:p w14:paraId="182B3B50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37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Naknade građanima i 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237.320,00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-2.249,00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235.071,00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99,05</w:t>
      </w:r>
    </w:p>
    <w:p w14:paraId="4D8F2E73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kućanstvima na </w:t>
      </w:r>
    </w:p>
    <w:p w14:paraId="08F5C913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temelju osiguranja i </w:t>
      </w:r>
    </w:p>
    <w:p w14:paraId="582F8277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druge naknade</w:t>
      </w:r>
    </w:p>
    <w:p w14:paraId="31AD01A6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372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 xml:space="preserve">Ostale naknade 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237.320,00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-2.249,00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235.071,00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6"/>
          <w:szCs w:val="16"/>
        </w:rPr>
        <w:t>99,05</w:t>
      </w:r>
    </w:p>
    <w:p w14:paraId="5524FECB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 xml:space="preserve">građanima i kućanstvima </w:t>
      </w:r>
    </w:p>
    <w:p w14:paraId="074F8226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iz proračuna</w:t>
      </w:r>
    </w:p>
    <w:p w14:paraId="10409B76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38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Ostali rashodi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390.379,00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-275.874,00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114.505,00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29,33</w:t>
      </w:r>
    </w:p>
    <w:p w14:paraId="1998C56D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381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Tekuće donacije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217.979,00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-103.474,00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114.505,00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6"/>
          <w:szCs w:val="16"/>
        </w:rPr>
        <w:t>52,53</w:t>
      </w:r>
    </w:p>
    <w:p w14:paraId="14DAABFC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382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Kapitalne donacije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170.000,00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-170.000,00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4049DAB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386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 xml:space="preserve">Kapitalne pomoći 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2.400,00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-2.400,00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7DD6C51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5"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4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Rashodi za nabavu 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4.107.609,00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-1.837.389,66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2.270.219,34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55,27</w:t>
      </w:r>
    </w:p>
    <w:p w14:paraId="249123EA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nefinancijske imovine</w:t>
      </w:r>
    </w:p>
    <w:p w14:paraId="6F1B7C3B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66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42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Rashodi za nabavu 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2.574.039,00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-1.069.574,86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1.504.464,14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58,45</w:t>
      </w:r>
    </w:p>
    <w:p w14:paraId="0C79D46E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proizvedene </w:t>
      </w:r>
    </w:p>
    <w:p w14:paraId="38D73024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dugotrajne imovine</w:t>
      </w:r>
    </w:p>
    <w:p w14:paraId="325EA70D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421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Građevinski objekti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906.080,00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-447.524,00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458.556,00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6"/>
          <w:szCs w:val="16"/>
        </w:rPr>
        <w:t>50,61</w:t>
      </w:r>
    </w:p>
    <w:p w14:paraId="743B6C9F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422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Postrojenja i oprema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288.486,00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-96.049,48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192.436,52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6"/>
          <w:szCs w:val="16"/>
        </w:rPr>
        <w:t>66,71</w:t>
      </w:r>
    </w:p>
    <w:p w14:paraId="26C2F3DE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424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 xml:space="preserve">Knjige, umjetnička djela i 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25.000,00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-25.000,00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01258E7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ostale izložbene vrijednosti</w:t>
      </w:r>
    </w:p>
    <w:p w14:paraId="7AE953CE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426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 xml:space="preserve">Nematerijalna 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1.354.473,00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-501.001,38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853.471,62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6"/>
          <w:szCs w:val="16"/>
        </w:rPr>
        <w:t>63,01</w:t>
      </w:r>
    </w:p>
    <w:p w14:paraId="64410763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proizvedena imovina</w:t>
      </w:r>
    </w:p>
    <w:p w14:paraId="2DC53D0E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43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Rashodi za nabavu 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10.000,00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-5.036,80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4.963,20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49,63</w:t>
      </w:r>
    </w:p>
    <w:p w14:paraId="02C3FEA2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plemenitih metala i </w:t>
      </w:r>
    </w:p>
    <w:p w14:paraId="340C3756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ostalih pohranjenih </w:t>
      </w:r>
    </w:p>
    <w:p w14:paraId="53B3B7B5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vrijednosti</w:t>
      </w:r>
    </w:p>
    <w:p w14:paraId="309B86F4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431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 xml:space="preserve">Plemeniti metali i ostale 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10.000,00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-5.036,80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4.963,20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6"/>
          <w:szCs w:val="16"/>
        </w:rPr>
        <w:t>49,63</w:t>
      </w:r>
    </w:p>
    <w:p w14:paraId="5994FD34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pohranjene vrijednosti</w:t>
      </w:r>
    </w:p>
    <w:p w14:paraId="43C2A76E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45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Rashodi za dodatna 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1.523.570,00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-762.778,00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760.792,00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49,93</w:t>
      </w:r>
    </w:p>
    <w:p w14:paraId="1D9E0440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ulaganja na </w:t>
      </w:r>
    </w:p>
    <w:p w14:paraId="5215C432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nefinancijskoj imovini</w:t>
      </w:r>
    </w:p>
    <w:p w14:paraId="28148DCE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451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 xml:space="preserve">Dodatna ulaganja na 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810.750,00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-545.866,00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264.884,00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6"/>
          <w:szCs w:val="16"/>
        </w:rPr>
        <w:t>32,67</w:t>
      </w:r>
    </w:p>
    <w:p w14:paraId="3790D0EF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građevinskim objektima</w:t>
      </w:r>
    </w:p>
    <w:p w14:paraId="49AC2409" w14:textId="77777777" w:rsidR="002E5FFC" w:rsidRPr="002E5FFC" w:rsidRDefault="002E5FFC" w:rsidP="002E5FF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454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 xml:space="preserve">Dodatna ulaganja za 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712.820,00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-216.912,00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495.908,00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6"/>
          <w:szCs w:val="16"/>
        </w:rPr>
        <w:t>69,57</w:t>
      </w:r>
    </w:p>
    <w:p w14:paraId="6BEF447C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 xml:space="preserve">ostalu nefinancijsku </w:t>
      </w:r>
    </w:p>
    <w:p w14:paraId="5523335F" w14:textId="77777777" w:rsidR="002E5FFC" w:rsidRPr="002E5FFC" w:rsidRDefault="002E5FFC" w:rsidP="002E5FF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ahoma" w:eastAsia="Times New Roman" w:hAnsi="Tahoma" w:cs="Tahoma"/>
          <w:color w:val="000000"/>
          <w:sz w:val="18"/>
          <w:szCs w:val="18"/>
        </w:rPr>
        <w:t>imovinu</w:t>
      </w:r>
    </w:p>
    <w:p w14:paraId="427693C3" w14:textId="77777777" w:rsidR="002E5FFC" w:rsidRPr="002E5FFC" w:rsidRDefault="002E5FFC" w:rsidP="002E5FFC">
      <w:pPr>
        <w:widowControl w:val="0"/>
        <w:tabs>
          <w:tab w:val="left" w:pos="1259"/>
          <w:tab w:val="right" w:pos="5340"/>
          <w:tab w:val="right" w:pos="7155"/>
          <w:tab w:val="right" w:pos="8926"/>
          <w:tab w:val="right" w:pos="10140"/>
        </w:tabs>
        <w:autoSpaceDE w:val="0"/>
        <w:autoSpaceDN w:val="0"/>
        <w:adjustRightInd w:val="0"/>
        <w:spacing w:before="555" w:after="0" w:line="240" w:lineRule="auto"/>
        <w:rPr>
          <w:rFonts w:ascii="Times New Roman" w:eastAsia="Times New Roman" w:hAnsi="Times New Roman"/>
          <w:b/>
          <w:bCs/>
          <w:color w:val="000000"/>
          <w:sz w:val="30"/>
          <w:szCs w:val="30"/>
        </w:rPr>
      </w:pP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UKUPNO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11.688.100,00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-2.860.000,00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8.828.100,00</w:t>
      </w:r>
      <w:r w:rsidRPr="002E5FFC">
        <w:rPr>
          <w:rFonts w:ascii="Arial" w:eastAsia="Times New Roman" w:hAnsi="Arial" w:cs="Arial"/>
          <w:sz w:val="24"/>
          <w:szCs w:val="24"/>
        </w:rPr>
        <w:tab/>
      </w:r>
      <w:r w:rsidRPr="002E5FFC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75,53</w:t>
      </w:r>
    </w:p>
    <w:p w14:paraId="6F4329A4" w14:textId="5A0F67EB" w:rsidR="0090598C" w:rsidRDefault="0090598C" w:rsidP="002E5FFC">
      <w:pPr>
        <w:widowControl w:val="0"/>
        <w:tabs>
          <w:tab w:val="center" w:pos="706"/>
          <w:tab w:val="center" w:pos="2495"/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before="89" w:after="0" w:line="240" w:lineRule="auto"/>
        <w:rPr>
          <w:rFonts w:ascii="Arial" w:hAnsi="Arial" w:cs="Arial"/>
          <w:sz w:val="24"/>
          <w:szCs w:val="24"/>
        </w:rPr>
      </w:pPr>
    </w:p>
    <w:p w14:paraId="11759F17" w14:textId="6864EA07" w:rsidR="002E5FFC" w:rsidRDefault="002E5FFC" w:rsidP="002E5FFC">
      <w:pPr>
        <w:widowControl w:val="0"/>
        <w:tabs>
          <w:tab w:val="center" w:pos="706"/>
          <w:tab w:val="center" w:pos="2495"/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before="89" w:after="0" w:line="240" w:lineRule="auto"/>
        <w:rPr>
          <w:rFonts w:ascii="Arial" w:hAnsi="Arial" w:cs="Arial"/>
          <w:sz w:val="24"/>
          <w:szCs w:val="24"/>
        </w:rPr>
      </w:pPr>
    </w:p>
    <w:p w14:paraId="027302FC" w14:textId="11463B5E" w:rsidR="002E5FFC" w:rsidRDefault="002E5FFC" w:rsidP="002E5FFC">
      <w:pPr>
        <w:widowControl w:val="0"/>
        <w:tabs>
          <w:tab w:val="center" w:pos="706"/>
          <w:tab w:val="center" w:pos="2495"/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before="89" w:after="0" w:line="240" w:lineRule="auto"/>
        <w:rPr>
          <w:rFonts w:ascii="Arial" w:hAnsi="Arial" w:cs="Arial"/>
          <w:sz w:val="24"/>
          <w:szCs w:val="24"/>
        </w:rPr>
      </w:pPr>
    </w:p>
    <w:p w14:paraId="4E603302" w14:textId="5B91A47F" w:rsidR="002E5FFC" w:rsidRDefault="002E5FFC" w:rsidP="002E5FFC">
      <w:pPr>
        <w:widowControl w:val="0"/>
        <w:tabs>
          <w:tab w:val="center" w:pos="706"/>
          <w:tab w:val="center" w:pos="2495"/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before="89" w:after="0" w:line="240" w:lineRule="auto"/>
        <w:rPr>
          <w:rFonts w:ascii="Arial" w:hAnsi="Arial" w:cs="Arial"/>
          <w:sz w:val="24"/>
          <w:szCs w:val="24"/>
        </w:rPr>
      </w:pPr>
    </w:p>
    <w:p w14:paraId="3DD60ADA" w14:textId="77777777" w:rsidR="001D08CD" w:rsidRPr="001D08CD" w:rsidRDefault="001D08CD" w:rsidP="001D08CD">
      <w:pPr>
        <w:widowControl w:val="0"/>
        <w:tabs>
          <w:tab w:val="center" w:pos="5074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</w:pPr>
    </w:p>
    <w:p w14:paraId="1DF1A8DC" w14:textId="6B8A256E" w:rsidR="001D08CD" w:rsidRPr="001D08CD" w:rsidRDefault="001D08CD" w:rsidP="001D08CD">
      <w:pPr>
        <w:pStyle w:val="Naslov2"/>
        <w:jc w:val="center"/>
        <w:rPr>
          <w:rFonts w:eastAsia="Calibri"/>
          <w:sz w:val="32"/>
          <w:szCs w:val="32"/>
          <w:lang w:eastAsia="en-US"/>
        </w:rPr>
      </w:pPr>
      <w:bookmarkStart w:id="5" w:name="_Toc91841297"/>
      <w:r w:rsidRPr="001D08CD">
        <w:rPr>
          <w:rFonts w:eastAsia="Calibri"/>
          <w:lang w:eastAsia="en-US"/>
        </w:rPr>
        <w:t xml:space="preserve">OPĆI DIO </w:t>
      </w:r>
      <w:r>
        <w:rPr>
          <w:rFonts w:eastAsia="Calibri"/>
          <w:lang w:eastAsia="en-US"/>
        </w:rPr>
        <w:t>–</w:t>
      </w:r>
      <w:r w:rsidRPr="001D08CD">
        <w:rPr>
          <w:rFonts w:eastAsia="Calibri"/>
          <w:lang w:eastAsia="en-US"/>
        </w:rPr>
        <w:t xml:space="preserve"> B. RAČUN FINANCIRANJA / ZADUŽIVANJA</w:t>
      </w:r>
      <w:bookmarkEnd w:id="5"/>
    </w:p>
    <w:p w14:paraId="49EDE01E" w14:textId="77777777" w:rsidR="001D08CD" w:rsidRDefault="001D08CD" w:rsidP="001D08CD">
      <w:pPr>
        <w:widowControl w:val="0"/>
        <w:tabs>
          <w:tab w:val="center" w:pos="706"/>
          <w:tab w:val="center" w:pos="2495"/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before="89"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14:paraId="07B86FF4" w14:textId="77777777" w:rsidR="00882B52" w:rsidRPr="00882B52" w:rsidRDefault="00882B52" w:rsidP="00882B52">
      <w:pPr>
        <w:widowControl w:val="0"/>
        <w:tabs>
          <w:tab w:val="center" w:pos="706"/>
          <w:tab w:val="center" w:pos="2495"/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before="89"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20"/>
          <w:szCs w:val="20"/>
        </w:rPr>
        <w:t>Račun/ Pozicija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20"/>
          <w:szCs w:val="20"/>
        </w:rPr>
        <w:t>Opis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20"/>
          <w:szCs w:val="20"/>
        </w:rPr>
        <w:t>2. Rebalans 2021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20"/>
          <w:szCs w:val="20"/>
        </w:rPr>
        <w:t>Povećanje/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20"/>
          <w:szCs w:val="20"/>
        </w:rPr>
        <w:t>3. Rebalans 2021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20"/>
          <w:szCs w:val="20"/>
        </w:rPr>
        <w:t>Indeks</w:t>
      </w:r>
    </w:p>
    <w:p w14:paraId="49AB85CF" w14:textId="77777777" w:rsidR="00882B52" w:rsidRPr="00882B52" w:rsidRDefault="00882B52" w:rsidP="00882B52">
      <w:pPr>
        <w:widowControl w:val="0"/>
        <w:tabs>
          <w:tab w:val="center" w:pos="6300"/>
          <w:tab w:val="center" w:pos="962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20"/>
          <w:szCs w:val="20"/>
        </w:rPr>
        <w:t>smanjenje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20"/>
          <w:szCs w:val="20"/>
        </w:rPr>
        <w:t>5/3</w:t>
      </w:r>
    </w:p>
    <w:p w14:paraId="54392972" w14:textId="77777777" w:rsidR="00882B52" w:rsidRPr="00882B52" w:rsidRDefault="00882B52" w:rsidP="00882B52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5"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Izdaci za financijsku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-11.900,00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-11.900,00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8"/>
          <w:szCs w:val="18"/>
        </w:rPr>
        <w:t>100,00</w:t>
      </w:r>
    </w:p>
    <w:p w14:paraId="2FF7CCB0" w14:textId="77777777" w:rsidR="00882B52" w:rsidRPr="00882B52" w:rsidRDefault="00882B52" w:rsidP="00882B52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imovinu i otplate </w:t>
      </w:r>
    </w:p>
    <w:p w14:paraId="50744059" w14:textId="77777777" w:rsidR="00882B52" w:rsidRPr="00882B52" w:rsidRDefault="00882B52" w:rsidP="00882B52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zajmova</w:t>
      </w:r>
    </w:p>
    <w:p w14:paraId="16D569F4" w14:textId="77777777" w:rsidR="00882B52" w:rsidRPr="00882B52" w:rsidRDefault="00882B52" w:rsidP="00882B52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53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Izdaci za dionice i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-11.900,00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-11.900,00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8"/>
          <w:szCs w:val="18"/>
        </w:rPr>
        <w:t>100,00</w:t>
      </w:r>
    </w:p>
    <w:p w14:paraId="144E8465" w14:textId="77777777" w:rsidR="00882B52" w:rsidRPr="00882B52" w:rsidRDefault="00882B52" w:rsidP="00882B52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udjele u glavnici</w:t>
      </w:r>
    </w:p>
    <w:p w14:paraId="2339C67F" w14:textId="77777777" w:rsidR="00882B52" w:rsidRPr="00882B52" w:rsidRDefault="00882B52" w:rsidP="00882B52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8"/>
          <w:szCs w:val="18"/>
        </w:rPr>
        <w:t>532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8"/>
          <w:szCs w:val="18"/>
        </w:rPr>
        <w:t xml:space="preserve">Dionice i udjeli u glavnici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8"/>
          <w:szCs w:val="18"/>
        </w:rPr>
        <w:t>-11.900,00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8"/>
          <w:szCs w:val="18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8"/>
          <w:szCs w:val="18"/>
        </w:rPr>
        <w:t>-11.900,00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7A80CBA0" w14:textId="77777777" w:rsidR="00882B52" w:rsidRPr="00882B52" w:rsidRDefault="00882B52" w:rsidP="00882B52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8"/>
          <w:szCs w:val="18"/>
        </w:rPr>
        <w:t xml:space="preserve">trgovačkih društava u </w:t>
      </w:r>
    </w:p>
    <w:p w14:paraId="3A10C2FE" w14:textId="77777777" w:rsidR="00882B52" w:rsidRPr="00882B52" w:rsidRDefault="00882B52" w:rsidP="00882B52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8"/>
          <w:szCs w:val="18"/>
        </w:rPr>
        <w:t>javnom sektoru</w:t>
      </w:r>
    </w:p>
    <w:p w14:paraId="30156C81" w14:textId="77777777" w:rsidR="00882B52" w:rsidRPr="00882B52" w:rsidRDefault="00882B52" w:rsidP="00882B52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95"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8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Primici od financijske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500.000,00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-500.000,00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8"/>
          <w:szCs w:val="18"/>
        </w:rPr>
        <w:t>0,00</w:t>
      </w:r>
    </w:p>
    <w:p w14:paraId="40F06FB9" w14:textId="77777777" w:rsidR="00882B52" w:rsidRPr="00882B52" w:rsidRDefault="00882B52" w:rsidP="00882B52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imovine i zaduživanja</w:t>
      </w:r>
    </w:p>
    <w:p w14:paraId="62FAE465" w14:textId="77777777" w:rsidR="00882B52" w:rsidRPr="00882B52" w:rsidRDefault="00882B52" w:rsidP="00882B52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66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81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Primljene otplate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500.000,00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-500.000,00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8"/>
          <w:szCs w:val="18"/>
        </w:rPr>
        <w:t>0,00</w:t>
      </w:r>
    </w:p>
    <w:p w14:paraId="4E18EEE0" w14:textId="77777777" w:rsidR="00882B52" w:rsidRPr="00882B52" w:rsidRDefault="00882B52" w:rsidP="00882B52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(povrati) glavnice </w:t>
      </w:r>
    </w:p>
    <w:p w14:paraId="2D90EEB4" w14:textId="77777777" w:rsidR="00882B52" w:rsidRPr="00882B52" w:rsidRDefault="00882B52" w:rsidP="00882B52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danih zajmova</w:t>
      </w:r>
    </w:p>
    <w:p w14:paraId="2C223560" w14:textId="77777777" w:rsidR="00882B52" w:rsidRPr="00882B52" w:rsidRDefault="00882B52" w:rsidP="00882B52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8"/>
          <w:szCs w:val="18"/>
        </w:rPr>
        <w:t>818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8"/>
          <w:szCs w:val="18"/>
        </w:rPr>
        <w:t xml:space="preserve">Primici od povrata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8"/>
          <w:szCs w:val="18"/>
        </w:rPr>
        <w:t>500.000,00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8"/>
          <w:szCs w:val="18"/>
        </w:rPr>
        <w:t>-500.000,00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8"/>
          <w:szCs w:val="18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7667061" w14:textId="77777777" w:rsidR="00882B52" w:rsidRPr="00882B52" w:rsidRDefault="00882B52" w:rsidP="00882B52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8"/>
          <w:szCs w:val="18"/>
        </w:rPr>
        <w:t xml:space="preserve">depozita i </w:t>
      </w:r>
      <w:proofErr w:type="spellStart"/>
      <w:r w:rsidRPr="00882B52">
        <w:rPr>
          <w:rFonts w:ascii="Tahoma" w:eastAsia="Times New Roman" w:hAnsi="Tahoma" w:cs="Tahoma"/>
          <w:color w:val="000000"/>
          <w:sz w:val="18"/>
          <w:szCs w:val="18"/>
        </w:rPr>
        <w:t>jamčevnih</w:t>
      </w:r>
      <w:proofErr w:type="spellEnd"/>
      <w:r w:rsidRPr="00882B52">
        <w:rPr>
          <w:rFonts w:ascii="Tahoma" w:eastAsia="Times New Roman" w:hAnsi="Tahoma" w:cs="Tahoma"/>
          <w:color w:val="000000"/>
          <w:sz w:val="18"/>
          <w:szCs w:val="18"/>
        </w:rPr>
        <w:t xml:space="preserve"> pologa</w:t>
      </w:r>
    </w:p>
    <w:p w14:paraId="6FF1FE2B" w14:textId="77777777" w:rsidR="00882B52" w:rsidRPr="00882B52" w:rsidRDefault="00882B52" w:rsidP="00882B52">
      <w:pPr>
        <w:widowControl w:val="0"/>
        <w:tabs>
          <w:tab w:val="left" w:pos="1259"/>
          <w:tab w:val="right" w:pos="5340"/>
          <w:tab w:val="right" w:pos="7155"/>
          <w:tab w:val="right" w:pos="8926"/>
          <w:tab w:val="right" w:pos="10140"/>
        </w:tabs>
        <w:autoSpaceDE w:val="0"/>
        <w:autoSpaceDN w:val="0"/>
        <w:adjustRightInd w:val="0"/>
        <w:spacing w:before="786" w:after="0" w:line="240" w:lineRule="auto"/>
        <w:rPr>
          <w:rFonts w:ascii="Times New Roman" w:eastAsia="Times New Roman" w:hAnsi="Times New Roman"/>
          <w:b/>
          <w:bCs/>
          <w:color w:val="000000"/>
          <w:sz w:val="30"/>
          <w:szCs w:val="3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UKUPNO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488.100,00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-500.000,00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-11.900,00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-2,44</w:t>
      </w:r>
    </w:p>
    <w:p w14:paraId="51D5280D" w14:textId="796E5096" w:rsidR="009F01AD" w:rsidRDefault="009F01AD" w:rsidP="001D08CD">
      <w:pPr>
        <w:widowControl w:val="0"/>
        <w:tabs>
          <w:tab w:val="left" w:pos="1259"/>
          <w:tab w:val="right" w:pos="5340"/>
          <w:tab w:val="right" w:pos="7155"/>
          <w:tab w:val="right" w:pos="8926"/>
          <w:tab w:val="right" w:pos="10140"/>
        </w:tabs>
        <w:autoSpaceDE w:val="0"/>
        <w:autoSpaceDN w:val="0"/>
        <w:adjustRightInd w:val="0"/>
        <w:spacing w:before="786" w:after="0" w:line="240" w:lineRule="auto"/>
        <w:rPr>
          <w:rFonts w:ascii="Times New Roman" w:eastAsia="Calibri" w:hAnsi="Times New Roman"/>
          <w:b/>
          <w:bCs/>
          <w:color w:val="000000"/>
          <w:sz w:val="28"/>
          <w:szCs w:val="28"/>
          <w:lang w:eastAsia="en-US"/>
        </w:rPr>
      </w:pPr>
    </w:p>
    <w:p w14:paraId="556DBC1F" w14:textId="77777777" w:rsidR="001D08CD" w:rsidRPr="001D08CD" w:rsidRDefault="001D08CD" w:rsidP="001D08CD">
      <w:pPr>
        <w:pStyle w:val="Naslov2"/>
        <w:jc w:val="center"/>
        <w:rPr>
          <w:rFonts w:eastAsia="Calibri"/>
          <w:sz w:val="32"/>
          <w:szCs w:val="32"/>
          <w:lang w:eastAsia="en-US"/>
        </w:rPr>
      </w:pPr>
      <w:bookmarkStart w:id="6" w:name="_Toc91841298"/>
      <w:r w:rsidRPr="001D08CD">
        <w:rPr>
          <w:rFonts w:eastAsia="Calibri"/>
          <w:lang w:eastAsia="en-US"/>
        </w:rPr>
        <w:lastRenderedPageBreak/>
        <w:t>OPĆI DIO - C. RASPOLOŽIVA SREDSTVA IZ PRETHODNIH GODINA</w:t>
      </w:r>
      <w:bookmarkEnd w:id="6"/>
    </w:p>
    <w:p w14:paraId="392AB7CA" w14:textId="77777777" w:rsidR="001D08CD" w:rsidRDefault="001D08CD" w:rsidP="001D08CD">
      <w:pPr>
        <w:widowControl w:val="0"/>
        <w:tabs>
          <w:tab w:val="center" w:pos="706"/>
          <w:tab w:val="center" w:pos="2495"/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before="89"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14:paraId="6D49C089" w14:textId="77777777" w:rsidR="00882B52" w:rsidRPr="00882B52" w:rsidRDefault="00882B52" w:rsidP="00882B52">
      <w:pPr>
        <w:widowControl w:val="0"/>
        <w:tabs>
          <w:tab w:val="center" w:pos="706"/>
          <w:tab w:val="center" w:pos="2495"/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before="89"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20"/>
          <w:szCs w:val="20"/>
        </w:rPr>
        <w:t>Račun/ Pozicija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20"/>
          <w:szCs w:val="20"/>
        </w:rPr>
        <w:t>Opis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20"/>
          <w:szCs w:val="20"/>
        </w:rPr>
        <w:t>2. Rebalans 2021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20"/>
          <w:szCs w:val="20"/>
        </w:rPr>
        <w:t>Povećanje/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20"/>
          <w:szCs w:val="20"/>
        </w:rPr>
        <w:t>3. Rebalans 2021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20"/>
          <w:szCs w:val="20"/>
        </w:rPr>
        <w:t>Indeks</w:t>
      </w:r>
    </w:p>
    <w:p w14:paraId="416C4340" w14:textId="77777777" w:rsidR="00882B52" w:rsidRPr="00882B52" w:rsidRDefault="00882B52" w:rsidP="00882B52">
      <w:pPr>
        <w:widowControl w:val="0"/>
        <w:tabs>
          <w:tab w:val="center" w:pos="6300"/>
          <w:tab w:val="center" w:pos="962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20"/>
          <w:szCs w:val="20"/>
        </w:rPr>
        <w:t>smanjenje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20"/>
          <w:szCs w:val="20"/>
        </w:rPr>
        <w:t>5/3</w:t>
      </w:r>
    </w:p>
    <w:p w14:paraId="715CD546" w14:textId="77777777" w:rsidR="00882B52" w:rsidRPr="00882B52" w:rsidRDefault="00882B52" w:rsidP="00882B52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5"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9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Vlastiti izvori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-395.424,63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-29.143,60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-424.568,23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8"/>
          <w:szCs w:val="18"/>
        </w:rPr>
        <w:t>107,37</w:t>
      </w:r>
    </w:p>
    <w:p w14:paraId="116ED545" w14:textId="77777777" w:rsidR="00882B52" w:rsidRPr="00882B52" w:rsidRDefault="00882B52" w:rsidP="00882B52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92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Rezultat poslovanja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-395.424,63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-29.143,60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-424.568,23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8"/>
          <w:szCs w:val="18"/>
        </w:rPr>
        <w:t>107,37</w:t>
      </w:r>
    </w:p>
    <w:p w14:paraId="63F86ED6" w14:textId="77777777" w:rsidR="00882B52" w:rsidRPr="00882B52" w:rsidRDefault="00882B52" w:rsidP="00882B52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8"/>
          <w:szCs w:val="18"/>
        </w:rPr>
        <w:t>922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8"/>
          <w:szCs w:val="18"/>
        </w:rPr>
        <w:t>Višak/manjak prihoda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8"/>
          <w:szCs w:val="18"/>
        </w:rPr>
        <w:t>-395.424,63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8"/>
          <w:szCs w:val="18"/>
        </w:rPr>
        <w:t>-29.143,60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8"/>
          <w:szCs w:val="18"/>
        </w:rPr>
        <w:t>-424.568,23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107,37</w:t>
      </w:r>
    </w:p>
    <w:p w14:paraId="4CC0FF7A" w14:textId="77777777" w:rsidR="00882B52" w:rsidRPr="00882B52" w:rsidRDefault="00882B52" w:rsidP="00882B52">
      <w:pPr>
        <w:widowControl w:val="0"/>
        <w:tabs>
          <w:tab w:val="left" w:pos="1259"/>
          <w:tab w:val="right" w:pos="5340"/>
          <w:tab w:val="right" w:pos="7155"/>
          <w:tab w:val="right" w:pos="8926"/>
          <w:tab w:val="right" w:pos="10140"/>
        </w:tabs>
        <w:autoSpaceDE w:val="0"/>
        <w:autoSpaceDN w:val="0"/>
        <w:adjustRightInd w:val="0"/>
        <w:spacing w:before="525" w:after="0" w:line="240" w:lineRule="auto"/>
        <w:rPr>
          <w:rFonts w:ascii="Times New Roman" w:eastAsia="Times New Roman" w:hAnsi="Times New Roman"/>
          <w:b/>
          <w:bCs/>
          <w:color w:val="000000"/>
          <w:sz w:val="30"/>
          <w:szCs w:val="3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UKUPNO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-395.424,63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-29.143,60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-424.568,23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107,37</w:t>
      </w:r>
    </w:p>
    <w:p w14:paraId="490C0D8B" w14:textId="654D9B40" w:rsidR="00BA1C62" w:rsidRDefault="00BA1C62" w:rsidP="00BA1C62">
      <w:pPr>
        <w:widowControl w:val="0"/>
        <w:tabs>
          <w:tab w:val="left" w:pos="1259"/>
          <w:tab w:val="right" w:pos="5340"/>
          <w:tab w:val="right" w:pos="7155"/>
          <w:tab w:val="right" w:pos="8926"/>
          <w:tab w:val="right" w:pos="10140"/>
        </w:tabs>
        <w:autoSpaceDE w:val="0"/>
        <w:autoSpaceDN w:val="0"/>
        <w:adjustRightInd w:val="0"/>
        <w:spacing w:before="525" w:after="0" w:line="240" w:lineRule="auto"/>
        <w:rPr>
          <w:rFonts w:ascii="Times New Roman" w:hAnsi="Times New Roman"/>
          <w:b/>
          <w:bCs/>
          <w:color w:val="000000"/>
          <w:sz w:val="30"/>
          <w:szCs w:val="30"/>
        </w:rPr>
      </w:pPr>
    </w:p>
    <w:p w14:paraId="21726D45" w14:textId="77777777" w:rsidR="00505136" w:rsidRPr="001D08CD" w:rsidRDefault="00505136" w:rsidP="001D08CD">
      <w:pPr>
        <w:pStyle w:val="Naslov1"/>
        <w:jc w:val="center"/>
      </w:pPr>
      <w:bookmarkStart w:id="7" w:name="_Hlk82619391"/>
      <w:bookmarkStart w:id="8" w:name="_Toc54184136"/>
      <w:bookmarkStart w:id="9" w:name="_Hlk69291599"/>
      <w:bookmarkStart w:id="10" w:name="_Hlk82619449"/>
      <w:bookmarkStart w:id="11" w:name="_Toc91841299"/>
      <w:r w:rsidRPr="001D08CD">
        <w:t>II.  POSEBNI  DIO</w:t>
      </w:r>
      <w:bookmarkEnd w:id="8"/>
      <w:bookmarkEnd w:id="11"/>
    </w:p>
    <w:p w14:paraId="701028DC" w14:textId="77777777" w:rsidR="00505136" w:rsidRPr="001D08CD" w:rsidRDefault="00505136" w:rsidP="00505136">
      <w:pPr>
        <w:spacing w:after="0" w:line="240" w:lineRule="auto"/>
        <w:rPr>
          <w:rFonts w:ascii="Times New Roman" w:hAnsi="Times New Roman"/>
          <w:b/>
          <w:bCs/>
          <w:sz w:val="36"/>
          <w:szCs w:val="28"/>
          <w:lang w:eastAsia="en-US"/>
        </w:rPr>
      </w:pPr>
    </w:p>
    <w:p w14:paraId="36FC84D8" w14:textId="77777777" w:rsidR="00505136" w:rsidRPr="001D08CD" w:rsidRDefault="00505136" w:rsidP="0050513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8"/>
          <w:lang w:eastAsia="en-US"/>
        </w:rPr>
      </w:pPr>
      <w:r w:rsidRPr="001D08CD">
        <w:rPr>
          <w:rFonts w:ascii="Times New Roman" w:hAnsi="Times New Roman"/>
          <w:b/>
          <w:bCs/>
          <w:sz w:val="24"/>
          <w:szCs w:val="28"/>
          <w:lang w:eastAsia="en-US"/>
        </w:rPr>
        <w:t>Članak 3.</w:t>
      </w:r>
    </w:p>
    <w:p w14:paraId="1081354D" w14:textId="77777777" w:rsidR="00505136" w:rsidRPr="001D08CD" w:rsidRDefault="00505136" w:rsidP="00505136">
      <w:pPr>
        <w:spacing w:after="0" w:line="240" w:lineRule="auto"/>
        <w:rPr>
          <w:rFonts w:ascii="Times New Roman" w:hAnsi="Times New Roman"/>
          <w:b/>
          <w:bCs/>
          <w:sz w:val="24"/>
          <w:szCs w:val="28"/>
          <w:lang w:eastAsia="en-US"/>
        </w:rPr>
      </w:pPr>
    </w:p>
    <w:p w14:paraId="47E694DA" w14:textId="542B556E" w:rsidR="00505136" w:rsidRPr="001D08CD" w:rsidRDefault="00505136" w:rsidP="00505136">
      <w:pPr>
        <w:spacing w:after="0" w:line="240" w:lineRule="auto"/>
        <w:jc w:val="both"/>
        <w:rPr>
          <w:rFonts w:ascii="Times New Roman" w:hAnsi="Times New Roman"/>
          <w:sz w:val="24"/>
          <w:szCs w:val="28"/>
          <w:lang w:eastAsia="en-US"/>
        </w:rPr>
      </w:pPr>
      <w:r w:rsidRPr="001D08CD">
        <w:rPr>
          <w:rFonts w:ascii="Times New Roman" w:hAnsi="Times New Roman"/>
          <w:sz w:val="24"/>
          <w:szCs w:val="28"/>
          <w:lang w:eastAsia="en-US"/>
        </w:rPr>
        <w:t xml:space="preserve">Rashodi poslovanja i rashodi za nabavu nefinancijske imovine u </w:t>
      </w:r>
      <w:r w:rsidR="008D4A53" w:rsidRPr="001D08CD">
        <w:rPr>
          <w:rFonts w:ascii="Times New Roman" w:hAnsi="Times New Roman"/>
          <w:sz w:val="24"/>
          <w:szCs w:val="28"/>
          <w:lang w:eastAsia="en-US"/>
        </w:rPr>
        <w:t>I</w:t>
      </w:r>
      <w:r w:rsidR="00882B52">
        <w:rPr>
          <w:rFonts w:ascii="Times New Roman" w:hAnsi="Times New Roman"/>
          <w:sz w:val="24"/>
          <w:szCs w:val="28"/>
          <w:lang w:eastAsia="en-US"/>
        </w:rPr>
        <w:t>I</w:t>
      </w:r>
      <w:r w:rsidR="00BA1C62">
        <w:rPr>
          <w:rFonts w:ascii="Times New Roman" w:hAnsi="Times New Roman"/>
          <w:sz w:val="24"/>
          <w:szCs w:val="28"/>
          <w:lang w:eastAsia="en-US"/>
        </w:rPr>
        <w:t>I</w:t>
      </w:r>
      <w:r w:rsidR="008D4A53" w:rsidRPr="001D08CD">
        <w:rPr>
          <w:rFonts w:ascii="Times New Roman" w:hAnsi="Times New Roman"/>
          <w:sz w:val="24"/>
          <w:szCs w:val="28"/>
          <w:lang w:eastAsia="en-US"/>
        </w:rPr>
        <w:t>.</w:t>
      </w:r>
      <w:r w:rsidRPr="001D08CD">
        <w:rPr>
          <w:rFonts w:ascii="Times New Roman" w:hAnsi="Times New Roman"/>
          <w:sz w:val="24"/>
          <w:szCs w:val="28"/>
          <w:lang w:eastAsia="en-US"/>
        </w:rPr>
        <w:t xml:space="preserve"> Izmjenama i dopunama proračuna Općine Grožnjan Grisignana za 202</w:t>
      </w:r>
      <w:r w:rsidR="007C09CC" w:rsidRPr="001D08CD">
        <w:rPr>
          <w:rFonts w:ascii="Times New Roman" w:hAnsi="Times New Roman"/>
          <w:sz w:val="24"/>
          <w:szCs w:val="28"/>
          <w:lang w:eastAsia="en-US"/>
        </w:rPr>
        <w:t>1</w:t>
      </w:r>
      <w:r w:rsidRPr="001D08CD">
        <w:rPr>
          <w:rFonts w:ascii="Times New Roman" w:hAnsi="Times New Roman"/>
          <w:sz w:val="24"/>
          <w:szCs w:val="28"/>
          <w:lang w:eastAsia="en-US"/>
        </w:rPr>
        <w:t>. godinu raspoređeni su po nositeljima, korisnicima u Posebnom dijelu proračuna prema organizacijskoj i programskoj klasifikaciji na razini odjeljka ekonomske klasifikacije kako slijedi:</w:t>
      </w:r>
    </w:p>
    <w:bookmarkEnd w:id="7"/>
    <w:bookmarkEnd w:id="9"/>
    <w:p w14:paraId="25792C2D" w14:textId="78F39582" w:rsidR="00BA1C62" w:rsidRPr="003B2850" w:rsidRDefault="00BA1C62" w:rsidP="003B2850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28"/>
        </w:rPr>
      </w:pPr>
    </w:p>
    <w:p w14:paraId="35E91ED4" w14:textId="77777777" w:rsidR="00882B52" w:rsidRPr="00882B52" w:rsidRDefault="00882B52" w:rsidP="00882B52">
      <w:pPr>
        <w:widowControl w:val="0"/>
        <w:tabs>
          <w:tab w:val="center" w:pos="620"/>
          <w:tab w:val="center" w:pos="2886"/>
          <w:tab w:val="center" w:pos="5335"/>
          <w:tab w:val="center" w:pos="7102"/>
          <w:tab w:val="center" w:pos="8862"/>
          <w:tab w:val="center" w:pos="10305"/>
        </w:tabs>
        <w:autoSpaceDE w:val="0"/>
        <w:autoSpaceDN w:val="0"/>
        <w:adjustRightInd w:val="0"/>
        <w:spacing w:before="88"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882B52">
        <w:rPr>
          <w:rFonts w:ascii="Tahoma" w:eastAsia="Times New Roman" w:hAnsi="Tahoma" w:cs="Tahoma"/>
          <w:color w:val="000000"/>
          <w:sz w:val="20"/>
          <w:szCs w:val="20"/>
        </w:rPr>
        <w:t>Račun/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20"/>
          <w:szCs w:val="20"/>
        </w:rPr>
        <w:t>Opis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20"/>
          <w:szCs w:val="20"/>
        </w:rPr>
        <w:t>2. Rebalans 2021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20"/>
          <w:szCs w:val="20"/>
        </w:rPr>
        <w:t>Povećanje/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20"/>
          <w:szCs w:val="20"/>
        </w:rPr>
        <w:t>3. Rebalans 2021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20"/>
          <w:szCs w:val="20"/>
        </w:rPr>
        <w:t>Indeks</w:t>
      </w:r>
    </w:p>
    <w:p w14:paraId="4B50853B" w14:textId="77777777" w:rsidR="00882B52" w:rsidRPr="00882B52" w:rsidRDefault="00882B52" w:rsidP="00882B52">
      <w:pPr>
        <w:widowControl w:val="0"/>
        <w:tabs>
          <w:tab w:val="center" w:pos="620"/>
          <w:tab w:val="center" w:pos="7102"/>
          <w:tab w:val="center" w:pos="10305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20"/>
          <w:szCs w:val="20"/>
        </w:rPr>
        <w:t>Pozicija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20"/>
          <w:szCs w:val="20"/>
        </w:rPr>
        <w:t>smanjenje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20"/>
          <w:szCs w:val="20"/>
        </w:rPr>
        <w:t>5/3</w:t>
      </w:r>
    </w:p>
    <w:p w14:paraId="6B13F695" w14:textId="77777777" w:rsidR="00882B52" w:rsidRPr="00882B52" w:rsidRDefault="00882B52" w:rsidP="00882B52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RAZDJEL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PREDSTAVNIČKA I IZVRŠNA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735.058,00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-85.991,99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649.066,01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88,30</w:t>
      </w:r>
    </w:p>
    <w:p w14:paraId="77E79D46" w14:textId="77777777" w:rsidR="00882B52" w:rsidRPr="00882B52" w:rsidRDefault="00882B52" w:rsidP="00882B52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001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TIJELA OPĆINE GROŽNJAN</w:t>
      </w:r>
    </w:p>
    <w:p w14:paraId="0B897D0B" w14:textId="77777777" w:rsidR="00882B52" w:rsidRPr="00882B52" w:rsidRDefault="00882B52" w:rsidP="00882B52">
      <w:pPr>
        <w:widowControl w:val="0"/>
        <w:tabs>
          <w:tab w:val="left" w:pos="90"/>
          <w:tab w:val="right" w:pos="1293"/>
          <w:tab w:val="left" w:pos="1383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1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GLAVA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00101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OPĆINSKO VIJEĆE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262.200,00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-32.024,59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230.175,41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87,79</w:t>
      </w:r>
    </w:p>
    <w:p w14:paraId="348ED727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center" w:pos="507"/>
          <w:tab w:val="center" w:pos="95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</w:p>
    <w:p w14:paraId="66E0C9EF" w14:textId="77777777" w:rsidR="00882B52" w:rsidRPr="00882B52" w:rsidRDefault="00882B52" w:rsidP="00882B52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MJERE I AKTIVNOSTI ZA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262.200,00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-32.024,59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230.175,41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87,79</w:t>
      </w:r>
    </w:p>
    <w:p w14:paraId="58AFBCB3" w14:textId="77777777" w:rsidR="00882B52" w:rsidRPr="00882B52" w:rsidRDefault="00882B52" w:rsidP="00882B52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5"/>
          <w:szCs w:val="25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OSIGURANJE RADA IZ </w:t>
      </w:r>
    </w:p>
    <w:p w14:paraId="68E707ED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DJELOKRUGA </w:t>
      </w:r>
    </w:p>
    <w:p w14:paraId="0227F454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PREDSTAVNIČKIH TIJELA</w:t>
      </w:r>
    </w:p>
    <w:p w14:paraId="51D4FD33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A100102Akt.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POSLOVANJE OPĆINSKOG VIJEĆA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-2.189,36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115.810,64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98,14</w:t>
      </w:r>
    </w:p>
    <w:p w14:paraId="730280B1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center" w:pos="507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Funkcija: 0111 Izvršna i zakonodavna tijela</w:t>
      </w:r>
    </w:p>
    <w:p w14:paraId="420FFE1C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-2.189,36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90.810,64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97,65</w:t>
      </w:r>
    </w:p>
    <w:p w14:paraId="7A94631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-2.189,36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90.810,64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97,65</w:t>
      </w:r>
    </w:p>
    <w:p w14:paraId="29AA714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3.075,00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3.075,00</w:t>
      </w:r>
    </w:p>
    <w:p w14:paraId="0AC87774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-5.264,36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87.735,64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94,34</w:t>
      </w:r>
    </w:p>
    <w:p w14:paraId="479B5BA1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</w:p>
    <w:p w14:paraId="2E171C10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479C4CDB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523D4C7E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</w:p>
    <w:p w14:paraId="14AC5CEF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33760A87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527E9E61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5E8ED810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A100104Akt.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POLITIČKE STRANKE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24.200,00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-11.255,00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12.945,00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53,49</w:t>
      </w:r>
    </w:p>
    <w:p w14:paraId="2903BC13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Funkcija: 0111 Izvršna i zakonodavna tijela</w:t>
      </w:r>
    </w:p>
    <w:p w14:paraId="0F52EBB6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24.200,00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-11.255,00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12.945,00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53,49</w:t>
      </w:r>
    </w:p>
    <w:p w14:paraId="7B29718A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24.200,00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-11.255,00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12.945,00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53,49</w:t>
      </w:r>
    </w:p>
    <w:p w14:paraId="7FF5C5D2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24.200,00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-11.255,00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12.945,00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53,49</w:t>
      </w:r>
    </w:p>
    <w:p w14:paraId="12B311E3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A100106Akt.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NACIONALNE MANJINE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46,67</w:t>
      </w:r>
    </w:p>
    <w:p w14:paraId="7AC1EA08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0620 Razvoj zajednice  </w:t>
      </w:r>
    </w:p>
    <w:p w14:paraId="7C3C3A6D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46,67</w:t>
      </w:r>
    </w:p>
    <w:p w14:paraId="2D9A5BD0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Pomoći dane u inozemstvo i unutar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15C109EA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opće države</w:t>
      </w:r>
    </w:p>
    <w:p w14:paraId="29A61732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363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Pomoći unutar općeg proračuna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63D4B40D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20,00</w:t>
      </w:r>
    </w:p>
    <w:p w14:paraId="720C3D39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20,00</w:t>
      </w:r>
    </w:p>
    <w:p w14:paraId="5A95A021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A100108Akt.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IZBORI I POPIS STANOVNIŠTVA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-10.580,23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94.419,77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89,92</w:t>
      </w:r>
    </w:p>
    <w:p w14:paraId="392CE589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lastRenderedPageBreak/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0132 Sveukupno planiranje i statističke </w:t>
      </w:r>
    </w:p>
    <w:p w14:paraId="0A6E808E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usluge</w:t>
      </w:r>
    </w:p>
    <w:p w14:paraId="4C467B83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-10.580,23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94.419,77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89,92</w:t>
      </w:r>
    </w:p>
    <w:p w14:paraId="46FD25B5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-10.580,23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94.419,77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89,92</w:t>
      </w:r>
    </w:p>
    <w:p w14:paraId="789C77C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 xml:space="preserve">Naknade troškova osobama izvan radnog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5AC0422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odnosa</w:t>
      </w:r>
    </w:p>
    <w:p w14:paraId="53274320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-5.580,23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94.419,77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94,42</w:t>
      </w:r>
    </w:p>
    <w:p w14:paraId="2446F400" w14:textId="77777777" w:rsidR="00882B52" w:rsidRPr="00882B52" w:rsidRDefault="00882B52" w:rsidP="00882B52">
      <w:pPr>
        <w:widowControl w:val="0"/>
        <w:tabs>
          <w:tab w:val="left" w:pos="90"/>
          <w:tab w:val="right" w:pos="1293"/>
          <w:tab w:val="left" w:pos="1383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GLAVA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00102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NAČELNIK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472.858,00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-53.967,40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418.890,60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88,59</w:t>
      </w:r>
    </w:p>
    <w:p w14:paraId="510B6184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center" w:pos="507"/>
          <w:tab w:val="center" w:pos="95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</w:p>
    <w:p w14:paraId="6806010F" w14:textId="77777777" w:rsidR="00882B52" w:rsidRPr="00882B52" w:rsidRDefault="00882B52" w:rsidP="00882B52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MJERE I AKTIVNOSTI ZA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472.858,00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-53.967,40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418.890,60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88,59</w:t>
      </w:r>
    </w:p>
    <w:p w14:paraId="496382F3" w14:textId="77777777" w:rsidR="00882B52" w:rsidRPr="00882B52" w:rsidRDefault="00882B52" w:rsidP="00882B52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5"/>
          <w:szCs w:val="25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OSIGURANJE RADA IZ </w:t>
      </w:r>
    </w:p>
    <w:p w14:paraId="09A390B4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DJELOKRUGA IZVRŠNIH </w:t>
      </w:r>
    </w:p>
    <w:p w14:paraId="62F2F67F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TIJELA</w:t>
      </w:r>
    </w:p>
    <w:p w14:paraId="1DE74D51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A200101Akt.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POSLOVANJE UREDA NAČELNIKA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403.958,00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-25.360,00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378.598,00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93,72</w:t>
      </w:r>
    </w:p>
    <w:p w14:paraId="4D8DD479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center" w:pos="507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0110 Izvršna i zakonodavna tijela, </w:t>
      </w:r>
    </w:p>
    <w:p w14:paraId="551CFAB3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financijski i fiskalni poslovi, vanjski poslovi  </w:t>
      </w:r>
    </w:p>
    <w:p w14:paraId="53CA8F93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396.958,00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-25.360,00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371.598,00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93,61</w:t>
      </w:r>
    </w:p>
    <w:p w14:paraId="1CF2DF7C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zaposlene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292.900,00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-19.137,00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273.763,00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93,47</w:t>
      </w:r>
    </w:p>
    <w:p w14:paraId="2C744CCC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311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Plaće (Bruto)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197.000,00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-9.010,00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187.990,00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95,43</w:t>
      </w:r>
    </w:p>
    <w:p w14:paraId="04B30328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312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Ostali rashodi za zaposlene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28CCF39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313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Doprinosi na plaće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90.900,00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-5.127,00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85.773,00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94,36</w:t>
      </w:r>
    </w:p>
    <w:p w14:paraId="4EF6B8AA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87.580,00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-6.223,00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81.357,00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92,89</w:t>
      </w:r>
    </w:p>
    <w:p w14:paraId="6A172E5E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Naknade troškova zaposlenima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37.100,00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-15.968,00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21.132,00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56,96</w:t>
      </w:r>
    </w:p>
    <w:p w14:paraId="165AB979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4.993,00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12.993,00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162,41</w:t>
      </w:r>
    </w:p>
    <w:p w14:paraId="318A0AF5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34.980,00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1.252,00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36.232,00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103,58</w:t>
      </w:r>
    </w:p>
    <w:p w14:paraId="17D33518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146,67</w:t>
      </w:r>
    </w:p>
    <w:p w14:paraId="1CA89643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16.478,00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16.478,00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0A995931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37FF5FE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16.478,00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16.478,00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5B0EF61C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</w:p>
    <w:p w14:paraId="68047E2A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0F6903FA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4ACA44D1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A201072Akt.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OBILJEŽAVANJE DANA OPĆINE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-7.107,40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32.892,60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82,23</w:t>
      </w:r>
    </w:p>
    <w:p w14:paraId="4CBEEC34" w14:textId="77777777" w:rsidR="00882B52" w:rsidRPr="00882B52" w:rsidRDefault="00882B52" w:rsidP="00882B52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0820 Službe kulture  </w:t>
      </w:r>
    </w:p>
    <w:p w14:paraId="53785E68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-7.107,40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32.892,60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82,23</w:t>
      </w:r>
    </w:p>
    <w:p w14:paraId="4BCA9B9D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-7.107,40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32.892,60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82,23</w:t>
      </w:r>
    </w:p>
    <w:p w14:paraId="36C0BC17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1AFC80F8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-7.107,40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32.892,60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82,23</w:t>
      </w:r>
    </w:p>
    <w:p w14:paraId="63EC6FED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A201084Akt.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SREDSTVA PRORAČUNSKE ZALIHE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-27.000,00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008EBC08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0160 Opće javne usluge koje nisu </w:t>
      </w:r>
    </w:p>
    <w:p w14:paraId="7ED025B7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drugdje svrstane  </w:t>
      </w:r>
    </w:p>
    <w:p w14:paraId="1243E122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-27.000,00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512099E9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-27.000,00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6ABD6133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-27.000,00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E46CE65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A201085Akt.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NAKNADA ZA ZAMJENIKA NAČELNIKA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1.900,00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7.400,00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389,47</w:t>
      </w:r>
    </w:p>
    <w:p w14:paraId="7D68F5F8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0110 Izvršna i zakonodavna tijela, </w:t>
      </w:r>
    </w:p>
    <w:p w14:paraId="3EB11FE8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financijski i fiskalni poslovi, vanjski poslovi  </w:t>
      </w:r>
    </w:p>
    <w:p w14:paraId="2C21E804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1.900,00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7.400,00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389,47</w:t>
      </w:r>
    </w:p>
    <w:p w14:paraId="2BCEA80A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1.900,00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7.400,00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389,47</w:t>
      </w:r>
    </w:p>
    <w:p w14:paraId="32113F28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1.900,00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7.400,00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389,47</w:t>
      </w:r>
    </w:p>
    <w:p w14:paraId="5AB0ABDC" w14:textId="77777777" w:rsidR="00882B52" w:rsidRPr="00882B52" w:rsidRDefault="00882B52" w:rsidP="00882B52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RAZDJEL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JEDINSTVENI UPRAVNI ODJEL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10.964.942,00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-2.774.008,01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8.190.933,99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74,70</w:t>
      </w:r>
    </w:p>
    <w:p w14:paraId="46BDF7F4" w14:textId="77777777" w:rsidR="00882B52" w:rsidRPr="00882B52" w:rsidRDefault="00882B52" w:rsidP="00882B52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002</w:t>
      </w:r>
    </w:p>
    <w:p w14:paraId="00DE2E1A" w14:textId="77777777" w:rsidR="00882B52" w:rsidRPr="00882B52" w:rsidRDefault="00882B52" w:rsidP="00882B52">
      <w:pPr>
        <w:widowControl w:val="0"/>
        <w:tabs>
          <w:tab w:val="left" w:pos="90"/>
          <w:tab w:val="right" w:pos="1293"/>
          <w:tab w:val="left" w:pos="1383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GLAVA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00201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JEDINSTVENI UPRAVNI ODJEL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10.502.516,00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-2.744.582,01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7.757.933,99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73,87</w:t>
      </w:r>
    </w:p>
    <w:p w14:paraId="669B427B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center" w:pos="507"/>
          <w:tab w:val="center" w:pos="620"/>
          <w:tab w:val="center" w:pos="733"/>
          <w:tab w:val="center" w:pos="846"/>
          <w:tab w:val="center" w:pos="95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</w:p>
    <w:p w14:paraId="6D525ADF" w14:textId="77777777" w:rsidR="00882B52" w:rsidRPr="00882B52" w:rsidRDefault="00882B52" w:rsidP="00882B52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MJERE I AKTIVNOSTI ZA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2.262.039,00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-97.499,23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2.164.539,77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95,69</w:t>
      </w:r>
    </w:p>
    <w:p w14:paraId="0B7521CA" w14:textId="77777777" w:rsidR="00882B52" w:rsidRPr="00882B52" w:rsidRDefault="00882B52" w:rsidP="00882B52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5"/>
          <w:szCs w:val="25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OSIGURANJE RADA IZ </w:t>
      </w:r>
    </w:p>
    <w:p w14:paraId="279DF0C4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DJELOKRUGA JEDINSTVENOG </w:t>
      </w:r>
    </w:p>
    <w:p w14:paraId="712A5363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UPRAVNOG ODJELA</w:t>
      </w:r>
    </w:p>
    <w:p w14:paraId="7FCDE20A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A200201Akt.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JAVNA UPRAVA I ADMINISTRACIJA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1.377.987,00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4.284,67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1.382.271,67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100,31</w:t>
      </w:r>
    </w:p>
    <w:p w14:paraId="18659B30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center" w:pos="62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Funkcija: 0131 Opće usluge vezane uz službenike</w:t>
      </w:r>
    </w:p>
    <w:p w14:paraId="0CFF362A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1.356.887,00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-695,33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1.356.191,67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99,95</w:t>
      </w:r>
    </w:p>
    <w:p w14:paraId="2B97A865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zaposlene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962.100,00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7.948,33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970.048,33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100,83</w:t>
      </w:r>
    </w:p>
    <w:p w14:paraId="7423FE15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311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Plaće (Bruto)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603.000,00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598.000,00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99,17</w:t>
      </w:r>
    </w:p>
    <w:p w14:paraId="23D77234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312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Ostali rashodi za zaposlene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83.800,00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12.305,33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96.105,33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114,68</w:t>
      </w:r>
    </w:p>
    <w:p w14:paraId="1B44F110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313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Doprinosi na plaće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275.300,00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643,00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275.943,00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100,23</w:t>
      </w:r>
    </w:p>
    <w:p w14:paraId="3EE0A0D2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379.787,00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-9.143,66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370.643,34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97,59</w:t>
      </w:r>
    </w:p>
    <w:p w14:paraId="4A865FFF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Naknade troškova zaposlenima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78.500,00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-7.578,00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70.922,00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90,35</w:t>
      </w:r>
    </w:p>
    <w:p w14:paraId="201D8CF6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108.856,00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4.294,34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113.150,34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103,94</w:t>
      </w:r>
    </w:p>
    <w:p w14:paraId="28B56C3F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155.530,00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-15.050,00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140.480,00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90,32</w:t>
      </w:r>
    </w:p>
    <w:p w14:paraId="53066D2D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36.901,00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9.190,00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46.091,00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124,90</w:t>
      </w:r>
    </w:p>
    <w:p w14:paraId="38972B58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Financijski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103,33</w:t>
      </w:r>
    </w:p>
    <w:p w14:paraId="1A669A33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343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Ostali financijski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15.500,00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103,33</w:t>
      </w:r>
    </w:p>
    <w:p w14:paraId="6D365816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Legalizacija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133,33</w:t>
      </w:r>
    </w:p>
    <w:p w14:paraId="58DE41B8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Pomoći dane u inozemstvo i unutar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133,33</w:t>
      </w:r>
    </w:p>
    <w:p w14:paraId="618C2840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opće države</w:t>
      </w:r>
    </w:p>
    <w:p w14:paraId="58F11B7B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363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Pomoći unutar općeg proračuna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133,33</w:t>
      </w:r>
    </w:p>
    <w:p w14:paraId="34B81DAB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6.100,00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-20,00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6.080,00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99,67</w:t>
      </w:r>
    </w:p>
    <w:p w14:paraId="1656F6C0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6.100,00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-20,00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6.080,00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99,67</w:t>
      </w:r>
    </w:p>
    <w:p w14:paraId="2144DE1F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6.100,00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-20,00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6.080,00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99,67</w:t>
      </w:r>
    </w:p>
    <w:p w14:paraId="6A0A11D8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A201013Akt.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USLUGE PROMIDŽBE I INFORMIRANJA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3.250,00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75.250,00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104,51</w:t>
      </w:r>
    </w:p>
    <w:p w14:paraId="1F5B695B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center" w:pos="507"/>
          <w:tab w:val="center" w:pos="95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</w:p>
    <w:p w14:paraId="10E59264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Funkcija: 0131 Opće usluge vezane uz službenike</w:t>
      </w:r>
    </w:p>
    <w:p w14:paraId="522DC0FF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52.250,00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100,48</w:t>
      </w:r>
    </w:p>
    <w:p w14:paraId="4051D918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52.250,00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100,48</w:t>
      </w:r>
    </w:p>
    <w:p w14:paraId="1F023B1F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52.250,00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100,48</w:t>
      </w:r>
    </w:p>
    <w:p w14:paraId="33A2E017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</w:p>
    <w:p w14:paraId="0A7BA54E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448157BC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310F9C31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120,00</w:t>
      </w:r>
    </w:p>
    <w:p w14:paraId="3EE7D5EC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120,00</w:t>
      </w:r>
    </w:p>
    <w:p w14:paraId="5F069B92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120,00</w:t>
      </w:r>
    </w:p>
    <w:p w14:paraId="1B8B0BE7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A201014Akt.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INFORMATIČKE, ODVJETNIČKE,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187.356,00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684,43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188.040,43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100,37</w:t>
      </w:r>
    </w:p>
    <w:p w14:paraId="40546AEB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center" w:pos="507"/>
          <w:tab w:val="center" w:pos="62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JAVNOBILJEŽNIČKE I OSTALE USLUGE </w:t>
      </w:r>
    </w:p>
    <w:p w14:paraId="01969696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VANJSKIH SLUŽBI</w:t>
      </w:r>
    </w:p>
    <w:p w14:paraId="091BAA79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Funkcija: 0133 Ostale opće usluge</w:t>
      </w:r>
    </w:p>
    <w:p w14:paraId="05679D5B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117.263,00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-13.110,00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104.153,00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88,82</w:t>
      </w:r>
    </w:p>
    <w:p w14:paraId="730C704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117.263,00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-13.110,00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104.153,00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88,82</w:t>
      </w:r>
    </w:p>
    <w:p w14:paraId="3F3C4F8A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117.263,00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-13.110,00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104.153,00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88,82</w:t>
      </w:r>
    </w:p>
    <w:p w14:paraId="07C4270B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0B1A9688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160DA87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5049488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Zakup </w:t>
      </w:r>
      <w:proofErr w:type="spellStart"/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zemljištva</w:t>
      </w:r>
      <w:proofErr w:type="spellEnd"/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 u vlasništvu RH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3BC2DAD5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3D51E469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09B4717B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A722D49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63.593,00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20.294,43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83.887,43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131,91</w:t>
      </w:r>
    </w:p>
    <w:p w14:paraId="39402CCD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58.593,00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25.294,43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83.887,43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143,17</w:t>
      </w:r>
    </w:p>
    <w:p w14:paraId="6E0381CC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58.593,00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25.294,43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83.887,43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143,17</w:t>
      </w:r>
    </w:p>
    <w:p w14:paraId="17975A56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plemenitih metala i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24714606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ostalih pohranjenih vrijednosti</w:t>
      </w:r>
    </w:p>
    <w:p w14:paraId="2898112C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431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Plemeniti metali i ostale pohranjene vrijednosti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39B5567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A201016Akt.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FINANCIRANJE RADA DJELATNIKA ZA EU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271.630,00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-99.714,00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171.916,00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63,29</w:t>
      </w:r>
    </w:p>
    <w:p w14:paraId="09284216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center" w:pos="507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 PROJEKTE</w:t>
      </w:r>
    </w:p>
    <w:p w14:paraId="687C0E85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Funkcija: 0131 Opće usluge vezane uz službenike</w:t>
      </w:r>
    </w:p>
    <w:p w14:paraId="7A45FDEC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256.670,00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-99.714,00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156.956,00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61,15</w:t>
      </w:r>
    </w:p>
    <w:p w14:paraId="6A2B3F5E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zaposlene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210.750,00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-84.828,00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125.922,00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59,75</w:t>
      </w:r>
    </w:p>
    <w:p w14:paraId="182AE413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311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Plaće (Bruto)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125.200,00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-48.467,00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76.733,00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61,29</w:t>
      </w:r>
    </w:p>
    <w:p w14:paraId="407C6819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312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Ostali rashodi za zaposlene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8.700,00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600,00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9.300,00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106,90</w:t>
      </w:r>
    </w:p>
    <w:p w14:paraId="7FB24D96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313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Doprinosi na plaće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76.850,00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-36.961,00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39.889,00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51,91</w:t>
      </w:r>
    </w:p>
    <w:p w14:paraId="765770C5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45.920,00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-14.886,00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31.034,00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67,58</w:t>
      </w:r>
    </w:p>
    <w:p w14:paraId="138E2A62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Naknade troškova zaposlenima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33.950,00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-14.886,00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19.064,00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56,15</w:t>
      </w:r>
    </w:p>
    <w:p w14:paraId="4FFCABF8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2B5E360B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3.970,00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3.970,00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584BFB84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75FCE7A4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14.960,00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14.960,00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</w:p>
    <w:p w14:paraId="024F85FA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14.960,00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14.960,00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3FD383FD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307B5548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7.460,00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7.460,00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068389DF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A201108Akt.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FINANCIJSKI I OSTALI RASHODI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353.066,00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-6.004,33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347.061,67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98,30</w:t>
      </w:r>
    </w:p>
    <w:p w14:paraId="7F4CD3E6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REDOVITOG POSLOVANJA</w:t>
      </w:r>
    </w:p>
    <w:p w14:paraId="416A1EFB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Funkcija: 0112 Financijski i fiskalni poslovi</w:t>
      </w:r>
    </w:p>
    <w:p w14:paraId="1F3369EA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-4.983,00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20.017,00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80,07</w:t>
      </w:r>
    </w:p>
    <w:p w14:paraId="1272EA9C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Financijski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-4.983,00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20.017,00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80,07</w:t>
      </w:r>
    </w:p>
    <w:p w14:paraId="5D9F29C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343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Ostali financijski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-4.983,00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20.017,00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80,07</w:t>
      </w:r>
    </w:p>
    <w:p w14:paraId="3E129F98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328.066,00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-1.021,33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327.044,67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99,69</w:t>
      </w:r>
    </w:p>
    <w:p w14:paraId="6B815E10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271.566,00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-824,78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270.741,22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99,70</w:t>
      </w:r>
    </w:p>
    <w:p w14:paraId="5D026F7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271.566,00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-824,78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270.741,22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99,70</w:t>
      </w:r>
    </w:p>
    <w:p w14:paraId="417B188C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Financijski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56.500,00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-196,55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56.303,45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99,65</w:t>
      </w:r>
    </w:p>
    <w:p w14:paraId="2A69976A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343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Ostali financijski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56.500,00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-196,55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56.303,45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99,65</w:t>
      </w:r>
    </w:p>
    <w:p w14:paraId="2FE28E35" w14:textId="77777777" w:rsidR="00882B52" w:rsidRPr="00882B52" w:rsidRDefault="00882B52" w:rsidP="00882B52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KOMUNALNA DJELATNOST -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1.005.800,00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17.084,00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1.022.884,00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101,70</w:t>
      </w:r>
    </w:p>
    <w:p w14:paraId="217652C9" w14:textId="77777777" w:rsidR="00882B52" w:rsidRPr="00882B52" w:rsidRDefault="00882B52" w:rsidP="00882B52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5"/>
          <w:szCs w:val="25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ODRŽAVANJE KOMUNALNE </w:t>
      </w:r>
    </w:p>
    <w:p w14:paraId="5352A017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INFRASTRUKTURE I OPĆE </w:t>
      </w:r>
    </w:p>
    <w:p w14:paraId="23D47F9A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82B52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USLUGE</w:t>
      </w:r>
    </w:p>
    <w:p w14:paraId="2A300A58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A200302Akt.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JAVNA RASVJETA - UTROŠAK I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185.075,00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12.080,00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197.155,00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106,53</w:t>
      </w:r>
    </w:p>
    <w:p w14:paraId="10098BD1" w14:textId="77777777" w:rsidR="00882B52" w:rsidRPr="00882B52" w:rsidRDefault="00882B52" w:rsidP="00882B52">
      <w:pPr>
        <w:widowControl w:val="0"/>
        <w:tabs>
          <w:tab w:val="left" w:pos="90"/>
          <w:tab w:val="center" w:pos="507"/>
          <w:tab w:val="center" w:pos="620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ODRŽAVANJE</w:t>
      </w:r>
    </w:p>
    <w:p w14:paraId="59458D18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stanovanja i </w:t>
      </w:r>
    </w:p>
    <w:p w14:paraId="5C42A616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zajednice  </w:t>
      </w:r>
    </w:p>
    <w:p w14:paraId="03EA8811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4.960,00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19.960,00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133,07</w:t>
      </w:r>
    </w:p>
    <w:p w14:paraId="5772A122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4.960,00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19.960,00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133,07</w:t>
      </w:r>
    </w:p>
    <w:p w14:paraId="639C6E9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4.960,00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19.960,00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133,07</w:t>
      </w:r>
    </w:p>
    <w:p w14:paraId="034B7D83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Komunalna naknada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170.075,00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7.120,00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177.195,00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104,19</w:t>
      </w:r>
    </w:p>
    <w:p w14:paraId="021AB83A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170.075,00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7.120,00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177.195,00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104,19</w:t>
      </w:r>
    </w:p>
    <w:p w14:paraId="561A2DF0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121.000,00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7.120,00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128.120,00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105,88</w:t>
      </w:r>
    </w:p>
    <w:p w14:paraId="456128C0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49.075,00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49.075,00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3B651468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A200303Akt.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ODRŽAVANJE JAVNIH ZELENIH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225.700,00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-11.103,00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214.597,00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95,08</w:t>
      </w:r>
    </w:p>
    <w:p w14:paraId="2FCCBEA3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center" w:pos="507"/>
          <w:tab w:val="center" w:pos="62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POVRŠINA</w:t>
      </w:r>
    </w:p>
    <w:p w14:paraId="5CBA396C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0130 Opće usluge  </w:t>
      </w:r>
    </w:p>
    <w:p w14:paraId="6F39C5A3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39.300,00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-15.903,00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23.397,00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59,53</w:t>
      </w:r>
    </w:p>
    <w:p w14:paraId="16600384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39.300,00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-15.903,00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23.397,00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59,53</w:t>
      </w:r>
    </w:p>
    <w:p w14:paraId="7C7397D2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-15.903,00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17.097,00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51,81</w:t>
      </w:r>
    </w:p>
    <w:p w14:paraId="79944E51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6.300,00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6.300,00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498D8385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-2.500,00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319344EA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-2.500,00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79C7A4D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-2.500,00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B0BB228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Komunalna naknada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25.900,00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7.300,00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33.200,00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128,19</w:t>
      </w:r>
    </w:p>
    <w:p w14:paraId="0ABE91A9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25.900,00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7.300,00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33.200,00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128,19</w:t>
      </w:r>
    </w:p>
    <w:p w14:paraId="4BE6ADE0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6BA94E0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20.400,00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7.300,00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27.700,00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135,78</w:t>
      </w:r>
    </w:p>
    <w:p w14:paraId="592352B6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</w:p>
    <w:p w14:paraId="3B28E6CF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2B2B731C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3CEBBFD4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3B2B0CDF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A200305Akt.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ODRŽAVANJE NERAZVRSTANIH CESTA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293.625,00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38.142,00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331.767,00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112,99</w:t>
      </w:r>
    </w:p>
    <w:p w14:paraId="7D998D37" w14:textId="77777777" w:rsidR="00882B52" w:rsidRPr="00882B52" w:rsidRDefault="00882B52" w:rsidP="00882B52">
      <w:pPr>
        <w:widowControl w:val="0"/>
        <w:tabs>
          <w:tab w:val="left" w:pos="90"/>
          <w:tab w:val="center" w:pos="62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stanovanja i </w:t>
      </w:r>
    </w:p>
    <w:p w14:paraId="06CB7EC1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zajednice  </w:t>
      </w:r>
    </w:p>
    <w:p w14:paraId="47CA6AAF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Komunalna djelatnost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38.142,00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158.142,00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131,79</w:t>
      </w:r>
    </w:p>
    <w:p w14:paraId="3B6B9ABC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38.142,00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158.142,00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131,79</w:t>
      </w:r>
    </w:p>
    <w:p w14:paraId="2A1BEC00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38.142,00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158.142,00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131,79</w:t>
      </w:r>
    </w:p>
    <w:p w14:paraId="0C397D57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Komunalna naknada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83.625,00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83.625,00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</w:p>
    <w:p w14:paraId="148A3512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83.625,00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83.625,00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1522AB70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83.625,00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83.625,00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6E17AE7E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Legalizacija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</w:p>
    <w:p w14:paraId="1D8E0A91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6D381AA4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1C62E7BD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Šumski doprinos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</w:p>
    <w:p w14:paraId="1960EF5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36CAA07E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167BCAFB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</w:p>
    <w:p w14:paraId="2626C46B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384A106B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0C64A0A8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A201006Akt.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VLASTITI POGON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241.400,00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2.954,00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244.354,00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101,22</w:t>
      </w:r>
    </w:p>
    <w:p w14:paraId="0B7400F6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center" w:pos="507"/>
          <w:tab w:val="center" w:pos="62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0610 Razvoj stanovanja  </w:t>
      </w:r>
    </w:p>
    <w:p w14:paraId="7C558C1E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</w:p>
    <w:p w14:paraId="78ED6849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46C6AF6E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4F44F2FD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120.400,00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790,00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121.190,00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100,66</w:t>
      </w:r>
    </w:p>
    <w:p w14:paraId="232AC08F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116.100,00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2.075,00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118.175,00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101,79</w:t>
      </w:r>
    </w:p>
    <w:p w14:paraId="3A29EFF6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39.000,00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-2.525,00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36.475,00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93,53</w:t>
      </w:r>
    </w:p>
    <w:p w14:paraId="75E78B2D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69.500,00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70.400,00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101,29</w:t>
      </w:r>
    </w:p>
    <w:p w14:paraId="4ED3433E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7.600,00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3.700,00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11.300,00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148,68</w:t>
      </w:r>
    </w:p>
    <w:p w14:paraId="19C79225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Financijski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4.300,00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-1.285,00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3.015,00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70,12</w:t>
      </w:r>
    </w:p>
    <w:p w14:paraId="183E4925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343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Ostali financijski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4.300,00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-1.285,00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3.015,00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70,12</w:t>
      </w:r>
    </w:p>
    <w:p w14:paraId="2888D0A8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Komunalna naknada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</w:p>
    <w:p w14:paraId="23B98A0F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1FF230CD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2946E9A9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104.000,00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2.164,00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106.164,00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102,08</w:t>
      </w:r>
    </w:p>
    <w:p w14:paraId="207ED349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104.000,00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2.164,00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106.164,00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102,08</w:t>
      </w:r>
    </w:p>
    <w:p w14:paraId="3C7C57A9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093BB475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2.164,00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97.164,00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102,28</w:t>
      </w:r>
    </w:p>
    <w:p w14:paraId="5286999C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A201022Akt.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ODRŽAVANJE GROBLJA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75,00</w:t>
      </w:r>
    </w:p>
    <w:p w14:paraId="10BFDCDA" w14:textId="77777777" w:rsidR="00882B52" w:rsidRPr="00882B52" w:rsidRDefault="00882B52" w:rsidP="00882B52">
      <w:pPr>
        <w:widowControl w:val="0"/>
        <w:tabs>
          <w:tab w:val="left" w:pos="90"/>
          <w:tab w:val="center" w:pos="620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2B884F3E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religiju koji nisu drugdje svrstani  </w:t>
      </w:r>
    </w:p>
    <w:p w14:paraId="2754D245" w14:textId="5D4497B9" w:rsidR="00882B52" w:rsidRPr="00882B52" w:rsidRDefault="00882B52" w:rsidP="00882B52">
      <w:pPr>
        <w:widowControl w:val="0"/>
        <w:tabs>
          <w:tab w:val="right" w:pos="1550"/>
          <w:tab w:val="left" w:pos="1640"/>
          <w:tab w:val="right" w:pos="10829"/>
        </w:tabs>
        <w:autoSpaceDE w:val="0"/>
        <w:autoSpaceDN w:val="0"/>
        <w:adjustRightInd w:val="0"/>
        <w:spacing w:before="59" w:after="0" w:line="240" w:lineRule="auto"/>
        <w:rPr>
          <w:rFonts w:ascii="Arial" w:eastAsia="Times New Roman" w:hAnsi="Arial" w:cs="Arial"/>
          <w:sz w:val="24"/>
          <w:szCs w:val="24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</w:p>
    <w:p w14:paraId="4331E61A" w14:textId="2B7D6C19" w:rsidR="00882B52" w:rsidRPr="00882B52" w:rsidRDefault="00882B52" w:rsidP="00882B52">
      <w:pPr>
        <w:widowControl w:val="0"/>
        <w:tabs>
          <w:tab w:val="center" w:pos="5413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882B52">
        <w:rPr>
          <w:rFonts w:ascii="Arial" w:eastAsia="Times New Roman" w:hAnsi="Arial" w:cs="Arial"/>
          <w:sz w:val="24"/>
          <w:szCs w:val="24"/>
        </w:rPr>
        <w:lastRenderedPageBreak/>
        <w:tab/>
      </w:r>
    </w:p>
    <w:p w14:paraId="6C555380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Grobna naknada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75,00</w:t>
      </w:r>
    </w:p>
    <w:p w14:paraId="20715076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75,00</w:t>
      </w:r>
    </w:p>
    <w:p w14:paraId="36287531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75,00</w:t>
      </w:r>
    </w:p>
    <w:p w14:paraId="4924A6BA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A201087Akt.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ODRŽAVANJE GRAĐEVINA, UREĐAJA I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1E1D03D1" w14:textId="77777777" w:rsidR="00882B52" w:rsidRPr="00882B52" w:rsidRDefault="00882B52" w:rsidP="00882B52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PREDMETA JAVNE NAMJENE</w:t>
      </w:r>
    </w:p>
    <w:p w14:paraId="5A281F06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0660 Rashodi vezani uz stanovanje i </w:t>
      </w:r>
    </w:p>
    <w:p w14:paraId="503B0890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kom. pogodnosti koji nisu drugdje svrstani  </w:t>
      </w:r>
    </w:p>
    <w:p w14:paraId="03C45EEC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1F7A38B6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2EDE61B4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4570A16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A201089Akt.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ODRŽAVANJE JAVNOG WC-A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-14.989,00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20.011,00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57,17</w:t>
      </w:r>
    </w:p>
    <w:p w14:paraId="3A2AC3B6" w14:textId="77777777" w:rsidR="00882B52" w:rsidRPr="00882B52" w:rsidRDefault="00882B52" w:rsidP="00882B52">
      <w:pPr>
        <w:widowControl w:val="0"/>
        <w:tabs>
          <w:tab w:val="left" w:pos="90"/>
          <w:tab w:val="center" w:pos="507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0100 Opće javne usluge  </w:t>
      </w:r>
    </w:p>
    <w:p w14:paraId="15A2EF2B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-13.009,00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16.991,00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56,64</w:t>
      </w:r>
    </w:p>
    <w:p w14:paraId="26BDF421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-13.009,00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16.991,00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56,64</w:t>
      </w:r>
    </w:p>
    <w:p w14:paraId="604B4F9B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-13.009,00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16.991,00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56,64</w:t>
      </w:r>
    </w:p>
    <w:p w14:paraId="4439E14C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-1.980,00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3.020,00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60,40</w:t>
      </w:r>
    </w:p>
    <w:p w14:paraId="7B85015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-1.980,00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3.020,00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60,40</w:t>
      </w:r>
    </w:p>
    <w:p w14:paraId="3891538D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-1.980,00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3.020,00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60,40</w:t>
      </w:r>
    </w:p>
    <w:p w14:paraId="3A3F2642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K200402Akt.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OPREMA ZA KOMUNALNO OPREMANJE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23AB8A3F" w14:textId="77777777" w:rsidR="00882B52" w:rsidRPr="00882B52" w:rsidRDefault="00882B52" w:rsidP="00882B52">
      <w:pPr>
        <w:widowControl w:val="0"/>
        <w:tabs>
          <w:tab w:val="left" w:pos="90"/>
          <w:tab w:val="center" w:pos="7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stanovanja i </w:t>
      </w:r>
    </w:p>
    <w:p w14:paraId="06E34551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zajednice  </w:t>
      </w:r>
    </w:p>
    <w:p w14:paraId="57E6F144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51C2AA6C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3410E094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06846476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00EBC6A" w14:textId="77777777" w:rsidR="00882B52" w:rsidRPr="00882B52" w:rsidRDefault="00882B52" w:rsidP="00882B52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KOMUNALNA DJELATNOST -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1.265.060,00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-602.267,00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662.793,00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52,39</w:t>
      </w:r>
    </w:p>
    <w:p w14:paraId="705EF52A" w14:textId="77777777" w:rsidR="00882B52" w:rsidRPr="00882B52" w:rsidRDefault="00882B52" w:rsidP="00882B52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5"/>
          <w:szCs w:val="25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GRADNJA OBJEKATA I </w:t>
      </w:r>
    </w:p>
    <w:p w14:paraId="05F0311D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UREĐAJA KOMUNALNE </w:t>
      </w:r>
    </w:p>
    <w:p w14:paraId="6A98EBE4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INFRASTRUKTURE</w:t>
      </w:r>
    </w:p>
    <w:p w14:paraId="079E792D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K200401Akt.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ASFALTIRANJE I SANACIJA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280.000,00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-215.618,00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64.382,00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22,99</w:t>
      </w:r>
    </w:p>
    <w:p w14:paraId="659B63AD" w14:textId="77777777" w:rsidR="00882B52" w:rsidRPr="00882B52" w:rsidRDefault="00882B52" w:rsidP="00882B52">
      <w:pPr>
        <w:widowControl w:val="0"/>
        <w:tabs>
          <w:tab w:val="left" w:pos="90"/>
          <w:tab w:val="center" w:pos="620"/>
          <w:tab w:val="center" w:pos="7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NERAZVRSTANIH I ŽUPANIJSKIH CESTA</w:t>
      </w:r>
    </w:p>
    <w:p w14:paraId="154BC3C2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before="182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Funkcija: 0451 Cestovni promet</w:t>
      </w:r>
    </w:p>
    <w:p w14:paraId="16A1B023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Komunalni doprinos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-135.618,00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64.382,00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32,19</w:t>
      </w:r>
    </w:p>
    <w:p w14:paraId="53EEED34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Pomoći dane u inozemstvo i unutar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64.382,00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64.382,00</w:t>
      </w:r>
    </w:p>
    <w:p w14:paraId="100ED077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opće države</w:t>
      </w:r>
    </w:p>
    <w:p w14:paraId="2360204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363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Pomoći unutar općeg proračuna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64.382,00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64.382,00</w:t>
      </w:r>
    </w:p>
    <w:p w14:paraId="39C2FC5D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-200.000,00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08585AF3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40A5C39D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200.000,00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-200.000,00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24E45BD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-80.000,00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7FD6261E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-80.000,00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55815185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5D2148A3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80.000,00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-80.000,00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0EC6F94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K200406Akt.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VODOOPRSKRBA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2.400,00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-2.400,00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69815CDA" w14:textId="77777777" w:rsidR="00882B52" w:rsidRPr="00882B52" w:rsidRDefault="00882B52" w:rsidP="00882B52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0630 Opskrba vodom  </w:t>
      </w:r>
    </w:p>
    <w:p w14:paraId="22D3FA1A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2.400,00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-2.400,00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392E884B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2.400,00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-2.400,00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492F7EB6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386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 xml:space="preserve">Kapitalne pomoći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2.400,00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-2.400,00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E1CE150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K201031Akt.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IZGRADNJA AUTOBUSNE ČEKAONICE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16.425,00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46.425,00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154,75</w:t>
      </w:r>
    </w:p>
    <w:p w14:paraId="74FC81B1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stanovanja i </w:t>
      </w:r>
    </w:p>
    <w:p w14:paraId="16085605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zajednice  </w:t>
      </w:r>
    </w:p>
    <w:p w14:paraId="58D8B4E3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16.425,00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46.425,00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154,75</w:t>
      </w:r>
    </w:p>
    <w:p w14:paraId="0CA055B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16.425,00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46.425,00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154,75</w:t>
      </w:r>
    </w:p>
    <w:p w14:paraId="7E04FA82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463892A2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16.425,00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46.425,00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154,75</w:t>
      </w:r>
    </w:p>
    <w:p w14:paraId="035E193C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K201034Akt.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SANACIJA ODMORIŠTA STANICA,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-27.474,00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52.526,00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65,66</w:t>
      </w:r>
    </w:p>
    <w:p w14:paraId="4BFAD81B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center" w:pos="7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GROŽNJAN</w:t>
      </w:r>
    </w:p>
    <w:p w14:paraId="71415E52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0660 Rashodi vezani uz stanovanje i </w:t>
      </w:r>
    </w:p>
    <w:p w14:paraId="73CC59CF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kom. pogodnosti koji nisu drugdje svrstani  </w:t>
      </w:r>
    </w:p>
    <w:p w14:paraId="019E5B4E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-3.737,00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26.263,00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87,54</w:t>
      </w:r>
    </w:p>
    <w:p w14:paraId="3321719D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-3.737,00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26.263,00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87,54</w:t>
      </w:r>
    </w:p>
    <w:p w14:paraId="2510694F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01A4AF71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-3.737,00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26.263,00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87,54</w:t>
      </w:r>
    </w:p>
    <w:p w14:paraId="25EB3292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-23.737,00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26.263,00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52,53</w:t>
      </w:r>
    </w:p>
    <w:p w14:paraId="4AFFC2D3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-23.737,00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26.263,00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52,53</w:t>
      </w:r>
    </w:p>
    <w:p w14:paraId="50E1F3B1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074E9B61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-23.737,00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26.263,00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52,53</w:t>
      </w:r>
    </w:p>
    <w:p w14:paraId="6DAB960D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K201035Akt.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SANACIJA GROBLJA SV. VIDA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6AA86B4E" w14:textId="77777777" w:rsidR="00882B52" w:rsidRPr="00882B52" w:rsidRDefault="00882B52" w:rsidP="00882B52">
      <w:pPr>
        <w:widowControl w:val="0"/>
        <w:tabs>
          <w:tab w:val="left" w:pos="90"/>
          <w:tab w:val="center" w:pos="620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5A296F78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religiju koji nisu drugdje svrstani  </w:t>
      </w:r>
    </w:p>
    <w:p w14:paraId="02A62A29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Komunalna djelatnost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3BAC1906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5448C283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nefinancijskoj imovini</w:t>
      </w:r>
    </w:p>
    <w:p w14:paraId="065B0970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 xml:space="preserve">Dodatna ulaganja za ostalu nefinancijsku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D85CC1A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imovinu</w:t>
      </w:r>
    </w:p>
    <w:p w14:paraId="40F3E70C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K201036Akt.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SANACIJA GROBLJA/MRTVAČNICE;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-156.000,00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24.000,00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13,33</w:t>
      </w:r>
    </w:p>
    <w:p w14:paraId="67F39CE3" w14:textId="77777777" w:rsidR="00882B52" w:rsidRPr="00882B52" w:rsidRDefault="00882B52" w:rsidP="00882B52">
      <w:pPr>
        <w:widowControl w:val="0"/>
        <w:tabs>
          <w:tab w:val="left" w:pos="90"/>
          <w:tab w:val="center" w:pos="62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CRKVICE SV. NIKOLE</w:t>
      </w:r>
    </w:p>
    <w:p w14:paraId="07D68F07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4D39BBDC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religiju koji nisu drugdje svrstani  </w:t>
      </w:r>
    </w:p>
    <w:p w14:paraId="3AE8C93A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Komunalna djelatnost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175.000,00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-151.000,00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24.000,00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13,71</w:t>
      </w:r>
    </w:p>
    <w:p w14:paraId="0F7C9BE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-151.000,00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24.000,00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13,71</w:t>
      </w:r>
    </w:p>
    <w:p w14:paraId="3A759AA0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nefinancijskoj imovini</w:t>
      </w:r>
    </w:p>
    <w:p w14:paraId="4CB9BE52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 xml:space="preserve">Dodatna ulaganja za ostalu nefinancijsku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175.000,00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-151.000,00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24.000,00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13,71</w:t>
      </w:r>
    </w:p>
    <w:p w14:paraId="0CC73399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imovinu</w:t>
      </w:r>
    </w:p>
    <w:p w14:paraId="511325F6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66A41CBD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40EF7EB6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nefinancijskoj imovini</w:t>
      </w:r>
    </w:p>
    <w:p w14:paraId="3EDCF63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 xml:space="preserve">Dodatna ulaganja za ostalu nefinancijsku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DDE7D9D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imovinu</w:t>
      </w:r>
    </w:p>
    <w:p w14:paraId="1B85BD83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K201037Akt.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SANACIJA POTPORNIH ZIDOVA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40,00</w:t>
      </w:r>
    </w:p>
    <w:p w14:paraId="74C41D62" w14:textId="77777777" w:rsidR="00882B52" w:rsidRPr="00882B52" w:rsidRDefault="00882B52" w:rsidP="00882B52">
      <w:pPr>
        <w:widowControl w:val="0"/>
        <w:tabs>
          <w:tab w:val="left" w:pos="90"/>
          <w:tab w:val="center" w:pos="620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GROŽNJANU</w:t>
      </w:r>
    </w:p>
    <w:p w14:paraId="22A82DCB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28F17B85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religiju koji nisu drugdje svrstani  </w:t>
      </w:r>
    </w:p>
    <w:p w14:paraId="531C6EB0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Komunalni doprinos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40,00</w:t>
      </w:r>
    </w:p>
    <w:p w14:paraId="04CF39D2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40,00</w:t>
      </w:r>
    </w:p>
    <w:p w14:paraId="1CE9E5A3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nefinancijskoj imovini</w:t>
      </w:r>
    </w:p>
    <w:p w14:paraId="541B6878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 xml:space="preserve">Dodatna ulaganja za ostalu nefinancijsku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40,00</w:t>
      </w:r>
    </w:p>
    <w:p w14:paraId="3A839DA9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imovinu</w:t>
      </w:r>
    </w:p>
    <w:p w14:paraId="66441C9B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K201038Akt.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SANACIJA POTPORNIH ZIDOVA 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-25.225,00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81.775,00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76,43</w:t>
      </w:r>
    </w:p>
    <w:p w14:paraId="5E0A59B2" w14:textId="77777777" w:rsidR="00882B52" w:rsidRPr="00882B52" w:rsidRDefault="00882B52" w:rsidP="00882B52">
      <w:pPr>
        <w:widowControl w:val="0"/>
        <w:tabs>
          <w:tab w:val="left" w:pos="90"/>
          <w:tab w:val="center" w:pos="620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GROBLJU SV. PRIMO</w:t>
      </w:r>
    </w:p>
    <w:p w14:paraId="4E1FF760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3B62056D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religiju koji nisu drugdje svrstani  </w:t>
      </w:r>
    </w:p>
    <w:p w14:paraId="3A77017D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Komunalni doprinos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-25.225,00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81.775,00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76,43</w:t>
      </w:r>
    </w:p>
    <w:p w14:paraId="0280D88E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-25.225,00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81.775,00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76,43</w:t>
      </w:r>
    </w:p>
    <w:p w14:paraId="24005F48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3D5420A1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-25.225,00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81.775,00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76,43</w:t>
      </w:r>
    </w:p>
    <w:p w14:paraId="5F74984D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K201039Akt.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SANACIJA GROBLJA U KOSTANICI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-5.295,00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9.705,00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64,70</w:t>
      </w:r>
    </w:p>
    <w:p w14:paraId="1703BDAF" w14:textId="77777777" w:rsidR="00882B52" w:rsidRPr="00882B52" w:rsidRDefault="00882B52" w:rsidP="00882B52">
      <w:pPr>
        <w:widowControl w:val="0"/>
        <w:tabs>
          <w:tab w:val="left" w:pos="90"/>
          <w:tab w:val="center" w:pos="620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0800 Rekreacija, kultura i religija  </w:t>
      </w:r>
    </w:p>
    <w:p w14:paraId="059091C8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Komunalni doprinos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-5.295,00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9.705,00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64,70</w:t>
      </w:r>
    </w:p>
    <w:p w14:paraId="163569C5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-5.295,00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9.705,00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64,70</w:t>
      </w:r>
    </w:p>
    <w:p w14:paraId="1A276251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nefinancijskoj imovini</w:t>
      </w:r>
    </w:p>
    <w:p w14:paraId="73F3764B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 xml:space="preserve">Dodatna ulaganja za ostalu nefinancijsku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-5.295,00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9.705,00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64,70</w:t>
      </w:r>
    </w:p>
    <w:p w14:paraId="5E0E1647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imovinu</w:t>
      </w:r>
    </w:p>
    <w:p w14:paraId="7923798B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K201040Akt.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SANACIJA POTPORNIH ZIDOVA UZ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36.150,00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36.150,00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60FAB29E" w14:textId="77777777" w:rsidR="00882B52" w:rsidRPr="00882B52" w:rsidRDefault="00882B52" w:rsidP="00882B52">
      <w:pPr>
        <w:widowControl w:val="0"/>
        <w:tabs>
          <w:tab w:val="left" w:pos="90"/>
          <w:tab w:val="center" w:pos="620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CESTE</w:t>
      </w:r>
    </w:p>
    <w:p w14:paraId="0CA3519C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stanovanja i </w:t>
      </w:r>
    </w:p>
    <w:p w14:paraId="707E8AF6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zajednice  </w:t>
      </w:r>
    </w:p>
    <w:p w14:paraId="41A5EF89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Komunalni doprinos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36.150,00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36.150,00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</w:p>
    <w:p w14:paraId="15E3317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36.150,00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36.150,00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47ED5BC6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nefinancijskoj imovini</w:t>
      </w:r>
    </w:p>
    <w:p w14:paraId="77E6A7F2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 xml:space="preserve">Dodatna ulaganja za ostalu nefinancijsku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36.150,00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36.150,00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66C5FA21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imovinu</w:t>
      </w:r>
    </w:p>
    <w:p w14:paraId="5419B0B5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K201041Akt.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REKONSTRUKCIJA POSTOJEĆE JAVNE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30.010,00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-30.010,00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789CFF18" w14:textId="77777777" w:rsidR="00882B52" w:rsidRPr="00882B52" w:rsidRDefault="00882B52" w:rsidP="00882B52">
      <w:pPr>
        <w:widowControl w:val="0"/>
        <w:tabs>
          <w:tab w:val="left" w:pos="90"/>
          <w:tab w:val="center" w:pos="7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RASVJETE ZA NASELJA ZAVRŠJE I </w:t>
      </w:r>
    </w:p>
    <w:p w14:paraId="39F338C6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GROŽNJAN</w:t>
      </w:r>
    </w:p>
    <w:p w14:paraId="42D5E3EA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0640 Ulična rasvjeta  </w:t>
      </w:r>
    </w:p>
    <w:p w14:paraId="229555A3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30.010,00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-30.010,00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56030895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30.010,00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-30.010,00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4D6D2913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6FCD9BC9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30.010,00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-30.010,00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DDE5EB6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K201042Akt.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IZGRADNJA JAVNE RASVJETE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16E44D27" w14:textId="77777777" w:rsidR="00882B52" w:rsidRPr="00882B52" w:rsidRDefault="00882B52" w:rsidP="00882B52">
      <w:pPr>
        <w:widowControl w:val="0"/>
        <w:tabs>
          <w:tab w:val="left" w:pos="90"/>
          <w:tab w:val="center" w:pos="7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0640 Ulična rasvjeta  </w:t>
      </w:r>
    </w:p>
    <w:p w14:paraId="4F708D43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2BE810BE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00D714DB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5647C224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9EFBBD8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K201044Akt.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SANACIJA POTPORNIH ZIDOVA -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1D060777" w14:textId="77777777" w:rsidR="00882B52" w:rsidRPr="00882B52" w:rsidRDefault="00882B52" w:rsidP="00882B52">
      <w:pPr>
        <w:widowControl w:val="0"/>
        <w:tabs>
          <w:tab w:val="left" w:pos="90"/>
          <w:tab w:val="center" w:pos="7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VIDIKOVAC</w:t>
      </w:r>
    </w:p>
    <w:p w14:paraId="0B592A57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76B9F15E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religiju koji nisu drugdje svrstani  </w:t>
      </w:r>
    </w:p>
    <w:p w14:paraId="566D91F7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</w:p>
    <w:p w14:paraId="4485A372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55DC29C6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nefinancijskoj imovini</w:t>
      </w:r>
    </w:p>
    <w:p w14:paraId="7A3B7734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 xml:space="preserve">Dodatna ulaganja za ostalu nefinancijsku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565903C5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imovinu</w:t>
      </w:r>
    </w:p>
    <w:p w14:paraId="2FF27C67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K201045Akt.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SANACIJA POTPORNIH ZIDOVA 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-4.710,00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125.290,00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96,38</w:t>
      </w:r>
    </w:p>
    <w:p w14:paraId="049B3B1C" w14:textId="77777777" w:rsidR="00882B52" w:rsidRPr="00882B52" w:rsidRDefault="00882B52" w:rsidP="00882B52">
      <w:pPr>
        <w:widowControl w:val="0"/>
        <w:tabs>
          <w:tab w:val="left" w:pos="90"/>
          <w:tab w:val="center" w:pos="7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GROBLJU SV. KANCIJAN</w:t>
      </w:r>
    </w:p>
    <w:p w14:paraId="523763C8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0660 Rashodi vezani uz stanovanje i </w:t>
      </w:r>
    </w:p>
    <w:p w14:paraId="31FBDBDB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kom. pogodnosti koji nisu drugdje svrstani  </w:t>
      </w:r>
    </w:p>
    <w:p w14:paraId="262E1F20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-4.710,00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125.290,00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96,38</w:t>
      </w:r>
    </w:p>
    <w:p w14:paraId="526CDBCD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-4.710,00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125.290,00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96,38</w:t>
      </w:r>
    </w:p>
    <w:p w14:paraId="353924C2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6C4405C8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-4.710,00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125.290,00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96,38</w:t>
      </w:r>
    </w:p>
    <w:p w14:paraId="089ECBA9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K201051Akt.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IZGRADNJA JAVNE RASVJETE 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14.500,00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-83,00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14.417,00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99,43</w:t>
      </w:r>
    </w:p>
    <w:p w14:paraId="4EF7CB90" w14:textId="77777777" w:rsidR="00882B52" w:rsidRPr="00882B52" w:rsidRDefault="00882B52" w:rsidP="00882B52">
      <w:pPr>
        <w:widowControl w:val="0"/>
        <w:tabs>
          <w:tab w:val="left" w:pos="90"/>
          <w:tab w:val="center" w:pos="620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PARKIRALIŠTU KOD GROBLJA U </w:t>
      </w:r>
    </w:p>
    <w:p w14:paraId="134943DC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GROŽNJANU</w:t>
      </w:r>
    </w:p>
    <w:p w14:paraId="7CBCFBA7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Funkcija: 0451 Cestovni promet</w:t>
      </w:r>
    </w:p>
    <w:p w14:paraId="790F205D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Komunalni doprinos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14.500,00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-83,00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14.417,00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99,43</w:t>
      </w:r>
    </w:p>
    <w:p w14:paraId="545982CD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14.500,00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-83,00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14.417,00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99,43</w:t>
      </w:r>
    </w:p>
    <w:p w14:paraId="08FBC56C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3DD176A2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14.500,00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-83,00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14.417,00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99,43</w:t>
      </w:r>
    </w:p>
    <w:p w14:paraId="27C0F9BF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K201076Akt.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RADOVI NA ŠETNICI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-139.406,00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10.594,00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7,06</w:t>
      </w:r>
    </w:p>
    <w:p w14:paraId="3139E682" w14:textId="77777777" w:rsidR="00882B52" w:rsidRPr="00882B52" w:rsidRDefault="00882B52" w:rsidP="00882B52">
      <w:pPr>
        <w:widowControl w:val="0"/>
        <w:tabs>
          <w:tab w:val="left" w:pos="90"/>
          <w:tab w:val="center" w:pos="7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154CE611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religiju koji nisu drugdje svrstani  </w:t>
      </w:r>
    </w:p>
    <w:p w14:paraId="4222CFAD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-139.406,00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10.594,00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7,06</w:t>
      </w:r>
    </w:p>
    <w:p w14:paraId="4C85EDD9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-139.406,00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10.594,00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7,06</w:t>
      </w:r>
    </w:p>
    <w:p w14:paraId="49027B0B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7F372D55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-139.406,00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10.594,00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7,06</w:t>
      </w:r>
    </w:p>
    <w:p w14:paraId="02D31C01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K201091Akt.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NOVI PRIKLJUČCI JAVNE RASVJETE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77E60B3B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0660 Rashodi vezani uz stanovanje i </w:t>
      </w:r>
    </w:p>
    <w:p w14:paraId="4F49D178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kom. pogodnosti koji nisu drugdje svrstani  </w:t>
      </w:r>
    </w:p>
    <w:p w14:paraId="5DF5BCE3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60644731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020C11B3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240FACE9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86938EC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K201092Akt.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SOLARNE LAMPE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15.709,00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80.709,00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124,17</w:t>
      </w:r>
    </w:p>
    <w:p w14:paraId="47B96AC9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0620 Razvoj zajednice  </w:t>
      </w:r>
    </w:p>
    <w:p w14:paraId="2F426B93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15.709,00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80.709,00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124,17</w:t>
      </w:r>
    </w:p>
    <w:p w14:paraId="2225B5FA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15.709,00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80.709,00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124,17</w:t>
      </w:r>
    </w:p>
    <w:p w14:paraId="1BC30DEA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24F99889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65.000,00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15.709,00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80.709,00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124,17</w:t>
      </w:r>
    </w:p>
    <w:p w14:paraId="165D8109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K201094Akt.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NOVA DEKORATIVNA RASVJETA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1C2BF1C4" w14:textId="77777777" w:rsidR="00882B52" w:rsidRPr="00882B52" w:rsidRDefault="00882B52" w:rsidP="00882B52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0620 Razvoj zajednice  </w:t>
      </w:r>
    </w:p>
    <w:p w14:paraId="5CE6A838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17D05924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2EF88A07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0FD4011E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33B95D1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K201114Akt.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ASFALTIRANJE - PARKIRALIŠTE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46.820,00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46.820,00</w:t>
      </w:r>
    </w:p>
    <w:p w14:paraId="2FEF5C6D" w14:textId="77777777" w:rsidR="00882B52" w:rsidRPr="00882B52" w:rsidRDefault="00882B52" w:rsidP="00882B52">
      <w:pPr>
        <w:widowControl w:val="0"/>
        <w:tabs>
          <w:tab w:val="left" w:pos="90"/>
          <w:tab w:val="center" w:pos="507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GROŽNJANU</w:t>
      </w:r>
    </w:p>
    <w:p w14:paraId="0CB991D9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0660 Rashodi vezani uz stanovanje i </w:t>
      </w:r>
    </w:p>
    <w:p w14:paraId="461CF9EA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kom. pogodnosti koji nisu drugdje svrstani  </w:t>
      </w:r>
    </w:p>
    <w:p w14:paraId="60AC55CE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46.820,00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46.820,00</w:t>
      </w:r>
    </w:p>
    <w:p w14:paraId="4E64AAD5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46.820,00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46.820,00</w:t>
      </w:r>
    </w:p>
    <w:p w14:paraId="06FA95E8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5655A7AB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46.820,00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46.820,00</w:t>
      </w:r>
    </w:p>
    <w:p w14:paraId="2F0E226A" w14:textId="77777777" w:rsidR="00882B52" w:rsidRPr="00882B52" w:rsidRDefault="00882B52" w:rsidP="00882B52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RAZVOJ GOSPODARSTVA I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481.800,00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-178.940,00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302.860,00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62,86</w:t>
      </w:r>
    </w:p>
    <w:p w14:paraId="4C4B0770" w14:textId="77777777" w:rsidR="00882B52" w:rsidRPr="00882B52" w:rsidRDefault="00882B52" w:rsidP="00882B52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5"/>
          <w:szCs w:val="25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POLJOPRIVREDE</w:t>
      </w:r>
    </w:p>
    <w:p w14:paraId="75691FBD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0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A200501Akt.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POTICANJE POLJOPRIVREDE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218.800,00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-77.440,00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141.360,00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64,61</w:t>
      </w:r>
    </w:p>
    <w:p w14:paraId="5CF37D82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center" w:pos="62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Funkcija: 0421 Poljoprivreda</w:t>
      </w:r>
    </w:p>
    <w:p w14:paraId="0422DB24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29.500,00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-10.440,00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19.060,00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64,61</w:t>
      </w:r>
    </w:p>
    <w:p w14:paraId="483DB1AB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25.300,00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-10.300,00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59,29</w:t>
      </w:r>
    </w:p>
    <w:p w14:paraId="01D5D2CE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24.300,00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-9.300,00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61,73</w:t>
      </w:r>
    </w:p>
    <w:p w14:paraId="0304C89C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990BCBF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4.200,00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-140,00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4.060,00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96,67</w:t>
      </w:r>
    </w:p>
    <w:p w14:paraId="70A5E570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4.200,00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-140,00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4.060,00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96,67</w:t>
      </w:r>
    </w:p>
    <w:p w14:paraId="275FEE21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Zakup </w:t>
      </w:r>
      <w:proofErr w:type="spellStart"/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zemljištva</w:t>
      </w:r>
      <w:proofErr w:type="spellEnd"/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 u vlasništvu RH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88.110,00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58.110,00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65,95</w:t>
      </w:r>
    </w:p>
    <w:p w14:paraId="263F25F5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88.110,00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58.110,00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65,95</w:t>
      </w:r>
    </w:p>
    <w:p w14:paraId="5F9FE3CC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88.110,00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58.110,00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65,95</w:t>
      </w:r>
    </w:p>
    <w:p w14:paraId="13F2E101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Prodaja </w:t>
      </w:r>
      <w:proofErr w:type="spellStart"/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zemljištva</w:t>
      </w:r>
      <w:proofErr w:type="spellEnd"/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 u vlasništvu RH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96.690,00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-35.000,00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61.690,00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63,80</w:t>
      </w:r>
    </w:p>
    <w:p w14:paraId="67AE994F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96.690,00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-35.000,00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61.690,00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63,80</w:t>
      </w:r>
    </w:p>
    <w:p w14:paraId="303C6383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81.690,00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61.690,00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75,52</w:t>
      </w:r>
    </w:p>
    <w:p w14:paraId="17C25D14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6797C7E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55,56</w:t>
      </w:r>
    </w:p>
    <w:p w14:paraId="4DA9B86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Pomoći dane u inozemstvo i unutar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03141DF7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opće države</w:t>
      </w:r>
    </w:p>
    <w:p w14:paraId="35CE385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363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Pomoći unutar općeg proračuna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3543082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0FD5BFF9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163277A5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A200502Akt.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POTICANJE UDRUGA ZA RAZVOJ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88,46</w:t>
      </w:r>
    </w:p>
    <w:p w14:paraId="2924B3A8" w14:textId="77777777" w:rsidR="00882B52" w:rsidRPr="00882B52" w:rsidRDefault="00882B52" w:rsidP="00882B52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GOSPODARSTVA I POLJOPRIVREDE</w:t>
      </w:r>
    </w:p>
    <w:p w14:paraId="000D0F26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100AD37D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religiju koji nisu drugdje svrstani  </w:t>
      </w:r>
    </w:p>
    <w:p w14:paraId="0A601C1C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88,46</w:t>
      </w:r>
    </w:p>
    <w:p w14:paraId="24231A0F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91,67</w:t>
      </w:r>
    </w:p>
    <w:p w14:paraId="71AB8875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3BCBC005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90,91</w:t>
      </w:r>
    </w:p>
    <w:p w14:paraId="1292545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Pomoći dane u inozemstvo i unutar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50,00</w:t>
      </w:r>
    </w:p>
    <w:p w14:paraId="12BA3CE3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opće države</w:t>
      </w:r>
    </w:p>
    <w:p w14:paraId="0DBE9B8C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363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Pomoći unutar općeg proračuna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50,00</w:t>
      </w:r>
    </w:p>
    <w:p w14:paraId="6461FD7C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A201098Akt.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ODRŽAVANJE RURALNE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-100.000,00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50,00</w:t>
      </w:r>
    </w:p>
    <w:p w14:paraId="1E465DA8" w14:textId="77777777" w:rsidR="00882B52" w:rsidRPr="00882B52" w:rsidRDefault="00882B52" w:rsidP="00882B52">
      <w:pPr>
        <w:widowControl w:val="0"/>
        <w:tabs>
          <w:tab w:val="left" w:pos="90"/>
          <w:tab w:val="center" w:pos="620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INFRASTRUKTURE ZA POLJOPRIVREDU</w:t>
      </w:r>
    </w:p>
    <w:p w14:paraId="0C83C72F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before="182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Funkcija: 0421 Poljoprivreda</w:t>
      </w:r>
    </w:p>
    <w:p w14:paraId="367CFEB0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Zakup </w:t>
      </w:r>
      <w:proofErr w:type="spellStart"/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zemljištva</w:t>
      </w:r>
      <w:proofErr w:type="spellEnd"/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 u vlasništvu RH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-100.000,00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50,00</w:t>
      </w:r>
    </w:p>
    <w:p w14:paraId="74436AA5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-100.000,00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50,00</w:t>
      </w:r>
    </w:p>
    <w:p w14:paraId="595F2B6F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200.000,00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-100.000,00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50,00</w:t>
      </w:r>
    </w:p>
    <w:p w14:paraId="331225F4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A201099Akt.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SUBVENCIJE POLJOPRIVREDNICIMA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5A46D94E" w14:textId="77777777" w:rsidR="00882B52" w:rsidRPr="00882B52" w:rsidRDefault="00882B52" w:rsidP="00882B52">
      <w:pPr>
        <w:widowControl w:val="0"/>
        <w:tabs>
          <w:tab w:val="left" w:pos="90"/>
          <w:tab w:val="center" w:pos="620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Funkcija: 0421 Poljoprivreda</w:t>
      </w:r>
    </w:p>
    <w:p w14:paraId="6B0B731B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Prodaja </w:t>
      </w:r>
      <w:proofErr w:type="spellStart"/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zemljištva</w:t>
      </w:r>
      <w:proofErr w:type="spellEnd"/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 u vlasništvu RH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</w:p>
    <w:p w14:paraId="314BB09F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Subvencije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3FC3871F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352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 xml:space="preserve">Subvencije trgovačkim društvima,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4B23956A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 xml:space="preserve">poljoprivrednicima i obrtnicima izvan javnog </w:t>
      </w:r>
    </w:p>
    <w:p w14:paraId="2F27E597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sektora</w:t>
      </w:r>
    </w:p>
    <w:p w14:paraId="289FA2C8" w14:textId="77777777" w:rsidR="00882B52" w:rsidRPr="00882B52" w:rsidRDefault="00882B52" w:rsidP="00882B52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ZDRAVSTVO I SOCIJALNA SKRB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244.642,00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-9.653,00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234.989,00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96,05</w:t>
      </w:r>
    </w:p>
    <w:p w14:paraId="0F348CBB" w14:textId="77777777" w:rsidR="00882B52" w:rsidRPr="00882B52" w:rsidRDefault="00882B52" w:rsidP="00882B52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2007</w:t>
      </w:r>
    </w:p>
    <w:p w14:paraId="6E078CA4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61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A200702Akt.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POMOĆ ZDRAVSTVENIM USTANOVAMA I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58.512,00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-24.804,00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33.708,00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57,61</w:t>
      </w:r>
    </w:p>
    <w:p w14:paraId="32AB5DF3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UDRUGAMA</w:t>
      </w:r>
    </w:p>
    <w:p w14:paraId="733FFC2E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1000 Socijalna zaštita  </w:t>
      </w:r>
    </w:p>
    <w:p w14:paraId="78BA66CB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43.054,00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-23.804,00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19.250,00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44,71</w:t>
      </w:r>
    </w:p>
    <w:p w14:paraId="22068424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43.054,00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-23.804,00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19.250,00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44,71</w:t>
      </w:r>
    </w:p>
    <w:p w14:paraId="6F081F6F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43.054,00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-23.804,00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19.250,00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44,71</w:t>
      </w:r>
    </w:p>
    <w:p w14:paraId="25AAD4AB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15.458,00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14.458,00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93,53</w:t>
      </w:r>
    </w:p>
    <w:p w14:paraId="25AD7AF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Pomoći dane u inozemstvo i unutar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10.458,00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10.458,00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0B531D37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opće države</w:t>
      </w:r>
    </w:p>
    <w:p w14:paraId="0E948566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363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Pomoći unutar općeg proračuna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10.458,00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10.458,00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72CE594B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80,00</w:t>
      </w:r>
    </w:p>
    <w:p w14:paraId="714477C5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80,00</w:t>
      </w:r>
    </w:p>
    <w:p w14:paraId="6AB3C590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A201065Akt.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POMOĆ ZA PODMIRENJE TROŠKOVA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187,50</w:t>
      </w:r>
    </w:p>
    <w:p w14:paraId="0DAF0F0A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PREHRANE I ODGOJA</w:t>
      </w:r>
    </w:p>
    <w:p w14:paraId="0FE0B16D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1000 Socijalna zaštita  </w:t>
      </w:r>
    </w:p>
    <w:p w14:paraId="3A035E51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187,50</w:t>
      </w:r>
    </w:p>
    <w:p w14:paraId="2E461A5A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Naknade građanima i kućanstvima 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187,50</w:t>
      </w:r>
    </w:p>
    <w:p w14:paraId="526DA8C4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temelju osiguranja i druge naknade</w:t>
      </w:r>
    </w:p>
    <w:p w14:paraId="53F03846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372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 xml:space="preserve">Ostale naknade građanima i kućanstvima iz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187,50</w:t>
      </w:r>
    </w:p>
    <w:p w14:paraId="41ABC3CD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proračuna</w:t>
      </w:r>
    </w:p>
    <w:p w14:paraId="7583584D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A201066Akt.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POMOĆ OBITELJIMA I KUĆANSTVIMA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3.800,00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-3.800,00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4ADF7117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OGRJEVNOM DRVU</w:t>
      </w:r>
    </w:p>
    <w:p w14:paraId="79026794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1060 Stanovanje  </w:t>
      </w:r>
    </w:p>
    <w:p w14:paraId="6C4C8C01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3.800,00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-3.800,00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4FA3EA4A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Naknade građanima i kućanstvima 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3.800,00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-3.800,00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5E5FF053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temelju osiguranja i druge naknade</w:t>
      </w:r>
    </w:p>
    <w:p w14:paraId="21937905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372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 xml:space="preserve">Ostale naknade građanima i kućanstvima iz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3.800,00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-3.800,00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19678A1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proračuna</w:t>
      </w:r>
    </w:p>
    <w:p w14:paraId="749E7AB9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A201067Akt.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POMOĆ OSOBAMA S INVALIDITETOM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17.520,00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17.520,00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7ED6FAEC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Funkcija: 1012 Invaliditet</w:t>
      </w:r>
    </w:p>
    <w:p w14:paraId="18652959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17.520,00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17.520,00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</w:p>
    <w:p w14:paraId="7BEFE750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Naknade građanima i kućanstvima 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17.520,00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17.520,00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3D89D9CE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temelju osiguranja i druge naknade</w:t>
      </w:r>
    </w:p>
    <w:p w14:paraId="6C75837B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372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 xml:space="preserve">Ostale naknade građanima i kućanstvima iz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17.520,00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17.520,00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7342091B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proračuna</w:t>
      </w:r>
    </w:p>
    <w:p w14:paraId="5E86421A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A201068Akt.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NAKNADA ZA NOVOROĐENČAD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83,33</w:t>
      </w:r>
    </w:p>
    <w:p w14:paraId="5FA2BD2E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1040 Obitelj i djeca  </w:t>
      </w:r>
    </w:p>
    <w:p w14:paraId="01407078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83,33</w:t>
      </w:r>
    </w:p>
    <w:p w14:paraId="20276E82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Naknade građanima i kućanstvima 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83,33</w:t>
      </w:r>
    </w:p>
    <w:p w14:paraId="23C72C93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temelju osiguranja i druge naknade</w:t>
      </w:r>
    </w:p>
    <w:p w14:paraId="2B05BCFD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372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 xml:space="preserve">Ostale naknade građanima i kućanstvima iz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83,33</w:t>
      </w:r>
    </w:p>
    <w:p w14:paraId="162FECDF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proračuna</w:t>
      </w:r>
    </w:p>
    <w:p w14:paraId="479EF69F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A201069Akt.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POMOĆ OBITELJIMA I KUĆANSTVIMA ZA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38681E85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 STANOVANJE</w:t>
      </w:r>
    </w:p>
    <w:p w14:paraId="0D67B3EE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1060 Stanovanje  </w:t>
      </w:r>
    </w:p>
    <w:p w14:paraId="5E6E5C3E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</w:p>
    <w:p w14:paraId="4AD5ABDC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Naknade građanima i kućanstvima 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022F0200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temelju osiguranja i druge naknade</w:t>
      </w:r>
    </w:p>
    <w:p w14:paraId="606C5CC4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372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 xml:space="preserve">Ostale naknade građanima i kućanstvima iz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382FAFD6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proračuna</w:t>
      </w:r>
    </w:p>
    <w:p w14:paraId="18796D0D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A201070Akt.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HUMANITARNA DJELATNOST CRVENOG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05594A11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KRIŽA</w:t>
      </w:r>
    </w:p>
    <w:p w14:paraId="4D7B2672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1000 Socijalna zaštita  </w:t>
      </w:r>
    </w:p>
    <w:p w14:paraId="087ECD11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</w:p>
    <w:p w14:paraId="038DBD00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6F9868D6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44FAD0A7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A201071Akt.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SUFINANCIRANJE DIJELA KREDITNE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28.960,00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7.600,00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36.560,00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126,24</w:t>
      </w:r>
    </w:p>
    <w:p w14:paraId="65237AB2" w14:textId="77777777" w:rsidR="00882B52" w:rsidRPr="00882B52" w:rsidRDefault="00882B52" w:rsidP="00882B52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OBVEZE ZA IZGRADNJU OPĆE BOLNICE </w:t>
      </w:r>
    </w:p>
    <w:p w14:paraId="1D26EB50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PULA</w:t>
      </w:r>
    </w:p>
    <w:p w14:paraId="791E1E12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0740 Službe javnog zdravstva  </w:t>
      </w:r>
    </w:p>
    <w:p w14:paraId="137499B8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28.960,00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7.600,00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36.560,00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126,24</w:t>
      </w:r>
    </w:p>
    <w:p w14:paraId="7B39E103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Pomoći dane u inozemstvo i unutar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28.960,00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7.600,00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36.560,00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126,24</w:t>
      </w:r>
    </w:p>
    <w:p w14:paraId="767A20A1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opće države</w:t>
      </w:r>
    </w:p>
    <w:p w14:paraId="4642BA19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363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Pomoći unutar općeg proračuna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28.960,00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7.600,00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36.560,00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126,24</w:t>
      </w:r>
    </w:p>
    <w:p w14:paraId="08EA236F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A201090Akt.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POMOĆ OSOBAMA STARIJE ŽIVOTNE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7.351,00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52.351,00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116,34</w:t>
      </w:r>
    </w:p>
    <w:p w14:paraId="195DFE57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center" w:pos="507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DOBI</w:t>
      </w:r>
    </w:p>
    <w:p w14:paraId="45F31F1B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1000 Socijalna zaštita  </w:t>
      </w:r>
    </w:p>
    <w:p w14:paraId="1AFD1DEF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7.351,00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32.351,00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129,40</w:t>
      </w:r>
    </w:p>
    <w:p w14:paraId="7B722C78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Naknade građanima i kućanstvima 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7.351,00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32.351,00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129,40</w:t>
      </w:r>
    </w:p>
    <w:p w14:paraId="6620DED8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temelju osiguranja i druge naknade</w:t>
      </w:r>
    </w:p>
    <w:p w14:paraId="1611EA00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372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 xml:space="preserve">Ostale naknade građanima i kućanstvima iz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7.351,00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32.351,00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129,40</w:t>
      </w:r>
    </w:p>
    <w:p w14:paraId="484ABA32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proračuna</w:t>
      </w:r>
    </w:p>
    <w:p w14:paraId="75D5F2D7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</w:p>
    <w:p w14:paraId="2BD22AC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Naknade građanima i kućanstvima 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38BFD3C2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temelju osiguranja i druge naknade</w:t>
      </w:r>
    </w:p>
    <w:p w14:paraId="322B8D8C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372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 xml:space="preserve">Ostale naknade građanima i kućanstvima iz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4BE2060E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proračuna</w:t>
      </w:r>
    </w:p>
    <w:p w14:paraId="390F2AE4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K200701Akt.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NABAVA OPREME ZA ZDRAVSTVENE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23.850,00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23.850,00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15ED4492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POTREBE</w:t>
      </w:r>
    </w:p>
    <w:p w14:paraId="4A6C636A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0710 Medicinski proizvodi, pribor i </w:t>
      </w:r>
    </w:p>
    <w:p w14:paraId="3B2EB333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oprema  </w:t>
      </w:r>
    </w:p>
    <w:p w14:paraId="099D6F44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23.850,00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23.850,00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</w:p>
    <w:p w14:paraId="77C23EF8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23.850,00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23.850,00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71F6A3EE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1DFBDAC6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23.850,00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23.850,00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62049467" w14:textId="77777777" w:rsidR="00882B52" w:rsidRPr="00882B52" w:rsidRDefault="00882B52" w:rsidP="00882B52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KULTURA, KULTURNA I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2.203.360,00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-914.561,78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1.288.798,22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58,49</w:t>
      </w:r>
    </w:p>
    <w:p w14:paraId="64BE0F47" w14:textId="77777777" w:rsidR="00882B52" w:rsidRPr="00882B52" w:rsidRDefault="00882B52" w:rsidP="00882B52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5"/>
          <w:szCs w:val="25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2008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SAKRALNA BAŠTINA</w:t>
      </w:r>
    </w:p>
    <w:p w14:paraId="6A5D0B28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0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A200802Akt.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ODRŽAVANJE KULTURNIH I SAKRALNIH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103.125,00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-31.644,00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71.481,00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69,31</w:t>
      </w:r>
    </w:p>
    <w:p w14:paraId="0E81DABF" w14:textId="77777777" w:rsidR="00882B52" w:rsidRPr="00882B52" w:rsidRDefault="00882B52" w:rsidP="00882B52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OBJEKATA</w:t>
      </w:r>
    </w:p>
    <w:p w14:paraId="26B1835E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0309668C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religiju koji nisu drugdje svrstani  </w:t>
      </w:r>
    </w:p>
    <w:p w14:paraId="1AAFC195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103.125,00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-31.644,00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71.481,00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69,31</w:t>
      </w:r>
    </w:p>
    <w:p w14:paraId="63A237DD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103.125,00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-31.644,00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71.481,00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69,31</w:t>
      </w:r>
    </w:p>
    <w:p w14:paraId="6124F38A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78.125,00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-6.644,00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71.481,00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91,50</w:t>
      </w:r>
    </w:p>
    <w:p w14:paraId="619FEDD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-25.000,00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F7442D9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A200804Akt.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PUČKE FEŠTE I KULTURNE MANIFESTACIJE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87.725,00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-33.004,78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54.720,22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62,38</w:t>
      </w:r>
    </w:p>
    <w:p w14:paraId="3A354E55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center" w:pos="507"/>
          <w:tab w:val="center" w:pos="959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</w:p>
    <w:p w14:paraId="2A0AE201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7E8D1301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religiju koji nisu drugdje svrstani  </w:t>
      </w:r>
    </w:p>
    <w:p w14:paraId="051F1AFB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23.025,00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-23.025,00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155ACE5A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23.025,00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-23.025,00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57AB0AE4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23.025,00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-23.025,00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7CDAF82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-36,80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4.963,20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99,26</w:t>
      </w:r>
    </w:p>
    <w:p w14:paraId="08D2F089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plemenitih metala i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-36,80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4.963,20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99,26</w:t>
      </w:r>
    </w:p>
    <w:p w14:paraId="1F62773C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ostalih pohranjenih vrijednosti</w:t>
      </w:r>
    </w:p>
    <w:p w14:paraId="1F850CDE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431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Plemeniti metali i ostale pohranjene vrijednosti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-36,80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4.963,20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99,26</w:t>
      </w:r>
    </w:p>
    <w:p w14:paraId="4E4B72D8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59.700,00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-9.942,98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49.757,02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83,35</w:t>
      </w:r>
    </w:p>
    <w:p w14:paraId="3F81AC46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6CBAD12B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5F7535C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0C45CA44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6C6D3E02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50.700,00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-8.942,98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41.757,02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82,36</w:t>
      </w:r>
    </w:p>
    <w:p w14:paraId="35F0D27B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72C786FB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50.700,00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-8.942,98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41.757,02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82,36</w:t>
      </w:r>
    </w:p>
    <w:p w14:paraId="6B924444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A200806Akt.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FINANCIRANJE MANIFESTACIJE JAZZ IS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93,18</w:t>
      </w:r>
    </w:p>
    <w:p w14:paraId="6551D2EC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center" w:pos="507"/>
          <w:tab w:val="center" w:pos="846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BACK</w:t>
      </w:r>
    </w:p>
    <w:p w14:paraId="0F158912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0820 Službe kulture  </w:t>
      </w:r>
    </w:p>
    <w:p w14:paraId="48382924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93,18</w:t>
      </w:r>
    </w:p>
    <w:p w14:paraId="2D8F2D5C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25,00</w:t>
      </w:r>
    </w:p>
    <w:p w14:paraId="68CBEFBF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25,00</w:t>
      </w:r>
    </w:p>
    <w:p w14:paraId="72B95D9B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Naknade građanima i kućanstvima 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4C4900BD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temelju osiguranja i druge naknade</w:t>
      </w:r>
    </w:p>
    <w:p w14:paraId="27AE2F33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372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 xml:space="preserve">Ostale naknade građanima i kućanstvima iz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0557784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proračuna</w:t>
      </w:r>
    </w:p>
    <w:p w14:paraId="49D6E170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53936166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580C6C7B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 xml:space="preserve">Knjige, umjetnička djela i ostale izložbene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FAA9022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vrijednosti</w:t>
      </w:r>
    </w:p>
    <w:p w14:paraId="7D68664D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200.000,00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200.000,00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2929A537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3DB3F198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3B481A0D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81C49A6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610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Namjenske donacije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504258D8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1C5733C2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5869526C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B8BD4DF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1E724E79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22393B2B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89FB7D7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A200807Akt.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POVIJESNA BAŠTINA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-25.000,00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725C7710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center" w:pos="507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0820 Službe kulture  </w:t>
      </w:r>
    </w:p>
    <w:p w14:paraId="60509759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0ECB18F6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208950DD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EEFEA4D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5E20571B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19BA8EA9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4FFB9CB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018776C5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44E404C2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 xml:space="preserve">Knjige, umjetnička djela i ostale izložbene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A977239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vrijednosti</w:t>
      </w:r>
    </w:p>
    <w:p w14:paraId="1F05E1A8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3FAEA1B4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297E4EA8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6D9C5BD2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 xml:space="preserve">Knjige, umjetnička djela i ostale izložbene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27B6A7F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vrijednosti</w:t>
      </w:r>
    </w:p>
    <w:p w14:paraId="73B1507E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A200811Akt.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PKC ZAVRŠJE (ZGRADA ŠKOLE)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-4.370,00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9.130,00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67,63</w:t>
      </w:r>
    </w:p>
    <w:p w14:paraId="7469E11D" w14:textId="77777777" w:rsidR="00882B52" w:rsidRPr="00882B52" w:rsidRDefault="00882B52" w:rsidP="00882B52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0640 Ulična rasvjeta  </w:t>
      </w:r>
    </w:p>
    <w:p w14:paraId="1CEE12BE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13.500,00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-4.370,00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9.130,00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67,63</w:t>
      </w:r>
    </w:p>
    <w:p w14:paraId="7451CA94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-4.370,00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9.130,00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67,63</w:t>
      </w:r>
    </w:p>
    <w:p w14:paraId="00D57B84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-1.940,00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3.560,00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64,73</w:t>
      </w:r>
    </w:p>
    <w:p w14:paraId="18F03239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-2.430,00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5.570,00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69,63</w:t>
      </w:r>
    </w:p>
    <w:p w14:paraId="51C3822F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A201007Akt.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KONCERTNA DVORANA "KAŠTEL"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-6.430,00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5.570,00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46,42</w:t>
      </w:r>
    </w:p>
    <w:p w14:paraId="5466235F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GROŽNJAN</w:t>
      </w:r>
    </w:p>
    <w:p w14:paraId="6D67D105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42CAA108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religiju koji nisu drugdje svrstani  </w:t>
      </w:r>
    </w:p>
    <w:p w14:paraId="72907F41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-6.430,00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5.570,00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46,42</w:t>
      </w:r>
    </w:p>
    <w:p w14:paraId="2C6EC82A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-6.430,00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5.570,00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46,42</w:t>
      </w:r>
    </w:p>
    <w:p w14:paraId="3101CE4C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-6.430,00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5.570,00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46,42</w:t>
      </w:r>
    </w:p>
    <w:p w14:paraId="2D5407B0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A201104Akt.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IZRADA MONOGRAFIJE GROŽNJANA -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0BB7A8C2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GRAD UMJETNIKA</w:t>
      </w:r>
    </w:p>
    <w:p w14:paraId="1FD1C856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0820 Službe kulture  </w:t>
      </w:r>
    </w:p>
    <w:p w14:paraId="4DFF4503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55075FA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16ED6229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2BDB863A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 xml:space="preserve">Knjige, umjetnička djela i ostale izložbene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FB935EA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vrijednosti</w:t>
      </w:r>
    </w:p>
    <w:p w14:paraId="1F56197E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K200808Akt.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KAŠTEL CONTARINI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346.250,00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-50.381,00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295.869,00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85,45</w:t>
      </w:r>
    </w:p>
    <w:p w14:paraId="451CB530" w14:textId="77777777" w:rsidR="00882B52" w:rsidRPr="00882B52" w:rsidRDefault="00882B52" w:rsidP="00882B52">
      <w:pPr>
        <w:widowControl w:val="0"/>
        <w:tabs>
          <w:tab w:val="left" w:pos="90"/>
          <w:tab w:val="center" w:pos="733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795FD809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religiju koji nisu drugdje svrstani  </w:t>
      </w:r>
    </w:p>
    <w:p w14:paraId="6CEFDD29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346.250,00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-50.381,00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295.869,00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85,45</w:t>
      </w:r>
    </w:p>
    <w:p w14:paraId="49044C8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87.500,00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87.500,00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44F8C0C4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87.500,00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87.500,00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1608045C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258.750,00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-50.381,00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208.369,00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80,53</w:t>
      </w:r>
    </w:p>
    <w:p w14:paraId="4C9BF924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16B1AB01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8F9FF6F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258.750,00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-50.381,00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208.369,00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80,53</w:t>
      </w:r>
    </w:p>
    <w:p w14:paraId="69C91665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626D0F0F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0CE7A1A5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2D30FFB3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BCE37D0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K200809Akt.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KAŠTEL GROŽNJAN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219.770,00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-120.465,00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99.305,00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45,19</w:t>
      </w:r>
    </w:p>
    <w:p w14:paraId="414012D6" w14:textId="77777777" w:rsidR="00882B52" w:rsidRPr="00882B52" w:rsidRDefault="00882B52" w:rsidP="00882B52">
      <w:pPr>
        <w:widowControl w:val="0"/>
        <w:tabs>
          <w:tab w:val="left" w:pos="90"/>
          <w:tab w:val="center" w:pos="733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521F6146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religiju koji nisu drugdje svrstani  </w:t>
      </w:r>
    </w:p>
    <w:p w14:paraId="18E3A9DA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Pomoći - projekt </w:t>
      </w:r>
      <w:proofErr w:type="spellStart"/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xy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219.770,00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-120.465,00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99.305,00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45,19</w:t>
      </w:r>
    </w:p>
    <w:p w14:paraId="70F7C77D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219.770,00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-120.465,00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99.305,00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45,19</w:t>
      </w:r>
    </w:p>
    <w:p w14:paraId="6CAD088F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452E436B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219.770,00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-120.465,00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99.305,00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45,19</w:t>
      </w:r>
    </w:p>
    <w:p w14:paraId="1ADD4840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362973B3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6F48798F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nefinancijskoj imovini</w:t>
      </w:r>
    </w:p>
    <w:p w14:paraId="4A6C537E" w14:textId="5956657B" w:rsidR="00882B52" w:rsidRPr="00882B52" w:rsidRDefault="00882B52" w:rsidP="00882B52">
      <w:pPr>
        <w:widowControl w:val="0"/>
        <w:tabs>
          <w:tab w:val="right" w:pos="1550"/>
          <w:tab w:val="left" w:pos="1640"/>
          <w:tab w:val="right" w:pos="10829"/>
        </w:tabs>
        <w:autoSpaceDE w:val="0"/>
        <w:autoSpaceDN w:val="0"/>
        <w:adjustRightInd w:val="0"/>
        <w:spacing w:before="127" w:after="0" w:line="240" w:lineRule="auto"/>
        <w:rPr>
          <w:rFonts w:ascii="Arial" w:eastAsia="Times New Roman" w:hAnsi="Arial" w:cs="Arial"/>
          <w:sz w:val="24"/>
          <w:szCs w:val="24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</w:p>
    <w:p w14:paraId="6B96FC30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2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 xml:space="preserve">Dodatna ulaganja za ostalu nefinancijsku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A559D6C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imovinu</w:t>
      </w:r>
    </w:p>
    <w:p w14:paraId="618505EF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K201050Akt.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IZRADA I MONTAŽA KAMENE PLOČE S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16.670,00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729,00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17.399,00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104,37</w:t>
      </w:r>
    </w:p>
    <w:p w14:paraId="47418986" w14:textId="77777777" w:rsidR="00882B52" w:rsidRPr="00882B52" w:rsidRDefault="00882B52" w:rsidP="00882B52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NATPISIMA</w:t>
      </w:r>
    </w:p>
    <w:p w14:paraId="3845C281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6743AD1F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religiju koji nisu drugdje svrstani  </w:t>
      </w:r>
    </w:p>
    <w:p w14:paraId="2A556B6F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16.670,00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729,00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17.399,00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104,37</w:t>
      </w:r>
    </w:p>
    <w:p w14:paraId="2A074DC1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16.670,00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729,00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17.399,00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104,37</w:t>
      </w:r>
    </w:p>
    <w:p w14:paraId="753EA313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nefinancijskoj imovini</w:t>
      </w:r>
    </w:p>
    <w:p w14:paraId="7F03186B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 xml:space="preserve">Dodatna ulaganja za ostalu nefinancijsku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16.670,00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729,00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17.399,00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104,37</w:t>
      </w:r>
    </w:p>
    <w:p w14:paraId="34CCBF47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imovinu</w:t>
      </w:r>
    </w:p>
    <w:p w14:paraId="2DD2CAC1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K201073Akt.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RADOVI NA CRKVI U VRNJAKU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211.750,00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-211.750,00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0AB91E4A" w14:textId="77777777" w:rsidR="00882B52" w:rsidRPr="00882B52" w:rsidRDefault="00882B52" w:rsidP="00882B52">
      <w:pPr>
        <w:widowControl w:val="0"/>
        <w:tabs>
          <w:tab w:val="left" w:pos="90"/>
          <w:tab w:val="center" w:pos="507"/>
          <w:tab w:val="center" w:pos="620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7ACBBDFE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religiju koji nisu drugdje svrstani  </w:t>
      </w:r>
    </w:p>
    <w:p w14:paraId="7544B38E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126.250,00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-126.250,00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67A93935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126.250,00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-126.250,00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62049260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nefinancijskoj imovini</w:t>
      </w:r>
    </w:p>
    <w:p w14:paraId="64704AD5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Dodatna ulaganja na građevinskim objektima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126.250,00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-126.250,00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2F3C50A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420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Ostali prihodi po posebnim propisima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85.500,00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-85.500,00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1CDAED8C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85.500,00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-85.500,00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15D7D054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nefinancijskoj imovini</w:t>
      </w:r>
    </w:p>
    <w:p w14:paraId="135FF066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Dodatna ulaganja na građevinskim objektima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85.500,00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-85.500,00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2963046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K201074Akt.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SANACIJA CRKVE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36C6E89D" w14:textId="77777777" w:rsidR="00882B52" w:rsidRPr="00882B52" w:rsidRDefault="00882B52" w:rsidP="00882B52">
      <w:pPr>
        <w:widowControl w:val="0"/>
        <w:tabs>
          <w:tab w:val="left" w:pos="90"/>
          <w:tab w:val="center" w:pos="507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KUBERTONU/KAPELICE</w:t>
      </w:r>
    </w:p>
    <w:p w14:paraId="07D69A31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4EE60465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religiju koji nisu drugdje svrstani  </w:t>
      </w:r>
    </w:p>
    <w:p w14:paraId="6943722D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5B80203B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5D616940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nefinancijskoj imovini</w:t>
      </w:r>
    </w:p>
    <w:p w14:paraId="7D0F92B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 xml:space="preserve">Dodatna ulaganja za ostalu nefinancijsku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97C67D9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imovinu</w:t>
      </w:r>
    </w:p>
    <w:p w14:paraId="14A8C2EE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K201075Akt.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MUZEJ MASLINOVOG ULJA U ZAVRŠJU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34.570,00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-34.570,00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294AE8CC" w14:textId="77777777" w:rsidR="00882B52" w:rsidRPr="00882B52" w:rsidRDefault="00882B52" w:rsidP="00882B52">
      <w:pPr>
        <w:widowControl w:val="0"/>
        <w:tabs>
          <w:tab w:val="left" w:pos="90"/>
          <w:tab w:val="center" w:pos="7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39D1A6C3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religiju koji nisu drugdje svrstani  </w:t>
      </w:r>
    </w:p>
    <w:p w14:paraId="3AF759B6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34.570,00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-34.570,00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3E3970E9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34.570,00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-34.570,00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3CAD73A9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653AEC24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34.570,00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-34.570,00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0820170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K201077Akt.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SANACIJA CRKVE SV. VIDA - POPRAVAK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-200.000,00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367DEFCB" w14:textId="77777777" w:rsidR="00882B52" w:rsidRPr="00882B52" w:rsidRDefault="00882B52" w:rsidP="00882B52">
      <w:pPr>
        <w:widowControl w:val="0"/>
        <w:tabs>
          <w:tab w:val="left" w:pos="90"/>
          <w:tab w:val="center" w:pos="733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KROVA</w:t>
      </w:r>
    </w:p>
    <w:p w14:paraId="18650AE0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775EFBD4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religiju koji nisu drugdje svrstani  </w:t>
      </w:r>
    </w:p>
    <w:p w14:paraId="11EFE6A9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3B709193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688D865F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nefinancijskoj imovini</w:t>
      </w:r>
    </w:p>
    <w:p w14:paraId="1868DFC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Dodatna ulaganja na građevinskim objektima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A5D930A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42DE8D85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6EE80B91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nefinancijskoj imovini</w:t>
      </w:r>
    </w:p>
    <w:p w14:paraId="5710BB3A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Dodatna ulaganja na građevinskim objektima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7EB7C28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K201078Akt.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SANACIJA ZVONIKA U GROŽNJANU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6006ED6F" w14:textId="77777777" w:rsidR="00882B52" w:rsidRPr="00882B52" w:rsidRDefault="00882B52" w:rsidP="00882B52">
      <w:pPr>
        <w:widowControl w:val="0"/>
        <w:tabs>
          <w:tab w:val="left" w:pos="90"/>
          <w:tab w:val="center" w:pos="7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04CFB28A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religiju koji nisu drugdje svrstani  </w:t>
      </w:r>
    </w:p>
    <w:p w14:paraId="2F010B3C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</w:p>
    <w:p w14:paraId="5618D1FD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113CC4E8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nefinancijskoj imovini</w:t>
      </w:r>
    </w:p>
    <w:p w14:paraId="46B564CA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Dodatna ulaganja na građevinskim objektima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125.000,00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125.000,00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37E87E50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K201079Akt.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SANACIJA CRKVE U  KOSTANJICI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-26.346,00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278.654,00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91,36</w:t>
      </w:r>
    </w:p>
    <w:p w14:paraId="6D42903C" w14:textId="77777777" w:rsidR="00882B52" w:rsidRPr="00882B52" w:rsidRDefault="00882B52" w:rsidP="00882B52">
      <w:pPr>
        <w:widowControl w:val="0"/>
        <w:tabs>
          <w:tab w:val="left" w:pos="90"/>
          <w:tab w:val="center" w:pos="733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2DA45173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religiju koji nisu drugdje svrstani  </w:t>
      </w:r>
    </w:p>
    <w:p w14:paraId="13D561CD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-21.346,00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278.654,00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92,88</w:t>
      </w:r>
    </w:p>
    <w:p w14:paraId="7C15B1B6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-21.346,00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278.654,00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92,88</w:t>
      </w:r>
    </w:p>
    <w:p w14:paraId="674F94D1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nefinancijskoj imovini</w:t>
      </w:r>
    </w:p>
    <w:p w14:paraId="730CFFF2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 xml:space="preserve">Dodatna ulaganja za ostalu nefinancijsku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300.000,00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-21.346,00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278.654,00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92,88</w:t>
      </w:r>
    </w:p>
    <w:p w14:paraId="54C3E7F1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imovinu</w:t>
      </w:r>
    </w:p>
    <w:p w14:paraId="7AA5DA4B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47B475F8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711E7558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888B166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K201080Akt.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RESTAURATORSKI RADOVI U CRKVI SV.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200,00</w:t>
      </w:r>
    </w:p>
    <w:p w14:paraId="6F0A566A" w14:textId="77777777" w:rsidR="00882B52" w:rsidRPr="00882B52" w:rsidRDefault="00882B52" w:rsidP="00882B52">
      <w:pPr>
        <w:widowControl w:val="0"/>
        <w:tabs>
          <w:tab w:val="left" w:pos="90"/>
          <w:tab w:val="center" w:pos="7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IVANA</w:t>
      </w:r>
    </w:p>
    <w:p w14:paraId="7AA221D5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38F8D600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religiju koji nisu drugdje svrstani  </w:t>
      </w:r>
    </w:p>
    <w:p w14:paraId="3D368DF3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200,00</w:t>
      </w:r>
    </w:p>
    <w:p w14:paraId="70F075D8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200,00</w:t>
      </w:r>
    </w:p>
    <w:p w14:paraId="53E5E61D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nefinancijskoj imovini</w:t>
      </w:r>
    </w:p>
    <w:p w14:paraId="35B9D01C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 xml:space="preserve">Dodatna ulaganja za ostalu nefinancijsku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60.000,00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200,00</w:t>
      </w:r>
    </w:p>
    <w:p w14:paraId="34719964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imovinu</w:t>
      </w:r>
    </w:p>
    <w:p w14:paraId="0516554B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K201081Akt.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RADOVI NA CRKVI U ŠTERNI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93,33</w:t>
      </w:r>
    </w:p>
    <w:p w14:paraId="44D2C80E" w14:textId="77777777" w:rsidR="00882B52" w:rsidRPr="00882B52" w:rsidRDefault="00882B52" w:rsidP="00882B52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6551A88F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religiju koji nisu drugdje svrstani  </w:t>
      </w:r>
    </w:p>
    <w:p w14:paraId="08BC703C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93,33</w:t>
      </w:r>
    </w:p>
    <w:p w14:paraId="402A720F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93,33</w:t>
      </w:r>
    </w:p>
    <w:p w14:paraId="37666F22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nefinancijskoj imovini</w:t>
      </w:r>
    </w:p>
    <w:p w14:paraId="6FC2425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Dodatna ulaganja na građevinskim objektima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93,33</w:t>
      </w:r>
    </w:p>
    <w:p w14:paraId="0A77FF64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K201082Akt.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ULAGANJA NA CRKVI SV. KUZME I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388D5581" w14:textId="77777777" w:rsidR="00882B52" w:rsidRPr="00882B52" w:rsidRDefault="00882B52" w:rsidP="00882B52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DAMJANA</w:t>
      </w:r>
    </w:p>
    <w:p w14:paraId="2115F5DB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62858AAE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religiju koji nisu drugdje svrstani  </w:t>
      </w:r>
    </w:p>
    <w:p w14:paraId="382610ED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2764142A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45664E59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nefinancijskoj imovini</w:t>
      </w:r>
    </w:p>
    <w:p w14:paraId="00D883ED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Dodatna ulaganja na građevinskim objektima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D49DB8A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K201083Akt.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UREĐENJE ZVONIKA U ZAVRŠJU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-70.000,00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6577F8B3" w14:textId="77777777" w:rsidR="00882B52" w:rsidRPr="00882B52" w:rsidRDefault="00882B52" w:rsidP="00882B52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468CDFE1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religiju koji nisu drugdje svrstani  </w:t>
      </w:r>
    </w:p>
    <w:p w14:paraId="25758BAA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-70.000,00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297BB2D4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-70.000,00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09884017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nefinancijskoj imovini</w:t>
      </w:r>
    </w:p>
    <w:p w14:paraId="4B0F7A5C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Dodatna ulaganja na građevinskim objektima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-70.000,00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BD60A9E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K201100Akt.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PROJEKT LUKA BASTIA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-61.330,00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38.670,00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38,67</w:t>
      </w:r>
    </w:p>
    <w:p w14:paraId="4D621827" w14:textId="77777777" w:rsidR="00882B52" w:rsidRPr="00882B52" w:rsidRDefault="00882B52" w:rsidP="00882B52">
      <w:pPr>
        <w:widowControl w:val="0"/>
        <w:tabs>
          <w:tab w:val="left" w:pos="90"/>
          <w:tab w:val="center" w:pos="7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47457851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religiju koji nisu drugdje svrstani  </w:t>
      </w:r>
    </w:p>
    <w:p w14:paraId="4F25A7B2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-61.330,00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38.670,00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38,67</w:t>
      </w:r>
    </w:p>
    <w:p w14:paraId="729F438F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-61.330,00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38.670,00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38,67</w:t>
      </w:r>
    </w:p>
    <w:p w14:paraId="62EFB45E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20E757E3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-61.330,00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38.670,00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38,67</w:t>
      </w:r>
    </w:p>
    <w:p w14:paraId="66235BDB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K201103Akt.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NOVA ZGRADA KULTURNI CENTAR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7587C9D4" w14:textId="77777777" w:rsidR="00882B52" w:rsidRPr="00882B52" w:rsidRDefault="00882B52" w:rsidP="00882B52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7556D215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religiju koji nisu drugdje svrstani  </w:t>
      </w:r>
    </w:p>
    <w:p w14:paraId="1EC66A70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3CEE1970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1552B3DC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1F11333D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1E76E98" w14:textId="77777777" w:rsidR="00882B52" w:rsidRPr="00882B52" w:rsidRDefault="00882B52" w:rsidP="00882B52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ŠPORT I REKREACIJA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153.660,00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-113.660,00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40.000,00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26,03</w:t>
      </w:r>
    </w:p>
    <w:p w14:paraId="568AA957" w14:textId="77777777" w:rsidR="00882B52" w:rsidRPr="00882B52" w:rsidRDefault="00882B52" w:rsidP="00882B52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2009</w:t>
      </w:r>
    </w:p>
    <w:p w14:paraId="208F4CA5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61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A200901Akt.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JAVNE POTREBE U ŠPORTU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347C07D8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0810 Službe rekreacije i sporta  </w:t>
      </w:r>
    </w:p>
    <w:p w14:paraId="1545C243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</w:p>
    <w:p w14:paraId="303A412F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45E36E6F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4110614E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K201043Akt.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IZGRADNJA BOĆALIŠTA U ZAVRŠJU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2C71C408" w14:textId="77777777" w:rsidR="00882B52" w:rsidRPr="00882B52" w:rsidRDefault="00882B52" w:rsidP="00882B52">
      <w:pPr>
        <w:widowControl w:val="0"/>
        <w:tabs>
          <w:tab w:val="left" w:pos="90"/>
          <w:tab w:val="center" w:pos="7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0660 Rashodi vezani uz stanovanje i </w:t>
      </w:r>
    </w:p>
    <w:p w14:paraId="237A2074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kom. pogodnosti koji nisu drugdje svrstani  </w:t>
      </w:r>
    </w:p>
    <w:p w14:paraId="1F3BC8CD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53931EF6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4E17AFF0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7DC56B9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9BD8528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K201053Akt.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OPREMANJE DJEČJEG IGRALIŠTA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83.660,00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-83.660,00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16AA0868" w14:textId="77777777" w:rsidR="00882B52" w:rsidRPr="00882B52" w:rsidRDefault="00882B52" w:rsidP="00882B52">
      <w:pPr>
        <w:widowControl w:val="0"/>
        <w:tabs>
          <w:tab w:val="left" w:pos="90"/>
          <w:tab w:val="center" w:pos="733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ŠTERNA</w:t>
      </w:r>
    </w:p>
    <w:p w14:paraId="14112C17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0620 Razvoj zajednice  </w:t>
      </w:r>
    </w:p>
    <w:p w14:paraId="71D52B92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-70.000,00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19F5693E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-70.000,00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76D323E5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1D15071F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-70.000,00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ABEFEB6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13.660,00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-13.660,00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1C3E6CC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13.660,00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-13.660,00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21DFCDE9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21EB1F4A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13.660,00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-13.660,00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41C23D6" w14:textId="77777777" w:rsidR="00882B52" w:rsidRPr="00882B52" w:rsidRDefault="00882B52" w:rsidP="00882B52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SUSTAV ZAŠTITE I SPAŠAVANJA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360.940,00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-82.000,00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278.940,00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77,28</w:t>
      </w:r>
    </w:p>
    <w:p w14:paraId="5697AD4B" w14:textId="77777777" w:rsidR="00882B52" w:rsidRPr="00882B52" w:rsidRDefault="00882B52" w:rsidP="00882B52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2010</w:t>
      </w:r>
    </w:p>
    <w:p w14:paraId="13E00D4F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61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A201001Akt.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VATROGASNA ZAŠTITA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-41.000,00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274.000,00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86,98</w:t>
      </w:r>
    </w:p>
    <w:p w14:paraId="156B5B3B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center" w:pos="62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0320 Usluge protupožarne zaštite  </w:t>
      </w:r>
    </w:p>
    <w:p w14:paraId="52979D81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270.000,00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274.000,00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101,48</w:t>
      </w:r>
    </w:p>
    <w:p w14:paraId="1D824B1C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Pomoći dane u inozemstvo i unutar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270.000,00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274.000,00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101,48</w:t>
      </w:r>
    </w:p>
    <w:p w14:paraId="2A884492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opće države</w:t>
      </w:r>
    </w:p>
    <w:p w14:paraId="48BB4EE2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363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Pomoći unutar općeg proračuna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270.000,00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274.000,00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101,48</w:t>
      </w:r>
    </w:p>
    <w:p w14:paraId="54CE16A2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Komunalni doprinos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0147193A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1F9F676A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414F20D4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3AB49C2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-35.000,00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2D396674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0E1C34DA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382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Kapitalne donacije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B245853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6C5D4CC7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52576C66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EE65380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A201002Akt.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CIVILNA ZAŠTITA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45.940,00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-41.000,00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4.940,00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10,75</w:t>
      </w:r>
    </w:p>
    <w:p w14:paraId="651E5C85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0320 Usluge protupožarne zaštite  </w:t>
      </w:r>
    </w:p>
    <w:p w14:paraId="58D04071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9.940,00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2.940,00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29,58</w:t>
      </w:r>
    </w:p>
    <w:p w14:paraId="48451EFE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3.940,00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2.940,00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74,62</w:t>
      </w:r>
    </w:p>
    <w:p w14:paraId="1EC2DE5A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3.940,00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2.940,00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74,62</w:t>
      </w:r>
    </w:p>
    <w:p w14:paraId="34D8E1A3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-6.000,00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7F54F3DE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791C7AB0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6.000,00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-6.000,00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49BB9A2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36.000,00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-34.000,00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5,56</w:t>
      </w:r>
    </w:p>
    <w:p w14:paraId="752D53E4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-29.000,00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6,45</w:t>
      </w:r>
    </w:p>
    <w:p w14:paraId="46D7F5E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-9.000,00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10,00</w:t>
      </w:r>
    </w:p>
    <w:p w14:paraId="66017289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4,76</w:t>
      </w:r>
    </w:p>
    <w:p w14:paraId="6093E6E1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250D4245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08B42690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2381F75" w14:textId="77777777" w:rsidR="00882B52" w:rsidRPr="00882B52" w:rsidRDefault="00882B52" w:rsidP="00882B52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PROSTORNO PLANSKA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396.250,00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-117.102,00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279.148,00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70,45</w:t>
      </w:r>
    </w:p>
    <w:p w14:paraId="3E1B875F" w14:textId="77777777" w:rsidR="00882B52" w:rsidRPr="00882B52" w:rsidRDefault="00882B52" w:rsidP="00882B52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5"/>
          <w:szCs w:val="25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2011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DOKUMENTACIJA</w:t>
      </w:r>
    </w:p>
    <w:p w14:paraId="41252660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0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K200404Akt.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IZRADA PROJEKTNE I DRUGE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-87.102,00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222.898,00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71,90</w:t>
      </w:r>
    </w:p>
    <w:p w14:paraId="493DF9B4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center" w:pos="620"/>
          <w:tab w:val="center" w:pos="733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DOKUMENTACIJE</w:t>
      </w:r>
    </w:p>
    <w:p w14:paraId="69A15D82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stanovanja i </w:t>
      </w:r>
    </w:p>
    <w:p w14:paraId="6E8D2C60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zajednice  </w:t>
      </w:r>
    </w:p>
    <w:p w14:paraId="38EC4B26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</w:p>
    <w:p w14:paraId="5C0BB669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4861D088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6B89CAF1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Komunalna djelatnost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203B8214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25F9FCEE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268EAC4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Komunalni doprinos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50.125,00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100,25</w:t>
      </w:r>
    </w:p>
    <w:p w14:paraId="0E030C71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50.125,00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100,25</w:t>
      </w:r>
    </w:p>
    <w:p w14:paraId="2600F71D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50.125,00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100,25</w:t>
      </w:r>
    </w:p>
    <w:p w14:paraId="0E14D686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420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Ostali prihodi po posebnim propisima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507694FE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703EA498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E3D50A2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014B229C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3A7B6049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2A29B168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C879C67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225.000,00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-62.227,00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162.773,00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72,34</w:t>
      </w:r>
    </w:p>
    <w:p w14:paraId="1987E90C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-26.687,00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93.313,00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77,76</w:t>
      </w:r>
    </w:p>
    <w:p w14:paraId="0E042BBB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-26.687,00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93.313,00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77,76</w:t>
      </w:r>
    </w:p>
    <w:p w14:paraId="510E6B84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-30.540,00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69.460,00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69,46</w:t>
      </w:r>
    </w:p>
    <w:p w14:paraId="313F84D7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6CD7F66F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-30.540,00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69.460,00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69,46</w:t>
      </w:r>
    </w:p>
    <w:p w14:paraId="3415E15B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46734297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nefinancijskoj imovini</w:t>
      </w:r>
    </w:p>
    <w:p w14:paraId="4ECE6F39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Dodatna ulaganja na građevinskim objektima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08DCBC6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K201101Akt.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IZRADA KONZERVATORSKE PODLOGE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3ACF649D" w14:textId="77777777" w:rsidR="00882B52" w:rsidRPr="00882B52" w:rsidRDefault="00882B52" w:rsidP="00882B52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GROŽNJAN</w:t>
      </w:r>
    </w:p>
    <w:p w14:paraId="4153B446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0620 Razvoj zajednice  </w:t>
      </w:r>
    </w:p>
    <w:p w14:paraId="4337C815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4E03A19F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7C5C425A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7A6A5E9E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DBCD134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K201105Akt.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IZMJENE I DOPUNE PROSTORNOG PLANA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56.250,00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56.250,00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2FB290D5" w14:textId="77777777" w:rsidR="00882B52" w:rsidRPr="00882B52" w:rsidRDefault="00882B52" w:rsidP="00882B52">
      <w:pPr>
        <w:widowControl w:val="0"/>
        <w:tabs>
          <w:tab w:val="left" w:pos="90"/>
          <w:tab w:val="center" w:pos="62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UREĐENJA</w:t>
      </w:r>
    </w:p>
    <w:p w14:paraId="706B0628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stanovanja i </w:t>
      </w:r>
    </w:p>
    <w:p w14:paraId="54D81102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zajednice  </w:t>
      </w:r>
    </w:p>
    <w:p w14:paraId="001169E6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Legalizacija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</w:p>
    <w:p w14:paraId="37184CCF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3A477A24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63258F7E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32FEBB80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46.250,00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46.250,00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</w:p>
    <w:p w14:paraId="716BF876" w14:textId="4CD288E1" w:rsidR="00882B52" w:rsidRPr="00882B52" w:rsidRDefault="00882B52" w:rsidP="00882B52">
      <w:pPr>
        <w:widowControl w:val="0"/>
        <w:tabs>
          <w:tab w:val="right" w:pos="1550"/>
          <w:tab w:val="left" w:pos="1640"/>
          <w:tab w:val="right" w:pos="10829"/>
        </w:tabs>
        <w:autoSpaceDE w:val="0"/>
        <w:autoSpaceDN w:val="0"/>
        <w:adjustRightInd w:val="0"/>
        <w:spacing w:before="380" w:after="0" w:line="240" w:lineRule="auto"/>
        <w:rPr>
          <w:rFonts w:ascii="Arial" w:eastAsia="Times New Roman" w:hAnsi="Arial" w:cs="Arial"/>
          <w:sz w:val="24"/>
          <w:szCs w:val="24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</w:p>
    <w:p w14:paraId="41F0B54C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46.250,00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46.250,00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4A67F143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109F6A3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46.250,00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46.250,00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4EBA6F69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K201106Akt.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STRATEGIJA RAZVOJA PAMETNE OPĆINE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6150E828" w14:textId="77777777" w:rsidR="00882B52" w:rsidRPr="00882B52" w:rsidRDefault="00882B52" w:rsidP="00882B52">
      <w:pPr>
        <w:widowControl w:val="0"/>
        <w:tabs>
          <w:tab w:val="left" w:pos="90"/>
          <w:tab w:val="center" w:pos="7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 GROŽNJAN 2020-2027</w:t>
      </w:r>
    </w:p>
    <w:p w14:paraId="77E73EA3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stanovanja i </w:t>
      </w:r>
    </w:p>
    <w:p w14:paraId="7D5AF9EF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zajednice  </w:t>
      </w:r>
    </w:p>
    <w:p w14:paraId="26333671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15BC6731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77CF89FB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6FED5173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E5A9EF0" w14:textId="77777777" w:rsidR="00882B52" w:rsidRPr="00882B52" w:rsidRDefault="00882B52" w:rsidP="00882B52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UPRAVLJANJE IMOVINOM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409.240,00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-126.455,00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282.785,00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69,10</w:t>
      </w:r>
    </w:p>
    <w:p w14:paraId="75904842" w14:textId="77777777" w:rsidR="00882B52" w:rsidRPr="00882B52" w:rsidRDefault="00882B52" w:rsidP="00882B52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2015</w:t>
      </w:r>
    </w:p>
    <w:p w14:paraId="3B30FB8C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61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A201011Akt.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ODRŽAVANJE POSTROJENJA I OPREME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-3.470,00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24.530,00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87,61</w:t>
      </w:r>
    </w:p>
    <w:p w14:paraId="612EEF2B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center" w:pos="507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3</w:t>
      </w:r>
    </w:p>
    <w:p w14:paraId="609A1F22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0110 Izvršna i zakonodavna tijela, </w:t>
      </w:r>
    </w:p>
    <w:p w14:paraId="13A94561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financijski i fiskalni poslovi, vanjski poslovi  </w:t>
      </w:r>
    </w:p>
    <w:p w14:paraId="5FD74E89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</w:p>
    <w:p w14:paraId="61ECD5BA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55D0395B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30352A68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-3.470,00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21.530,00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86,12</w:t>
      </w:r>
    </w:p>
    <w:p w14:paraId="02A8A32A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-3.470,00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21.530,00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86,12</w:t>
      </w:r>
    </w:p>
    <w:p w14:paraId="1A882B65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-3.470,00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21.530,00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86,12</w:t>
      </w:r>
    </w:p>
    <w:p w14:paraId="74F590D1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A201012Akt.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ODRŽAVANJE OBJEKATA ZA REDOVITO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128.400,00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-26.000,00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102.400,00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79,75</w:t>
      </w:r>
    </w:p>
    <w:p w14:paraId="0BC18B94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center" w:pos="507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KORIŠTENJE - ZGRADA UPRAVE</w:t>
      </w:r>
    </w:p>
    <w:p w14:paraId="1B1464BD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before="182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Funkcija: 0131 Opće usluge vezane uz službenike</w:t>
      </w:r>
    </w:p>
    <w:p w14:paraId="7869746F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76.200,00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56.200,00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73,75</w:t>
      </w:r>
    </w:p>
    <w:p w14:paraId="00A4B4FF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76.200,00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56.200,00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73,75</w:t>
      </w:r>
    </w:p>
    <w:p w14:paraId="49C0590D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54.000,00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94,44</w:t>
      </w:r>
    </w:p>
    <w:p w14:paraId="73252D53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22.200,00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5.200,00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23,42</w:t>
      </w:r>
    </w:p>
    <w:p w14:paraId="7448BA24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-6.000,00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86,05</w:t>
      </w:r>
    </w:p>
    <w:p w14:paraId="2519F3FC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-6.000,00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86,05</w:t>
      </w:r>
    </w:p>
    <w:p w14:paraId="6FB1DC9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-6.000,00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86,05</w:t>
      </w:r>
    </w:p>
    <w:p w14:paraId="15688917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9.200,00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9.200,00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</w:p>
    <w:p w14:paraId="665FF120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9.200,00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9.200,00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09B23431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9.200,00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9.200,00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1488EDEE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A201017Akt.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ODRŽAVANJE VOZNOG PARKA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5.090,00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-1.980,00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3.110,00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61,10</w:t>
      </w:r>
    </w:p>
    <w:p w14:paraId="641C8ACA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0130 Opće usluge  </w:t>
      </w:r>
    </w:p>
    <w:p w14:paraId="36056497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5.090,00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-1.980,00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3.110,00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61,10</w:t>
      </w:r>
    </w:p>
    <w:p w14:paraId="07F0BC5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5.090,00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-1.980,00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3.110,00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61,10</w:t>
      </w:r>
    </w:p>
    <w:p w14:paraId="39761405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1EAE96C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1.290,00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1.283,00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99,46</w:t>
      </w:r>
    </w:p>
    <w:p w14:paraId="2C09936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1.800,00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1.827,00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101,50</w:t>
      </w:r>
    </w:p>
    <w:p w14:paraId="06688E9F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A201109Akt.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OPĆINSKE ZGRADE - ZAJEDNIČKO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9.250,00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-5.500,00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3.750,00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40,54</w:t>
      </w:r>
    </w:p>
    <w:p w14:paraId="743416B7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center" w:pos="62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KORIŠTENJE</w:t>
      </w:r>
    </w:p>
    <w:p w14:paraId="0D586A16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stanovanja i </w:t>
      </w:r>
    </w:p>
    <w:p w14:paraId="13EA8E5C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zajednice  </w:t>
      </w:r>
    </w:p>
    <w:p w14:paraId="28641406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1.000,00</w:t>
      </w:r>
    </w:p>
    <w:p w14:paraId="2260F14A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1.000,00</w:t>
      </w:r>
    </w:p>
    <w:p w14:paraId="7C1565D1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1.000,00</w:t>
      </w:r>
    </w:p>
    <w:p w14:paraId="5BEFFD22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Komunalna naknada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2.750,00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2.750,00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</w:p>
    <w:p w14:paraId="20CEE515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2.750,00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2.750,00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4C03738E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2.750,00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2.750,00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3B74E25B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-6.500,00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0E1C99C0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-6.500,00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7A43024F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6.500,00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-6.500,00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7BC8D4D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A201111Akt.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TEKUĆE ULAGANJE U ZGRADE DANE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1785C5E0" w14:textId="77777777" w:rsidR="00882B52" w:rsidRPr="00882B52" w:rsidRDefault="00882B52" w:rsidP="00882B52">
      <w:pPr>
        <w:widowControl w:val="0"/>
        <w:tabs>
          <w:tab w:val="left" w:pos="90"/>
          <w:tab w:val="center" w:pos="620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ZAKUP</w:t>
      </w:r>
    </w:p>
    <w:p w14:paraId="0204E271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Funkcija: 0131 Opće usluge vezane uz službenike</w:t>
      </w:r>
    </w:p>
    <w:p w14:paraId="106FC825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Komunalna naknada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</w:p>
    <w:p w14:paraId="2B5DE4AC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4C1A71ED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2D9169F7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A201113Akt.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ULAGANJE U OSTALE ZGRADE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-36.000,00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10,00</w:t>
      </w:r>
    </w:p>
    <w:p w14:paraId="3E9AEC8A" w14:textId="77777777" w:rsidR="00882B52" w:rsidRPr="00882B52" w:rsidRDefault="00882B52" w:rsidP="00882B52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VL.OPĆINE</w:t>
      </w:r>
    </w:p>
    <w:p w14:paraId="587152BB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stanovanja i </w:t>
      </w:r>
    </w:p>
    <w:p w14:paraId="0E7FBFA8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zajednice  </w:t>
      </w:r>
    </w:p>
    <w:p w14:paraId="55E83CD6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-36.000,00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10,00</w:t>
      </w:r>
    </w:p>
    <w:p w14:paraId="4972CF68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-36.000,00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10,00</w:t>
      </w:r>
    </w:p>
    <w:p w14:paraId="548BB7AD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-36.000,00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10,00</w:t>
      </w:r>
    </w:p>
    <w:p w14:paraId="0F123B19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A201115Akt.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ODRŽAVANJE PROSTORA IZLOŽBE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125,00</w:t>
      </w:r>
    </w:p>
    <w:p w14:paraId="4971D9FD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EXTEMPORE</w:t>
      </w:r>
    </w:p>
    <w:p w14:paraId="2FC4A9AF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0610 Razvoj stanovanja  </w:t>
      </w:r>
    </w:p>
    <w:p w14:paraId="26AE7232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0D5FB6EB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2BF9052D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B4864D8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125,00</w:t>
      </w:r>
    </w:p>
    <w:p w14:paraId="73516F9C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125,00</w:t>
      </w:r>
    </w:p>
    <w:p w14:paraId="163395E8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125,00</w:t>
      </w:r>
    </w:p>
    <w:p w14:paraId="540A9DDA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K201015Akt.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OPREMANJE OPĆINSKE ZGRADE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30.111,00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100,37</w:t>
      </w:r>
    </w:p>
    <w:p w14:paraId="3656935B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center" w:pos="507"/>
          <w:tab w:val="center" w:pos="733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Funkcija: 0131 Opće usluge vezane uz službenike</w:t>
      </w:r>
    </w:p>
    <w:p w14:paraId="325FD7C3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21E5152E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6C6A482C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445F9E3F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3469DD9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72241D5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-4.029,00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5.971,00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59,71</w:t>
      </w:r>
    </w:p>
    <w:p w14:paraId="28446478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-4.029,00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5.971,00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59,71</w:t>
      </w:r>
    </w:p>
    <w:p w14:paraId="62CF0C22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3C116B90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-4.029,00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5.971,00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59,71</w:t>
      </w:r>
    </w:p>
    <w:p w14:paraId="03584CC8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6D86437C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52D7DA0A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3DD4A459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1B1C7B2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24.140,00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24.140,00</w:t>
      </w:r>
    </w:p>
    <w:p w14:paraId="3C46B794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24.140,00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24.140,00</w:t>
      </w:r>
    </w:p>
    <w:p w14:paraId="7FFD8047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3B2F29FD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24.140,00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24.140,00</w:t>
      </w:r>
    </w:p>
    <w:p w14:paraId="1B6AB50A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K201047Akt.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ULAGANJA U POSLOVNE PROSTORE DANE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20.175,00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45.175,00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180,70</w:t>
      </w:r>
    </w:p>
    <w:p w14:paraId="67B00A36" w14:textId="77777777" w:rsidR="00882B52" w:rsidRPr="00882B52" w:rsidRDefault="00882B52" w:rsidP="00882B52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 U ZAKUP</w:t>
      </w:r>
    </w:p>
    <w:p w14:paraId="6784A1B1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stanovanja i </w:t>
      </w:r>
    </w:p>
    <w:p w14:paraId="663BE89A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zajednice  </w:t>
      </w:r>
    </w:p>
    <w:p w14:paraId="23574BF7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20.175,00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45.175,00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180,70</w:t>
      </w:r>
    </w:p>
    <w:p w14:paraId="670A0B69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20.175,00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45.175,00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180,70</w:t>
      </w:r>
    </w:p>
    <w:p w14:paraId="07649C55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nefinancijskoj imovini</w:t>
      </w:r>
    </w:p>
    <w:p w14:paraId="39CE0C8C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Dodatna ulaganja na građevinskim objektima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20.175,00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45.175,00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180,70</w:t>
      </w:r>
    </w:p>
    <w:p w14:paraId="034CB18E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K201049Akt.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UREĐENJE KROVIŠTA NA "RIJEČKOJ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30445999" w14:textId="77777777" w:rsidR="00882B52" w:rsidRPr="00882B52" w:rsidRDefault="00882B52" w:rsidP="00882B52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ZGRADI"</w:t>
      </w:r>
    </w:p>
    <w:p w14:paraId="492E0139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0610 Razvoj stanovanja  </w:t>
      </w:r>
    </w:p>
    <w:p w14:paraId="04F1D2DC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4C32EBA8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58876C8A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nefinancijskoj imovini</w:t>
      </w:r>
    </w:p>
    <w:p w14:paraId="5E5BC22C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Dodatna ulaganja na građevinskim objektima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134FC3D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K201093Akt.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SANACIJA ZGRADE MO U ŠTERNI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68BD5300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0660 Rashodi vezani uz stanovanje i </w:t>
      </w:r>
    </w:p>
    <w:p w14:paraId="42261299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kom. pogodnosti koji nisu drugdje svrstani  </w:t>
      </w:r>
    </w:p>
    <w:p w14:paraId="49A45697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409AC4FC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0C83C121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nefinancijskoj imovini</w:t>
      </w:r>
    </w:p>
    <w:p w14:paraId="3594D0B4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Dodatna ulaganja na građevinskim objektima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9174855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K201095Akt.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DODATNA ULAGANJA K.Č. 161/3 -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-4.291,00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26.709,00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86,16</w:t>
      </w:r>
    </w:p>
    <w:p w14:paraId="7D3EAE88" w14:textId="77777777" w:rsidR="00882B52" w:rsidRPr="00882B52" w:rsidRDefault="00882B52" w:rsidP="00882B52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ENOTEKA</w:t>
      </w:r>
    </w:p>
    <w:p w14:paraId="68BA8673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Funkcija: 0133 Ostale opće usluge</w:t>
      </w:r>
    </w:p>
    <w:p w14:paraId="56C4CB1C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-4.291,00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26.709,00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86,16</w:t>
      </w:r>
    </w:p>
    <w:p w14:paraId="56B0C923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-4.291,00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26.709,00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86,16</w:t>
      </w:r>
    </w:p>
    <w:p w14:paraId="572126FE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nefinancijskoj imovini</w:t>
      </w:r>
    </w:p>
    <w:p w14:paraId="2DE1D1F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Dodatna ulaganja na građevinskim objektima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-4.291,00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26.709,00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86,16</w:t>
      </w:r>
    </w:p>
    <w:p w14:paraId="4B40B597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K201096Akt.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DODATNA ULAGANJA NA ZGRADAMA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-40.000,00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50,00</w:t>
      </w:r>
    </w:p>
    <w:p w14:paraId="0C8338ED" w14:textId="77777777" w:rsidR="00882B52" w:rsidRPr="00882B52" w:rsidRDefault="00882B52" w:rsidP="00882B52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VLASNIŠTVU OPĆINE</w:t>
      </w:r>
    </w:p>
    <w:p w14:paraId="212B9220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stanovanja i </w:t>
      </w:r>
    </w:p>
    <w:p w14:paraId="1F9187AE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zajednice  </w:t>
      </w:r>
    </w:p>
    <w:p w14:paraId="2D0EDE93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-40.000,00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50,00</w:t>
      </w:r>
    </w:p>
    <w:p w14:paraId="2E7D885E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-40.000,00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50,00</w:t>
      </w:r>
    </w:p>
    <w:p w14:paraId="20E54542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nefinancijskoj imovini</w:t>
      </w:r>
    </w:p>
    <w:p w14:paraId="169EB6EB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Dodatna ulaganja na građevinskim objektima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80.000,00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-40.000,00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50,00</w:t>
      </w:r>
    </w:p>
    <w:p w14:paraId="61DC02DA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K201097Akt.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ZAMJENA KROVIŠTA NA PERGOLI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506648D9" w14:textId="77777777" w:rsidR="00882B52" w:rsidRPr="00882B52" w:rsidRDefault="00882B52" w:rsidP="00882B52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0610 Razvoj stanovanja  </w:t>
      </w:r>
    </w:p>
    <w:p w14:paraId="7F059CFF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1564DF9F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dodatna ulaganja 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59E38956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nefinancijskoj imovini</w:t>
      </w:r>
    </w:p>
    <w:p w14:paraId="09189963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Dodatna ulaganja na građevinskim objektima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FC12915" w14:textId="77777777" w:rsidR="00882B52" w:rsidRPr="00882B52" w:rsidRDefault="00882B52" w:rsidP="00882B52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ZAŠTITA OKOLIŠA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410.925,00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-168.822,00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242.103,00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58,92</w:t>
      </w:r>
    </w:p>
    <w:p w14:paraId="0051D45D" w14:textId="77777777" w:rsidR="00882B52" w:rsidRPr="00882B52" w:rsidRDefault="00882B52" w:rsidP="00882B52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2016</w:t>
      </w:r>
    </w:p>
    <w:p w14:paraId="5E4C9D12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61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A200304Akt.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ČISTOĆA I GOSPODARENJE OTPADOM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251.125,00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101.125,00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40,27</w:t>
      </w:r>
    </w:p>
    <w:p w14:paraId="3C32989A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stanovanja i </w:t>
      </w:r>
    </w:p>
    <w:p w14:paraId="7C1524BB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zajednice  </w:t>
      </w:r>
    </w:p>
    <w:p w14:paraId="522F2380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248.000,00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39,52</w:t>
      </w:r>
    </w:p>
    <w:p w14:paraId="7571D238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2A9A9DB0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08A03FC8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06BBA324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382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Kapitalne donacije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-150.000,00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76E5A7E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3.125,00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3.125,00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</w:p>
    <w:p w14:paraId="0F927961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3.125,00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3.125,00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01473D68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3.125,00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3.125,00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250B76FB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A201018Akt.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DERATIZACIJA I DEZINSEKCIJA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9.591,00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34.591,00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138,36</w:t>
      </w:r>
    </w:p>
    <w:p w14:paraId="43E03781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stanovanja i </w:t>
      </w:r>
    </w:p>
    <w:p w14:paraId="0BBE1750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zajednice  </w:t>
      </w:r>
    </w:p>
    <w:p w14:paraId="1690FFC7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9.591,00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34.591,00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138,36</w:t>
      </w:r>
    </w:p>
    <w:p w14:paraId="53B1331C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9.591,00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34.591,00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138,36</w:t>
      </w:r>
    </w:p>
    <w:p w14:paraId="37B8D09F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9.591,00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34.591,00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138,36</w:t>
      </w:r>
    </w:p>
    <w:p w14:paraId="482845D8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A201019Akt.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EKOLOŠKA AKCIJA ČIŠĆENJA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4C0C4064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stanovanja i </w:t>
      </w:r>
    </w:p>
    <w:p w14:paraId="0D0F1CC4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zajednice  </w:t>
      </w:r>
    </w:p>
    <w:p w14:paraId="17CF35EA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</w:p>
    <w:p w14:paraId="03541A05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4C76D448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05BABD48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A201020Akt.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HORTIKULTURA I UREĐENJE VISOKOG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-1.900,00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13.100,00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87,33</w:t>
      </w:r>
    </w:p>
    <w:p w14:paraId="67FC2595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RASLINJA</w:t>
      </w:r>
    </w:p>
    <w:p w14:paraId="4F3AA855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0500 Zaštita okoliša  </w:t>
      </w:r>
    </w:p>
    <w:p w14:paraId="1858B19A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-1.900,00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13.100,00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87,33</w:t>
      </w:r>
    </w:p>
    <w:p w14:paraId="1DA229EE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-1.900,00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13.100,00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87,33</w:t>
      </w:r>
    </w:p>
    <w:p w14:paraId="712F3FC9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-1.900,00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13.100,00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87,33</w:t>
      </w:r>
    </w:p>
    <w:p w14:paraId="3CAF084B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A201021Akt.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SANACIJA ILEGALNIH DEPONIJA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21DDEBE8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Funkcija: 0560 Poslovi i usluge zaštite okoliša koji</w:t>
      </w:r>
    </w:p>
    <w:p w14:paraId="59AFE1C5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 nisu drugdje svrstani  </w:t>
      </w:r>
    </w:p>
    <w:p w14:paraId="4B752F23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699E331F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751C0B31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FE65C53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A201023Akt.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 ZAŠTITE ŽIVOTINJA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-17.500,00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46,15</w:t>
      </w:r>
    </w:p>
    <w:p w14:paraId="5370AA01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0760 Poslovi i usluge zdravstva koji </w:t>
      </w:r>
    </w:p>
    <w:p w14:paraId="2436B7A4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nisu drugdje svrstani  </w:t>
      </w:r>
    </w:p>
    <w:p w14:paraId="622FC8CC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60,00</w:t>
      </w:r>
    </w:p>
    <w:p w14:paraId="5E37191E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60,00</w:t>
      </w:r>
    </w:p>
    <w:p w14:paraId="02CB7A08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60,00</w:t>
      </w:r>
    </w:p>
    <w:p w14:paraId="5315281F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-7.500,00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6DB11556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-7.500,00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3D8C808C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-7.500,00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22C61E3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A201024Akt.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HIGIJENIČARSKE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166,67</w:t>
      </w:r>
    </w:p>
    <w:p w14:paraId="0BB411F1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0760 Poslovi i usluge zdravstva koji </w:t>
      </w:r>
    </w:p>
    <w:p w14:paraId="1621012D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nisu drugdje svrstani  </w:t>
      </w:r>
    </w:p>
    <w:p w14:paraId="0B36DEC9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166,67</w:t>
      </w:r>
    </w:p>
    <w:p w14:paraId="530D8AC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166,67</w:t>
      </w:r>
    </w:p>
    <w:p w14:paraId="4991D241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166,67</w:t>
      </w:r>
    </w:p>
    <w:p w14:paraId="7A3BD8E8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A201025Akt.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ZBRINJAVANJE MIJEŠANOG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64FD3F8E" w14:textId="77777777" w:rsidR="00882B52" w:rsidRPr="00882B52" w:rsidRDefault="00882B52" w:rsidP="00882B52">
      <w:pPr>
        <w:widowControl w:val="0"/>
        <w:tabs>
          <w:tab w:val="left" w:pos="90"/>
          <w:tab w:val="center" w:pos="620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KOMUNALNOG OTPADA</w:t>
      </w:r>
    </w:p>
    <w:p w14:paraId="627C0D6A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0510 Gospodarenje otpadom  </w:t>
      </w:r>
    </w:p>
    <w:p w14:paraId="4C1B8BC0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Komunalna djelatnost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</w:p>
    <w:p w14:paraId="57CD2256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73AB120F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6.000,00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6.000,00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04E0BAF8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K201005Akt.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ŽUPANIJSKI CENTAR ZA GOSPODARENJE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11.900,00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11.900,00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3C7176C3" w14:textId="77777777" w:rsidR="00882B52" w:rsidRPr="00882B52" w:rsidRDefault="00882B52" w:rsidP="00882B52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 OTPADOM "KAŠTIJUN"</w:t>
      </w:r>
    </w:p>
    <w:p w14:paraId="67E5F94B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before="182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0510 Gospodarenje otpadom  </w:t>
      </w:r>
    </w:p>
    <w:p w14:paraId="7C99A602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11.900,00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11.900,00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</w:p>
    <w:p w14:paraId="2D828CEB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Izdaci za dionice i udjele u glavnici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11.900,00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11.900,00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0464E652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Dionice i udjeli u glavnici trgovačkih društava u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11.900,00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11.900,00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2DE48E30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 xml:space="preserve"> javnom sektoru</w:t>
      </w:r>
    </w:p>
    <w:p w14:paraId="342F9C55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K201029Akt.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NABAVA KANTI ZA SMEĆE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39.450,00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39.450,00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218D3B01" w14:textId="77777777" w:rsidR="00882B52" w:rsidRPr="00882B52" w:rsidRDefault="00882B52" w:rsidP="00882B52">
      <w:pPr>
        <w:widowControl w:val="0"/>
        <w:tabs>
          <w:tab w:val="left" w:pos="90"/>
          <w:tab w:val="center" w:pos="507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0510 Gospodarenje otpadom  </w:t>
      </w:r>
    </w:p>
    <w:p w14:paraId="421D4BD6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39.450,00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39.450,00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</w:p>
    <w:p w14:paraId="78F32C9A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39.450,00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39.450,00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24030450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22C927FD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39.450,00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39.450,00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39D8FC95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K201030Akt.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PROJEKT IZDVOJI S(V)E. FAI LA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11.450,00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11.437,00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99,89</w:t>
      </w:r>
    </w:p>
    <w:p w14:paraId="545EBFE3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DIFFERENZA.</w:t>
      </w:r>
    </w:p>
    <w:p w14:paraId="51F4468C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0760 Poslovi i usluge zdravstva koji </w:t>
      </w:r>
    </w:p>
    <w:p w14:paraId="234355F5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nisu drugdje svrstani  </w:t>
      </w:r>
    </w:p>
    <w:p w14:paraId="69455D76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11.450,00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11.437,00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99,89</w:t>
      </w:r>
    </w:p>
    <w:p w14:paraId="251F6052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11.450,00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11.437,00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99,89</w:t>
      </w:r>
    </w:p>
    <w:p w14:paraId="3FBEE535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196BFDAB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11.450,00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11.437,00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99,89</w:t>
      </w:r>
    </w:p>
    <w:p w14:paraId="5EEF53AC" w14:textId="77777777" w:rsidR="00882B52" w:rsidRPr="00882B52" w:rsidRDefault="00882B52" w:rsidP="00882B52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lastRenderedPageBreak/>
        <w:t>Program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PROSTORNO UREĐENJE I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262.675,00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-90.464,00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172.211,00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65,56</w:t>
      </w:r>
    </w:p>
    <w:p w14:paraId="1E69E36D" w14:textId="77777777" w:rsidR="00882B52" w:rsidRPr="00882B52" w:rsidRDefault="00882B52" w:rsidP="00882B52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5"/>
          <w:szCs w:val="25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2017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UNAPREĐENJE STANOVANJA</w:t>
      </w:r>
    </w:p>
    <w:p w14:paraId="5F467C53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0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A201086Akt.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SUFINANCIRANJE USLUGA RADA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2E1C710B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KOMUNALNOG REDARA</w:t>
      </w:r>
    </w:p>
    <w:p w14:paraId="14297443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155DE9D6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religiju koji nisu drugdje svrstani  </w:t>
      </w:r>
    </w:p>
    <w:p w14:paraId="4EE072C2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139F694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Pomoći dane u inozemstvo i unutar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65967260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opće države</w:t>
      </w:r>
    </w:p>
    <w:p w14:paraId="57AEC5CF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363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Pomoći unutar općeg proračuna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6E7767B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K201028Akt.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HORIZONTALNA I VERTIKALNA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43.550,00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14.411,00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57.961,00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133,09</w:t>
      </w:r>
    </w:p>
    <w:p w14:paraId="58B9362E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center" w:pos="620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SIGNALIZACIJA</w:t>
      </w:r>
    </w:p>
    <w:p w14:paraId="54607952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stanovanja i </w:t>
      </w:r>
    </w:p>
    <w:p w14:paraId="141B2D3D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zajednice  </w:t>
      </w:r>
    </w:p>
    <w:p w14:paraId="71A32698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32.948,00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52.948,00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264,74</w:t>
      </w:r>
    </w:p>
    <w:p w14:paraId="1B0C8038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-3.302,00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16.698,00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83,49</w:t>
      </w:r>
    </w:p>
    <w:p w14:paraId="499FA681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-3.302,00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16.698,00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83,49</w:t>
      </w:r>
    </w:p>
    <w:p w14:paraId="0CC38B9E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36.250,00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36.250,00</w:t>
      </w:r>
    </w:p>
    <w:p w14:paraId="44CFDD54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756AAA71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36.250,00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36.250,00</w:t>
      </w:r>
    </w:p>
    <w:p w14:paraId="1819A378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Komunalna naknada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23.550,00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-18.537,00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5.013,00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21,29</w:t>
      </w:r>
    </w:p>
    <w:p w14:paraId="2AA0F428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23.550,00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-18.537,00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5.013,00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21,29</w:t>
      </w:r>
    </w:p>
    <w:p w14:paraId="7BC379E5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15283E74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23.550,00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-18.537,00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5.013,00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21,29</w:t>
      </w:r>
    </w:p>
    <w:p w14:paraId="43F0B026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K201052Akt.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VIDEO NADZOR JAVNIH POVRŠINA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58.100,00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58.100,00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03A26AA4" w14:textId="77777777" w:rsidR="00882B52" w:rsidRPr="00882B52" w:rsidRDefault="00882B52" w:rsidP="00882B52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0300 Javni red i sigurnost  </w:t>
      </w:r>
    </w:p>
    <w:p w14:paraId="08E1B7F9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58.100,00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58.100,00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</w:p>
    <w:p w14:paraId="565B8D3E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58.100,00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58.100,00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11466FCC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563BAAA4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58.100,00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58.100,00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4A0E44FF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K201088Akt.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FISKALIZACIJA (PARKOMATA, AUTOM.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56.150,00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56.150,00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2079C84D" w14:textId="77777777" w:rsidR="00882B52" w:rsidRPr="00882B52" w:rsidRDefault="00882B52" w:rsidP="00882B52">
      <w:pPr>
        <w:widowControl w:val="0"/>
        <w:tabs>
          <w:tab w:val="left" w:pos="90"/>
          <w:tab w:val="center" w:pos="507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BLAGAJNE I JAVNOG WC-A), OPREMA</w:t>
      </w:r>
    </w:p>
    <w:p w14:paraId="7B05E765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before="182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Funkcija: 0451 Cestovni promet</w:t>
      </w:r>
    </w:p>
    <w:p w14:paraId="2C8AFB17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56.150,00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56.150,00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</w:p>
    <w:p w14:paraId="6ACF5C52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56.150,00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56.150,00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3015B41F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4BABC654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56.150,00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56.150,00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17E45FC8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K201102Akt.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URBANISTIČKI PLAN UREĐENJA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2F3B3846" w14:textId="77777777" w:rsidR="00882B52" w:rsidRPr="00882B52" w:rsidRDefault="00882B52" w:rsidP="00882B52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0620 Razvoj zajednice  </w:t>
      </w:r>
    </w:p>
    <w:p w14:paraId="0DEAAD40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7F051F3A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028BF001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4D831A9F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-30.000,00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9A131D0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K201107Akt.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IZGRADNJA DPU BIKE PARKA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59.875,00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-59.875,00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7800C031" w14:textId="77777777" w:rsidR="00882B52" w:rsidRPr="00882B52" w:rsidRDefault="00882B52" w:rsidP="00882B52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stanovanja i </w:t>
      </w:r>
    </w:p>
    <w:p w14:paraId="4FDA0A84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zajednice  </w:t>
      </w:r>
    </w:p>
    <w:p w14:paraId="7AD24763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59.875,00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-59.875,00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0DC1C4C1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59.875,00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-59.875,00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5DA5E5CC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406D9A1A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59.875,00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-59.875,00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7BDACDD" w14:textId="77777777" w:rsidR="00882B52" w:rsidRPr="00882B52" w:rsidRDefault="00882B52" w:rsidP="00882B52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POTICANJE RAZVOJA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245.220,00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-65.097,00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180.123,00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73,45</w:t>
      </w:r>
    </w:p>
    <w:p w14:paraId="529D76D2" w14:textId="77777777" w:rsidR="00882B52" w:rsidRPr="00882B52" w:rsidRDefault="00882B52" w:rsidP="00882B52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5"/>
          <w:szCs w:val="25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2018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TURIZMA</w:t>
      </w:r>
    </w:p>
    <w:p w14:paraId="7DE43CA3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0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A201027Akt.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ODRŽAVANJE PARENZANE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140.000,00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8.446,00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148.446,00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106,03</w:t>
      </w:r>
    </w:p>
    <w:p w14:paraId="37F73E10" w14:textId="77777777" w:rsidR="00882B52" w:rsidRPr="00882B52" w:rsidRDefault="00882B52" w:rsidP="00882B52">
      <w:pPr>
        <w:widowControl w:val="0"/>
        <w:tabs>
          <w:tab w:val="left" w:pos="90"/>
          <w:tab w:val="center" w:pos="620"/>
          <w:tab w:val="center" w:pos="7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stanovanja i </w:t>
      </w:r>
    </w:p>
    <w:p w14:paraId="2314C79A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zajednice  </w:t>
      </w:r>
    </w:p>
    <w:p w14:paraId="6F3A25FA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412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Komunalna naknada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4.223,00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74.223,00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106,03</w:t>
      </w:r>
    </w:p>
    <w:p w14:paraId="24CFC92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4.223,00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74.223,00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106,03</w:t>
      </w:r>
    </w:p>
    <w:p w14:paraId="5264B535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4.223,00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74.223,00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106,03</w:t>
      </w:r>
    </w:p>
    <w:p w14:paraId="7C889C80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4.223,00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74.223,00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106,03</w:t>
      </w:r>
    </w:p>
    <w:p w14:paraId="1FE8CA12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4.223,00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74.223,00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106,03</w:t>
      </w:r>
    </w:p>
    <w:p w14:paraId="409CD9D9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4.223,00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74.223,00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106,03</w:t>
      </w:r>
    </w:p>
    <w:p w14:paraId="5C5E3458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A201054Akt.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REDOVNA DJELATNOST TZ GROŽNJAN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105.220,00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-73.543,00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31.677,00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30,11</w:t>
      </w:r>
    </w:p>
    <w:p w14:paraId="250AFDFF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center" w:pos="507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Funkcija: 0473 Turizam</w:t>
      </w:r>
    </w:p>
    <w:p w14:paraId="31BED3F0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59.220,00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-29.520,00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29.700,00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50,15</w:t>
      </w:r>
    </w:p>
    <w:p w14:paraId="00D56FCA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34.220,00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-4.520,00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29.700,00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86,79</w:t>
      </w:r>
    </w:p>
    <w:p w14:paraId="172E4472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Naknade troškova zaposlenima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5047565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63,64</w:t>
      </w:r>
    </w:p>
    <w:p w14:paraId="7718A0EE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23.720,00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2.480,00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26.200,00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110,46</w:t>
      </w:r>
    </w:p>
    <w:p w14:paraId="06E2CEF0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-25.000,00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4629860F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-25.000,00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208C21E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-40.000,00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650BDC7A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-40.000,00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13161D86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-40.000,00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277520E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-4.023,00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1.977,00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32,95</w:t>
      </w:r>
    </w:p>
    <w:p w14:paraId="4693BBA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977,00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1.977,00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197,70</w:t>
      </w:r>
    </w:p>
    <w:p w14:paraId="2C92C3F8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977,00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1.977,00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197,70</w:t>
      </w:r>
    </w:p>
    <w:p w14:paraId="1574D3D1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3DEEC0C8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0B6699EB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A2B7701" w14:textId="77777777" w:rsidR="00882B52" w:rsidRPr="00882B52" w:rsidRDefault="00882B52" w:rsidP="00882B52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JAVNE POTREBE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375.305,00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-225.355,00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149.950,00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39,95</w:t>
      </w:r>
    </w:p>
    <w:p w14:paraId="708148C3" w14:textId="77777777" w:rsidR="00882B52" w:rsidRPr="00882B52" w:rsidRDefault="00882B52" w:rsidP="00882B52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5"/>
          <w:szCs w:val="25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2020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OBRAZOVANJU</w:t>
      </w:r>
    </w:p>
    <w:p w14:paraId="2AD15428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0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A200805Akt.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PROJEKTI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194.305,00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-194.305,00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3B964AFD" w14:textId="77777777" w:rsidR="00882B52" w:rsidRPr="00882B52" w:rsidRDefault="00882B52" w:rsidP="00882B52">
      <w:pPr>
        <w:widowControl w:val="0"/>
        <w:tabs>
          <w:tab w:val="left" w:pos="90"/>
          <w:tab w:val="center" w:pos="7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Funkcija: 0912 Osnovno obrazovanje</w:t>
      </w:r>
    </w:p>
    <w:p w14:paraId="0FC79831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194.305,00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-194.305,00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77263FD4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194.305,00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-194.305,00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116B926B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194.305,00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-194.305,00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6DCC3A6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A201058Akt.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FINANCIRANJE GLAZBENOG TEČAJA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19.000,00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31,58</w:t>
      </w:r>
    </w:p>
    <w:p w14:paraId="3E4A9AA9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Funkcija: 0912 Osnovno obrazovanje</w:t>
      </w:r>
    </w:p>
    <w:p w14:paraId="4F1C19B0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19.000,00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31,58</w:t>
      </w:r>
    </w:p>
    <w:p w14:paraId="04125C0B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19.000,00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31,58</w:t>
      </w:r>
    </w:p>
    <w:p w14:paraId="4F61C313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19.000,00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6.000,00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31,58</w:t>
      </w:r>
    </w:p>
    <w:p w14:paraId="748588C4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A201059Akt.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FINANCIRANJE PRODUŽENOG BORAVKA -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106,45</w:t>
      </w:r>
    </w:p>
    <w:p w14:paraId="41DCB160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 OŠ BUJE</w:t>
      </w:r>
    </w:p>
    <w:p w14:paraId="4A8D988D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Funkcija: 0912 Osnovno obrazovanje</w:t>
      </w:r>
    </w:p>
    <w:p w14:paraId="3522298C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106,45</w:t>
      </w:r>
    </w:p>
    <w:p w14:paraId="7AA0AEE8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Pomoći dane u inozemstvo i unutar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106,45</w:t>
      </w:r>
    </w:p>
    <w:p w14:paraId="0162EC54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opće države</w:t>
      </w:r>
    </w:p>
    <w:p w14:paraId="4B10F150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366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 xml:space="preserve">Pomoći proračunskim korisnicima drugih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106,45</w:t>
      </w:r>
    </w:p>
    <w:p w14:paraId="640656A3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proračuna</w:t>
      </w:r>
    </w:p>
    <w:p w14:paraId="72CCF7B8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A201060Akt.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FINANCIRANJE UDŽBENIKA/RADNIH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46,67</w:t>
      </w:r>
    </w:p>
    <w:p w14:paraId="3C483B64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BILJEŽNICA ZA OŠ</w:t>
      </w:r>
    </w:p>
    <w:p w14:paraId="3A1B3462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Funkcija: 0912 Osnovno obrazovanje</w:t>
      </w:r>
    </w:p>
    <w:p w14:paraId="40B57143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46,67</w:t>
      </w:r>
    </w:p>
    <w:p w14:paraId="0BC6F321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Naknade građanima i kućanstvima 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46,67</w:t>
      </w:r>
    </w:p>
    <w:p w14:paraId="6A6A0005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temelju osiguranja i druge naknade</w:t>
      </w:r>
    </w:p>
    <w:p w14:paraId="7F8FA125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372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 xml:space="preserve">Ostale naknade građanima i kućanstvima iz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46,67</w:t>
      </w:r>
    </w:p>
    <w:p w14:paraId="442606C5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proračuna</w:t>
      </w:r>
    </w:p>
    <w:p w14:paraId="01DE9700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A201062Akt.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POMOĆI ŠKOLSKIM USTANOVAMA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-10.250,00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5.750,00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35,94</w:t>
      </w:r>
    </w:p>
    <w:p w14:paraId="53538FE6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Funkcija: 0912 Osnovno obrazovanje</w:t>
      </w:r>
    </w:p>
    <w:p w14:paraId="47C44D8A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16.000,00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-10.250,00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5.750,00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35,94</w:t>
      </w:r>
    </w:p>
    <w:p w14:paraId="50DF6F96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-10.250,00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5.750,00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35,94</w:t>
      </w:r>
    </w:p>
    <w:p w14:paraId="26C8C022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16.000,00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-10.250,00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5.750,00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35,94</w:t>
      </w:r>
    </w:p>
    <w:p w14:paraId="7E7FAEBE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A201063Akt.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JEDNOKRATNA POMOĆ ZA MATERIJALNE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035F996D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 TROŠKOVE ŠKOLOVANJA UČENIKA I </w:t>
      </w:r>
    </w:p>
    <w:p w14:paraId="058D9B61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STUDENATA</w:t>
      </w:r>
    </w:p>
    <w:p w14:paraId="248E953B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0920 Srednjoškolsko obrazovanje  </w:t>
      </w:r>
    </w:p>
    <w:p w14:paraId="0CFFCCBB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</w:p>
    <w:p w14:paraId="4C5DE2AC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Naknade građanima i kućanstvima 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48CDB7ED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temelju osiguranja i druge naknade</w:t>
      </w:r>
    </w:p>
    <w:p w14:paraId="1715D7F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372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 xml:space="preserve">Ostale naknade građanima i kućanstvima iz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3C0AE28B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proračuna</w:t>
      </w:r>
    </w:p>
    <w:p w14:paraId="08A1B0BD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A201064Akt.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NAGRADE I PRIZNANJA UČENICIMA I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-1.800,00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8.200,00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82,00</w:t>
      </w:r>
    </w:p>
    <w:p w14:paraId="3E05E5A7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STUDENTIMA</w:t>
      </w:r>
    </w:p>
    <w:p w14:paraId="03480AD8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0920 Srednjoškolsko obrazovanje  </w:t>
      </w:r>
    </w:p>
    <w:p w14:paraId="7DD4A568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-1.800,00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8.200,00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82,00</w:t>
      </w:r>
    </w:p>
    <w:p w14:paraId="61DA75AD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Naknade građanima i kućanstvima na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-1.800,00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8.200,00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82,00</w:t>
      </w:r>
    </w:p>
    <w:p w14:paraId="14E1582D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temelju osiguranja i druge naknade</w:t>
      </w:r>
    </w:p>
    <w:p w14:paraId="24006029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372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 xml:space="preserve">Ostale naknade građanima i kućanstvima iz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-1.800,00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8.200,00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82,00</w:t>
      </w:r>
    </w:p>
    <w:p w14:paraId="3D75C602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proračuna</w:t>
      </w:r>
    </w:p>
    <w:p w14:paraId="6A3A0EA5" w14:textId="77777777" w:rsidR="00882B52" w:rsidRPr="00882B52" w:rsidRDefault="00882B52" w:rsidP="00882B52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proofErr w:type="spellStart"/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PROGRAM</w:t>
      </w:r>
      <w:proofErr w:type="spellEnd"/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 PREDKOŠLSKOG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425.600,00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30.210,00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455.810,00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107,10</w:t>
      </w:r>
    </w:p>
    <w:p w14:paraId="5050BA90" w14:textId="77777777" w:rsidR="00882B52" w:rsidRPr="00882B52" w:rsidRDefault="00882B52" w:rsidP="00882B52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5"/>
          <w:szCs w:val="25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2021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ODGOJA</w:t>
      </w:r>
    </w:p>
    <w:p w14:paraId="4412125C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0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A201055Akt.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FINANCIRANJE VRTIĆA U OPRTLJU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9.600,00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2.900,00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130,21</w:t>
      </w:r>
    </w:p>
    <w:p w14:paraId="04572A6B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Funkcija: 0911 Predškolsko obrazovanje</w:t>
      </w:r>
    </w:p>
    <w:p w14:paraId="1F02F9EE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9.600,00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2.900,00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12.500,00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130,21</w:t>
      </w:r>
    </w:p>
    <w:p w14:paraId="503AD5A2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Pomoći dane u inozemstvo i unutar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9.600,00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2.900,00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130,21</w:t>
      </w:r>
    </w:p>
    <w:p w14:paraId="7C228E33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opće države</w:t>
      </w:r>
    </w:p>
    <w:p w14:paraId="54B63F60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366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 xml:space="preserve">Pomoći proračunskim korisnicima drugih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9.600,00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2.900,00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12.500,00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130,21</w:t>
      </w:r>
    </w:p>
    <w:p w14:paraId="6EAA21A9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proračuna</w:t>
      </w:r>
    </w:p>
    <w:p w14:paraId="0FDA3DCB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A201056Akt.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BOŽIĆNI DAROVI DJECI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42814FB7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Funkcija: 0911 Predškolsko obrazovanje</w:t>
      </w:r>
    </w:p>
    <w:p w14:paraId="75DBF771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100,00</w:t>
      </w:r>
    </w:p>
    <w:p w14:paraId="12B0B3B2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1FEA8111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02663502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A201057Akt.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SUFINANCIRANJE VRTIĆA U BUJAMA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28.310,00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438.310,00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106,90</w:t>
      </w:r>
    </w:p>
    <w:p w14:paraId="260C3A50" w14:textId="77777777" w:rsidR="00882B52" w:rsidRPr="00882B52" w:rsidRDefault="00882B52" w:rsidP="00882B52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Funkcija: 0911 Predškolsko obrazovanje</w:t>
      </w:r>
    </w:p>
    <w:p w14:paraId="3E25C577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28.310,00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438.310,00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106,90</w:t>
      </w:r>
    </w:p>
    <w:p w14:paraId="4A152BC3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Pomoći dane u inozemstvo i unutar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28.310,00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438.310,00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106,90</w:t>
      </w:r>
    </w:p>
    <w:p w14:paraId="293CC743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opće države</w:t>
      </w:r>
    </w:p>
    <w:p w14:paraId="1BB50CA4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366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 xml:space="preserve">Pomoći proračunskim korisnicima drugih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28.310,00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438.310,00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106,90</w:t>
      </w:r>
    </w:p>
    <w:p w14:paraId="0BB2A501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proračuna</w:t>
      </w:r>
    </w:p>
    <w:p w14:paraId="5F70DE65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A201061Akt.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SUFINANCIRANJE LOGOPEDA VRTIĆA I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0810AA07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ŠKOLA</w:t>
      </w:r>
    </w:p>
    <w:p w14:paraId="02578026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Funkcija: 0912 Osnovno obrazovanje</w:t>
      </w:r>
    </w:p>
    <w:p w14:paraId="71DBEEB8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1D61FC8A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5321EFB5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546124B" w14:textId="77777777" w:rsidR="00882B52" w:rsidRPr="00882B52" w:rsidRDefault="00882B52" w:rsidP="00882B52">
      <w:pPr>
        <w:widowControl w:val="0"/>
        <w:tabs>
          <w:tab w:val="left" w:pos="90"/>
          <w:tab w:val="right" w:pos="1293"/>
          <w:tab w:val="left" w:pos="1383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GLAVA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00203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POLIVALENTNI KULTURNI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462.426,00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-29.426,00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433.000,00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93,64</w:t>
      </w:r>
    </w:p>
    <w:p w14:paraId="6C3877CC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center" w:pos="507"/>
          <w:tab w:val="center" w:pos="733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CENTAR GROŽNJAN</w:t>
      </w:r>
    </w:p>
    <w:p w14:paraId="4D58C1EC" w14:textId="77777777" w:rsidR="00882B52" w:rsidRPr="00882B52" w:rsidRDefault="00882B52" w:rsidP="00882B52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PRORAČUNSKI KORISNIK RKP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462.426,00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-29.426,00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433.000,00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93,64</w:t>
      </w:r>
    </w:p>
    <w:p w14:paraId="61145B77" w14:textId="77777777" w:rsidR="00882B52" w:rsidRPr="00882B52" w:rsidRDefault="00882B52" w:rsidP="00882B52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5"/>
          <w:szCs w:val="25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2013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41177</w:t>
      </w:r>
    </w:p>
    <w:p w14:paraId="6505D12D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0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A200810Akt.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REDOVITO POSLOVANJE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352.426,00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-24.254,15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328.171,85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93,12</w:t>
      </w:r>
    </w:p>
    <w:p w14:paraId="2B36893C" w14:textId="77777777" w:rsidR="00882B52" w:rsidRPr="00882B52" w:rsidRDefault="00882B52" w:rsidP="00882B52">
      <w:pPr>
        <w:widowControl w:val="0"/>
        <w:tabs>
          <w:tab w:val="left" w:pos="90"/>
          <w:tab w:val="center" w:pos="281"/>
          <w:tab w:val="center" w:pos="507"/>
          <w:tab w:val="center" w:pos="7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0110 Izvršna i zakonodavna tijela, </w:t>
      </w:r>
    </w:p>
    <w:p w14:paraId="663B8D20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financijski i fiskalni poslovi, vanjski poslovi  </w:t>
      </w:r>
    </w:p>
    <w:p w14:paraId="15A1E5A9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110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Opći prihodi i primici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110.826,00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-9.554,55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101.271,45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91,38</w:t>
      </w:r>
    </w:p>
    <w:p w14:paraId="7EF4407C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zaposlene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</w:t>
      </w:r>
    </w:p>
    <w:p w14:paraId="7B5AC8CF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312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Ostali rashodi za zaposlene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600,00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600,00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100,00</w:t>
      </w:r>
    </w:p>
    <w:p w14:paraId="64D69F77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95.800,00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-9.854,00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85.946,00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89,71</w:t>
      </w:r>
    </w:p>
    <w:p w14:paraId="18B07239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Naknade troškova zaposlenima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26.100,00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-1.654,00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24.446,00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93,66</w:t>
      </w:r>
    </w:p>
    <w:p w14:paraId="441AADF4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E903ACA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-1.450,00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16.550,00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91,94</w:t>
      </w:r>
    </w:p>
    <w:p w14:paraId="0E2C265C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 xml:space="preserve">Naknade troškova osobama izvan radnog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-3.200,00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44.800,00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93,33</w:t>
      </w:r>
    </w:p>
    <w:p w14:paraId="4EC85C21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odnosa</w:t>
      </w:r>
    </w:p>
    <w:p w14:paraId="77834D7A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1.700,00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-1.550,00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150,00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8,82</w:t>
      </w:r>
    </w:p>
    <w:p w14:paraId="03404C51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34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Financijski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359,93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2.359,93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118,00</w:t>
      </w:r>
    </w:p>
    <w:p w14:paraId="54BC70CD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343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Ostali financijski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359,93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2.359,93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118,00</w:t>
      </w:r>
    </w:p>
    <w:p w14:paraId="5C405D36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proizvedene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12.426,00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-60,48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12.365,52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99,51</w:t>
      </w:r>
    </w:p>
    <w:p w14:paraId="2C44D150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dugotrajne imovine</w:t>
      </w:r>
    </w:p>
    <w:p w14:paraId="671EA4BB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12.426,00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-60,48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12.365,52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99,51</w:t>
      </w:r>
    </w:p>
    <w:p w14:paraId="1DA27C64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310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Vlastiti prihodi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700,00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-700,00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7D8AD5BA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-700,00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523632C3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-700,00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44635CA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510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Pomoći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240.900,00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-13.999,60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226.900,40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94,19</w:t>
      </w:r>
    </w:p>
    <w:p w14:paraId="148A3CC9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zaposlene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230.300,00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-8.488,60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221.811,40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96,31</w:t>
      </w:r>
    </w:p>
    <w:p w14:paraId="164A998E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311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Plaće (Bruto)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160.000,00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-7.626,80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152.373,20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95,23</w:t>
      </w:r>
    </w:p>
    <w:p w14:paraId="46F18858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313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Doprinosi na plaće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70.300,00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-861,80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69.438,20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98,77</w:t>
      </w:r>
    </w:p>
    <w:p w14:paraId="3B0874CE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10.600,00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-5.511,00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5.089,00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48,01</w:t>
      </w:r>
    </w:p>
    <w:p w14:paraId="4E75DEB3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321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Naknade troškova zaposlenima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8.000,00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-3.000,00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62,50</w:t>
      </w:r>
    </w:p>
    <w:p w14:paraId="1AED4708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2.600,00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-2.511,00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89,00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3,42</w:t>
      </w:r>
    </w:p>
    <w:p w14:paraId="1BCAB4C2" w14:textId="77777777" w:rsidR="00882B52" w:rsidRPr="00882B52" w:rsidRDefault="00882B52" w:rsidP="00882B52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A200813Akt.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POSLOVANJE GRADSKE GALERIJE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-5.171,85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104.828,15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95,30</w:t>
      </w:r>
    </w:p>
    <w:p w14:paraId="4A852874" w14:textId="77777777" w:rsidR="00882B52" w:rsidRPr="00882B52" w:rsidRDefault="00882B52" w:rsidP="00882B52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3"/>
          <w:szCs w:val="23"/>
        </w:rPr>
      </w:pPr>
      <w:proofErr w:type="spellStart"/>
      <w:r w:rsidRPr="00882B52">
        <w:rPr>
          <w:rFonts w:ascii="Tahoma" w:eastAsia="Times New Roman" w:hAnsi="Tahoma" w:cs="Tahoma"/>
          <w:color w:val="000000"/>
          <w:sz w:val="14"/>
          <w:szCs w:val="14"/>
        </w:rPr>
        <w:t>Izv</w:t>
      </w:r>
      <w:proofErr w:type="spellEnd"/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FONTICUS</w:t>
      </w:r>
    </w:p>
    <w:p w14:paraId="716DC9E5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1BE75BA4" w14:textId="77777777" w:rsidR="00882B52" w:rsidRPr="00882B52" w:rsidRDefault="00882B52" w:rsidP="00882B52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4"/>
          <w:szCs w:val="14"/>
        </w:rPr>
        <w:t xml:space="preserve">religiju koji nisu drugdje svrstani  </w:t>
      </w:r>
    </w:p>
    <w:p w14:paraId="15B36963" w14:textId="77777777" w:rsidR="00882B52" w:rsidRPr="00882B52" w:rsidRDefault="00882B52" w:rsidP="00882B52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Izvor:  710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-5.171,85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104.828,15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95,30</w:t>
      </w:r>
    </w:p>
    <w:p w14:paraId="1EDEC765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-5.171,85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104.828,15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95,30</w:t>
      </w:r>
    </w:p>
    <w:p w14:paraId="63942BA8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65BAE30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201,88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100.201,88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100,20</w:t>
      </w:r>
    </w:p>
    <w:p w14:paraId="46363F54" w14:textId="77777777" w:rsidR="00882B52" w:rsidRPr="00882B52" w:rsidRDefault="00882B52" w:rsidP="00882B52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-373,73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4.626,27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ahoma" w:eastAsia="Times New Roman" w:hAnsi="Tahoma" w:cs="Tahoma"/>
          <w:color w:val="000000"/>
          <w:sz w:val="16"/>
          <w:szCs w:val="16"/>
        </w:rPr>
        <w:t>92,53</w:t>
      </w:r>
    </w:p>
    <w:p w14:paraId="2A2855D4" w14:textId="77777777" w:rsidR="00882B52" w:rsidRPr="00882B52" w:rsidRDefault="00882B52" w:rsidP="00882B52">
      <w:pPr>
        <w:widowControl w:val="0"/>
        <w:tabs>
          <w:tab w:val="left" w:pos="12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94" w:after="0" w:line="240" w:lineRule="auto"/>
        <w:rPr>
          <w:rFonts w:ascii="Times New Roman" w:eastAsia="Times New Roman" w:hAnsi="Times New Roman"/>
          <w:b/>
          <w:bCs/>
          <w:color w:val="000000"/>
          <w:sz w:val="30"/>
          <w:szCs w:val="30"/>
        </w:rPr>
      </w:pP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UKUPNO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11.700.000,00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-2.860.000,00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8.840.000,00</w:t>
      </w:r>
      <w:r w:rsidRPr="00882B52">
        <w:rPr>
          <w:rFonts w:ascii="Arial" w:eastAsia="Times New Roman" w:hAnsi="Arial" w:cs="Arial"/>
          <w:sz w:val="24"/>
          <w:szCs w:val="24"/>
        </w:rPr>
        <w:tab/>
      </w:r>
      <w:r w:rsidRPr="00882B52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75,56</w:t>
      </w:r>
    </w:p>
    <w:p w14:paraId="33BBA20D" w14:textId="40449015" w:rsidR="00BA1C62" w:rsidRDefault="00BA1C62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8"/>
          <w:szCs w:val="24"/>
        </w:rPr>
      </w:pPr>
    </w:p>
    <w:bookmarkEnd w:id="10"/>
    <w:p w14:paraId="35458063" w14:textId="23C613BC" w:rsidR="00BA1C62" w:rsidRDefault="00BA1C62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8"/>
          <w:szCs w:val="24"/>
        </w:rPr>
      </w:pPr>
    </w:p>
    <w:p w14:paraId="7D6E9A9E" w14:textId="515CD9BE" w:rsidR="003954B8" w:rsidRPr="003954B8" w:rsidRDefault="003954B8" w:rsidP="003954B8">
      <w:pPr>
        <w:tabs>
          <w:tab w:val="left" w:pos="1878"/>
        </w:tabs>
        <w:rPr>
          <w:rFonts w:ascii="Times New Roman" w:hAnsi="Times New Roman"/>
        </w:rPr>
        <w:sectPr w:rsidR="003954B8" w:rsidRPr="003954B8" w:rsidSect="00195788">
          <w:footerReference w:type="default" r:id="rId10"/>
          <w:pgSz w:w="11906" w:h="16838"/>
          <w:pgMar w:top="709" w:right="991" w:bottom="851" w:left="567" w:header="708" w:footer="708" w:gutter="0"/>
          <w:cols w:space="708"/>
          <w:titlePg/>
          <w:docGrid w:linePitch="360"/>
        </w:sectPr>
      </w:pPr>
    </w:p>
    <w:p w14:paraId="1D048164" w14:textId="77777777" w:rsidR="00CF4315" w:rsidRPr="007C346E" w:rsidRDefault="00CF4315" w:rsidP="00CF4315">
      <w:pPr>
        <w:jc w:val="both"/>
        <w:rPr>
          <w:rFonts w:ascii="Times New Roman" w:hAnsi="Times New Roman"/>
          <w:b/>
          <w:bCs/>
          <w:color w:val="FF0000"/>
        </w:rPr>
      </w:pPr>
      <w:r w:rsidRPr="007C346E">
        <w:rPr>
          <w:rFonts w:ascii="Times New Roman" w:hAnsi="Times New Roman"/>
          <w:b/>
          <w:color w:val="FF0000"/>
        </w:rPr>
        <w:lastRenderedPageBreak/>
        <w:t xml:space="preserve">   </w:t>
      </w:r>
      <w:r w:rsidRPr="007C346E">
        <w:rPr>
          <w:rFonts w:ascii="Times New Roman" w:hAnsi="Times New Roman"/>
          <w:color w:val="FF0000"/>
        </w:rPr>
        <w:t xml:space="preserve">               </w:t>
      </w:r>
      <w:bookmarkStart w:id="12" w:name="_Hlk82623098"/>
    </w:p>
    <w:p w14:paraId="3316749B" w14:textId="712D760C" w:rsidR="00505136" w:rsidRPr="00F31005" w:rsidRDefault="005C0E28" w:rsidP="00F31005">
      <w:pPr>
        <w:pStyle w:val="Naslov1"/>
        <w:jc w:val="center"/>
        <w:rPr>
          <w:rFonts w:eastAsia="Times New Roman"/>
          <w:b w:val="0"/>
          <w:lang w:eastAsia="en-US"/>
        </w:rPr>
      </w:pPr>
      <w:bookmarkStart w:id="13" w:name="_Hlk82623250"/>
      <w:bookmarkStart w:id="14" w:name="_Toc54184141"/>
      <w:bookmarkStart w:id="15" w:name="_Toc91841300"/>
      <w:bookmarkEnd w:id="12"/>
      <w:r>
        <w:rPr>
          <w:rFonts w:eastAsia="Times New Roman"/>
          <w:b w:val="0"/>
          <w:lang w:eastAsia="en-US"/>
        </w:rPr>
        <w:t>III</w:t>
      </w:r>
      <w:r w:rsidR="00505136" w:rsidRPr="00F31005">
        <w:rPr>
          <w:rFonts w:eastAsia="Times New Roman"/>
          <w:b w:val="0"/>
          <w:lang w:eastAsia="en-US"/>
        </w:rPr>
        <w:t>. PRIJELAZNE I ZAKLJUČNE ODREDBE</w:t>
      </w:r>
      <w:bookmarkEnd w:id="14"/>
      <w:bookmarkEnd w:id="15"/>
    </w:p>
    <w:p w14:paraId="7F843A2B" w14:textId="77777777" w:rsidR="00505136" w:rsidRPr="004A31E6" w:rsidRDefault="00505136" w:rsidP="00505136">
      <w:pPr>
        <w:spacing w:after="0" w:line="240" w:lineRule="auto"/>
        <w:rPr>
          <w:rFonts w:ascii="Times New Roman" w:hAnsi="Times New Roman"/>
          <w:lang w:eastAsia="en-US"/>
        </w:rPr>
      </w:pPr>
    </w:p>
    <w:p w14:paraId="0EB877FD" w14:textId="77777777" w:rsidR="00505136" w:rsidRDefault="00505136" w:rsidP="00505136">
      <w:pPr>
        <w:spacing w:after="0" w:line="240" w:lineRule="auto"/>
        <w:rPr>
          <w:rFonts w:ascii="Times New Roman" w:hAnsi="Times New Roman"/>
          <w:lang w:eastAsia="en-US"/>
        </w:rPr>
      </w:pPr>
    </w:p>
    <w:p w14:paraId="55DFDBD5" w14:textId="77777777" w:rsidR="00F31005" w:rsidRDefault="00F31005" w:rsidP="00505136">
      <w:pPr>
        <w:spacing w:after="0" w:line="240" w:lineRule="auto"/>
        <w:rPr>
          <w:rFonts w:ascii="Times New Roman" w:hAnsi="Times New Roman"/>
          <w:lang w:eastAsia="en-US"/>
        </w:rPr>
      </w:pPr>
    </w:p>
    <w:p w14:paraId="080159B1" w14:textId="18216D7E" w:rsidR="00505136" w:rsidRPr="004A31E6" w:rsidRDefault="00505136" w:rsidP="00505136">
      <w:pPr>
        <w:spacing w:after="0" w:line="240" w:lineRule="auto"/>
        <w:jc w:val="center"/>
        <w:rPr>
          <w:rFonts w:ascii="Times New Roman" w:hAnsi="Times New Roman"/>
          <w:b/>
          <w:bCs/>
          <w:lang w:eastAsia="en-US"/>
        </w:rPr>
      </w:pPr>
      <w:r w:rsidRPr="004A31E6">
        <w:rPr>
          <w:rFonts w:ascii="Times New Roman" w:hAnsi="Times New Roman"/>
          <w:b/>
          <w:bCs/>
          <w:lang w:eastAsia="en-US"/>
        </w:rPr>
        <w:t xml:space="preserve">Članak </w:t>
      </w:r>
      <w:r w:rsidR="005C0E28">
        <w:rPr>
          <w:rFonts w:ascii="Times New Roman" w:hAnsi="Times New Roman"/>
          <w:b/>
          <w:bCs/>
          <w:lang w:eastAsia="en-US"/>
        </w:rPr>
        <w:t>4</w:t>
      </w:r>
      <w:r w:rsidRPr="004A31E6">
        <w:rPr>
          <w:rFonts w:ascii="Times New Roman" w:hAnsi="Times New Roman"/>
          <w:b/>
          <w:bCs/>
          <w:lang w:eastAsia="en-US"/>
        </w:rPr>
        <w:t>.</w:t>
      </w:r>
    </w:p>
    <w:p w14:paraId="36DA9093" w14:textId="77777777" w:rsidR="00505136" w:rsidRPr="004A31E6" w:rsidRDefault="00505136" w:rsidP="00505136">
      <w:pPr>
        <w:spacing w:after="0" w:line="240" w:lineRule="auto"/>
        <w:rPr>
          <w:rFonts w:ascii="Times New Roman" w:hAnsi="Times New Roman"/>
          <w:lang w:eastAsia="en-US"/>
        </w:rPr>
      </w:pPr>
    </w:p>
    <w:p w14:paraId="79E936DC" w14:textId="77777777" w:rsidR="00505136" w:rsidRPr="004A31E6" w:rsidRDefault="00505136" w:rsidP="00505136">
      <w:pPr>
        <w:spacing w:after="0" w:line="240" w:lineRule="auto"/>
        <w:rPr>
          <w:rFonts w:ascii="Times New Roman" w:hAnsi="Times New Roman"/>
          <w:lang w:eastAsia="en-US"/>
        </w:rPr>
      </w:pPr>
    </w:p>
    <w:p w14:paraId="02EA7F80" w14:textId="55724879" w:rsidR="00505136" w:rsidRPr="004A31E6" w:rsidRDefault="00505136" w:rsidP="00505136">
      <w:pPr>
        <w:spacing w:after="0" w:line="240" w:lineRule="auto"/>
        <w:rPr>
          <w:rFonts w:ascii="Times New Roman" w:hAnsi="Times New Roman"/>
          <w:lang w:eastAsia="en-US"/>
        </w:rPr>
      </w:pPr>
      <w:r w:rsidRPr="004A31E6">
        <w:rPr>
          <w:rFonts w:ascii="Times New Roman" w:hAnsi="Times New Roman"/>
          <w:lang w:eastAsia="en-US"/>
        </w:rPr>
        <w:t xml:space="preserve"> Ove I</w:t>
      </w:r>
      <w:r w:rsidR="005C0E28">
        <w:rPr>
          <w:rFonts w:ascii="Times New Roman" w:hAnsi="Times New Roman"/>
          <w:lang w:eastAsia="en-US"/>
        </w:rPr>
        <w:t>I</w:t>
      </w:r>
      <w:r w:rsidR="000E5EA1">
        <w:rPr>
          <w:rFonts w:ascii="Times New Roman" w:hAnsi="Times New Roman"/>
          <w:lang w:eastAsia="en-US"/>
        </w:rPr>
        <w:t>I</w:t>
      </w:r>
      <w:r w:rsidRPr="004A31E6">
        <w:rPr>
          <w:rFonts w:ascii="Times New Roman" w:hAnsi="Times New Roman"/>
          <w:lang w:eastAsia="en-US"/>
        </w:rPr>
        <w:t>. Izmjene i dopune Proračuna Općine Grožnjan Grisignana za 202</w:t>
      </w:r>
      <w:r w:rsidR="00626890">
        <w:rPr>
          <w:rFonts w:ascii="Times New Roman" w:hAnsi="Times New Roman"/>
          <w:lang w:eastAsia="en-US"/>
        </w:rPr>
        <w:t>1</w:t>
      </w:r>
      <w:r w:rsidRPr="004A31E6">
        <w:rPr>
          <w:rFonts w:ascii="Times New Roman" w:hAnsi="Times New Roman"/>
          <w:lang w:eastAsia="en-US"/>
        </w:rPr>
        <w:t>. godinu stupaju na snagu dan nakon objave u Službenim novinama Općine Grožnjan.</w:t>
      </w:r>
    </w:p>
    <w:p w14:paraId="792A026D" w14:textId="77777777" w:rsidR="00505136" w:rsidRPr="004A31E6" w:rsidRDefault="00505136" w:rsidP="00505136">
      <w:pPr>
        <w:spacing w:after="0" w:line="240" w:lineRule="auto"/>
        <w:rPr>
          <w:rFonts w:ascii="Times New Roman" w:hAnsi="Times New Roman"/>
          <w:lang w:eastAsia="en-US"/>
        </w:rPr>
      </w:pPr>
    </w:p>
    <w:p w14:paraId="5BAC00E4" w14:textId="77777777" w:rsidR="00505136" w:rsidRPr="004A31E6" w:rsidRDefault="00505136" w:rsidP="00505136">
      <w:pPr>
        <w:spacing w:after="0" w:line="240" w:lineRule="auto"/>
        <w:rPr>
          <w:rFonts w:ascii="Times New Roman" w:hAnsi="Times New Roman"/>
          <w:lang w:eastAsia="en-US"/>
        </w:rPr>
      </w:pPr>
    </w:p>
    <w:p w14:paraId="6E81D3A7" w14:textId="77777777" w:rsidR="00F97192" w:rsidRPr="00F97192" w:rsidRDefault="00F97192" w:rsidP="00F97192">
      <w:pPr>
        <w:spacing w:after="0" w:line="240" w:lineRule="auto"/>
        <w:rPr>
          <w:rFonts w:ascii="Times New Roman" w:hAnsi="Times New Roman"/>
          <w:lang w:eastAsia="en-US"/>
        </w:rPr>
      </w:pPr>
      <w:r w:rsidRPr="00F97192">
        <w:rPr>
          <w:rFonts w:ascii="Times New Roman" w:hAnsi="Times New Roman"/>
          <w:lang w:eastAsia="en-US"/>
        </w:rPr>
        <w:t>KLASA : 400-06/20-01/2</w:t>
      </w:r>
    </w:p>
    <w:p w14:paraId="05A1A69B" w14:textId="330B8555" w:rsidR="00F97192" w:rsidRPr="00F97192" w:rsidRDefault="00F97192" w:rsidP="00F97192">
      <w:pPr>
        <w:spacing w:after="0" w:line="240" w:lineRule="auto"/>
        <w:rPr>
          <w:rFonts w:ascii="Times New Roman" w:hAnsi="Times New Roman"/>
          <w:lang w:eastAsia="en-US"/>
        </w:rPr>
      </w:pPr>
      <w:r w:rsidRPr="00F97192">
        <w:rPr>
          <w:rFonts w:ascii="Times New Roman" w:hAnsi="Times New Roman"/>
          <w:lang w:eastAsia="en-US"/>
        </w:rPr>
        <w:t>URBROJ: 2105/06-01/1-21-</w:t>
      </w:r>
      <w:r w:rsidR="00DC1BDE">
        <w:rPr>
          <w:rFonts w:ascii="Times New Roman" w:hAnsi="Times New Roman"/>
          <w:lang w:eastAsia="en-US"/>
        </w:rPr>
        <w:t>64</w:t>
      </w:r>
    </w:p>
    <w:p w14:paraId="25814261" w14:textId="77777777" w:rsidR="00F97192" w:rsidRPr="00F97192" w:rsidRDefault="00F97192" w:rsidP="00F97192">
      <w:pPr>
        <w:spacing w:after="0" w:line="240" w:lineRule="auto"/>
        <w:rPr>
          <w:rFonts w:ascii="Times New Roman" w:hAnsi="Times New Roman"/>
          <w:lang w:eastAsia="en-US"/>
        </w:rPr>
      </w:pPr>
    </w:p>
    <w:p w14:paraId="6ADC544F" w14:textId="29BE2620" w:rsidR="00F97192" w:rsidRPr="00F97192" w:rsidRDefault="00F97192" w:rsidP="00F97192">
      <w:pPr>
        <w:spacing w:after="0" w:line="240" w:lineRule="auto"/>
        <w:rPr>
          <w:rFonts w:ascii="Times New Roman" w:hAnsi="Times New Roman"/>
          <w:lang w:eastAsia="en-US"/>
        </w:rPr>
      </w:pPr>
      <w:r w:rsidRPr="00F97192">
        <w:rPr>
          <w:rFonts w:ascii="Times New Roman" w:hAnsi="Times New Roman"/>
          <w:lang w:eastAsia="en-US"/>
        </w:rPr>
        <w:t xml:space="preserve">Grožnjan, </w:t>
      </w:r>
      <w:r w:rsidR="00DC1BDE">
        <w:rPr>
          <w:rFonts w:ascii="Times New Roman" w:hAnsi="Times New Roman"/>
          <w:lang w:eastAsia="en-US"/>
        </w:rPr>
        <w:t>23</w:t>
      </w:r>
      <w:r w:rsidRPr="00F97192">
        <w:rPr>
          <w:rFonts w:ascii="Times New Roman" w:hAnsi="Times New Roman"/>
          <w:lang w:eastAsia="en-US"/>
        </w:rPr>
        <w:t>.</w:t>
      </w:r>
      <w:r w:rsidR="00DC1BDE">
        <w:rPr>
          <w:rFonts w:ascii="Times New Roman" w:hAnsi="Times New Roman"/>
          <w:lang w:eastAsia="en-US"/>
        </w:rPr>
        <w:t>12</w:t>
      </w:r>
      <w:r w:rsidRPr="00F97192">
        <w:rPr>
          <w:rFonts w:ascii="Times New Roman" w:hAnsi="Times New Roman"/>
          <w:lang w:eastAsia="en-US"/>
        </w:rPr>
        <w:t>.2021. godine</w:t>
      </w:r>
    </w:p>
    <w:p w14:paraId="702BF0B5" w14:textId="41B267FC" w:rsidR="00505136" w:rsidRPr="004A31E6" w:rsidRDefault="00626890" w:rsidP="00505136">
      <w:pPr>
        <w:spacing w:after="0" w:line="240" w:lineRule="auto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 xml:space="preserve">    </w:t>
      </w:r>
    </w:p>
    <w:p w14:paraId="60BE4E02" w14:textId="745E95D0" w:rsidR="00505136" w:rsidRPr="004A31E6" w:rsidRDefault="00505136" w:rsidP="00505136">
      <w:pPr>
        <w:spacing w:after="0" w:line="240" w:lineRule="auto"/>
        <w:rPr>
          <w:rFonts w:ascii="Times New Roman" w:hAnsi="Times New Roman"/>
          <w:lang w:eastAsia="en-US"/>
        </w:rPr>
      </w:pPr>
      <w:r w:rsidRPr="004A31E6">
        <w:rPr>
          <w:rFonts w:ascii="Times New Roman" w:hAnsi="Times New Roman"/>
          <w:lang w:eastAsia="en-US"/>
        </w:rPr>
        <w:t xml:space="preserve">                                                        </w:t>
      </w:r>
      <w:r w:rsidR="00626890">
        <w:rPr>
          <w:rFonts w:ascii="Times New Roman" w:hAnsi="Times New Roman"/>
          <w:lang w:eastAsia="en-US"/>
        </w:rPr>
        <w:t xml:space="preserve">                             </w:t>
      </w:r>
      <w:r w:rsidRPr="004A31E6">
        <w:rPr>
          <w:rFonts w:ascii="Times New Roman" w:hAnsi="Times New Roman"/>
          <w:lang w:eastAsia="en-US"/>
        </w:rPr>
        <w:t xml:space="preserve">    OPĆINSKO VIJEĆE  OPĆINE GROŽNJAN</w:t>
      </w:r>
    </w:p>
    <w:p w14:paraId="7FC37F1C" w14:textId="77777777" w:rsidR="00505136" w:rsidRPr="004A31E6" w:rsidRDefault="00505136" w:rsidP="00505136">
      <w:pPr>
        <w:spacing w:after="0" w:line="240" w:lineRule="auto"/>
        <w:rPr>
          <w:rFonts w:ascii="Times New Roman" w:hAnsi="Times New Roman"/>
          <w:lang w:eastAsia="en-US"/>
        </w:rPr>
      </w:pPr>
    </w:p>
    <w:p w14:paraId="09F053F4" w14:textId="744F3EAD" w:rsidR="00505136" w:rsidRPr="004A31E6" w:rsidRDefault="00505136" w:rsidP="00505136">
      <w:pPr>
        <w:spacing w:after="0" w:line="240" w:lineRule="auto"/>
        <w:rPr>
          <w:rFonts w:ascii="Times New Roman" w:hAnsi="Times New Roman"/>
          <w:lang w:eastAsia="en-US"/>
        </w:rPr>
      </w:pPr>
      <w:r w:rsidRPr="004A31E6">
        <w:rPr>
          <w:rFonts w:ascii="Times New Roman" w:hAnsi="Times New Roman"/>
          <w:lang w:eastAsia="en-US"/>
        </w:rPr>
        <w:t xml:space="preserve">                                                           </w:t>
      </w:r>
      <w:r w:rsidR="00626890">
        <w:rPr>
          <w:rFonts w:ascii="Times New Roman" w:hAnsi="Times New Roman"/>
          <w:lang w:eastAsia="en-US"/>
        </w:rPr>
        <w:t xml:space="preserve">                               </w:t>
      </w:r>
      <w:r w:rsidRPr="004A31E6">
        <w:rPr>
          <w:rFonts w:ascii="Times New Roman" w:hAnsi="Times New Roman"/>
          <w:lang w:eastAsia="en-US"/>
        </w:rPr>
        <w:t xml:space="preserve">   </w:t>
      </w:r>
      <w:r w:rsidRPr="004A31E6">
        <w:rPr>
          <w:rFonts w:ascii="Times New Roman" w:hAnsi="Times New Roman"/>
          <w:lang w:val="it-IT" w:eastAsia="en-US"/>
        </w:rPr>
        <w:t>PREDSJEDNICA OP</w:t>
      </w:r>
      <w:r w:rsidRPr="004A31E6">
        <w:rPr>
          <w:rFonts w:ascii="Times New Roman" w:hAnsi="Times New Roman"/>
          <w:lang w:eastAsia="en-US"/>
        </w:rPr>
        <w:t>Ć</w:t>
      </w:r>
      <w:r w:rsidRPr="004A31E6">
        <w:rPr>
          <w:rFonts w:ascii="Times New Roman" w:hAnsi="Times New Roman"/>
          <w:lang w:val="it-IT" w:eastAsia="en-US"/>
        </w:rPr>
        <w:t>INSKOG</w:t>
      </w:r>
      <w:r w:rsidRPr="004A31E6">
        <w:rPr>
          <w:rFonts w:ascii="Times New Roman" w:hAnsi="Times New Roman"/>
          <w:lang w:eastAsia="en-US"/>
        </w:rPr>
        <w:t xml:space="preserve"> VIJEĆA</w:t>
      </w:r>
    </w:p>
    <w:p w14:paraId="63D17801" w14:textId="77777777" w:rsidR="00505136" w:rsidRPr="004A31E6" w:rsidRDefault="00505136" w:rsidP="00505136">
      <w:pPr>
        <w:spacing w:after="0" w:line="240" w:lineRule="auto"/>
        <w:rPr>
          <w:rFonts w:ascii="Times New Roman" w:hAnsi="Times New Roman"/>
          <w:lang w:eastAsia="en-US"/>
        </w:rPr>
      </w:pPr>
      <w:r w:rsidRPr="004A31E6">
        <w:rPr>
          <w:rFonts w:ascii="Times New Roman" w:hAnsi="Times New Roman"/>
          <w:lang w:eastAsia="en-US"/>
        </w:rPr>
        <w:t xml:space="preserve">                                                                                                           </w:t>
      </w:r>
    </w:p>
    <w:p w14:paraId="75F59953" w14:textId="0F6C53E3" w:rsidR="00EF5BC6" w:rsidRDefault="00505136" w:rsidP="00E46E10">
      <w:pPr>
        <w:spacing w:after="0" w:line="240" w:lineRule="auto"/>
        <w:rPr>
          <w:rFonts w:ascii="Times New Roman" w:hAnsi="Times New Roman"/>
          <w:lang w:eastAsia="en-US"/>
        </w:rPr>
      </w:pPr>
      <w:r w:rsidRPr="004A31E6">
        <w:rPr>
          <w:rFonts w:ascii="Times New Roman" w:hAnsi="Times New Roman"/>
          <w:lang w:eastAsia="en-US"/>
        </w:rPr>
        <w:t xml:space="preserve">                                                                      </w:t>
      </w:r>
      <w:r w:rsidR="00626890">
        <w:rPr>
          <w:rFonts w:ascii="Times New Roman" w:hAnsi="Times New Roman"/>
          <w:lang w:eastAsia="en-US"/>
        </w:rPr>
        <w:t xml:space="preserve">                                   </w:t>
      </w:r>
      <w:r w:rsidRPr="004A31E6">
        <w:rPr>
          <w:rFonts w:ascii="Times New Roman" w:hAnsi="Times New Roman"/>
          <w:lang w:eastAsia="en-US"/>
        </w:rPr>
        <w:t xml:space="preserve">     Roberta </w:t>
      </w:r>
      <w:proofErr w:type="spellStart"/>
      <w:r w:rsidRPr="004A31E6">
        <w:rPr>
          <w:rFonts w:ascii="Times New Roman" w:hAnsi="Times New Roman"/>
          <w:lang w:eastAsia="en-US"/>
        </w:rPr>
        <w:t>Veroneze</w:t>
      </w:r>
      <w:proofErr w:type="spellEnd"/>
      <w:r w:rsidR="001433D4">
        <w:rPr>
          <w:rFonts w:ascii="Times New Roman" w:hAnsi="Times New Roman"/>
          <w:lang w:eastAsia="en-US"/>
        </w:rPr>
        <w:t>, v.r.</w:t>
      </w:r>
    </w:p>
    <w:bookmarkEnd w:id="13"/>
    <w:p w14:paraId="49DADD5E" w14:textId="6C6B37F0" w:rsidR="00315C34" w:rsidRPr="00315C34" w:rsidRDefault="00315C34" w:rsidP="00315C34">
      <w:pPr>
        <w:rPr>
          <w:rFonts w:ascii="Times New Roman" w:hAnsi="Times New Roman"/>
        </w:rPr>
      </w:pPr>
    </w:p>
    <w:p w14:paraId="684DD564" w14:textId="22847750" w:rsidR="00315C34" w:rsidRDefault="00315C34" w:rsidP="00315C34">
      <w:pPr>
        <w:rPr>
          <w:rFonts w:ascii="Times New Roman" w:hAnsi="Times New Roman"/>
        </w:rPr>
      </w:pPr>
    </w:p>
    <w:sectPr w:rsidR="00315C34" w:rsidSect="00F11CAA">
      <w:pgSz w:w="11906" w:h="16838"/>
      <w:pgMar w:top="709" w:right="992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2A2F3" w14:textId="77777777" w:rsidR="009F01AD" w:rsidRDefault="009F01AD" w:rsidP="00195788">
      <w:pPr>
        <w:spacing w:after="0" w:line="240" w:lineRule="auto"/>
      </w:pPr>
      <w:r>
        <w:separator/>
      </w:r>
    </w:p>
  </w:endnote>
  <w:endnote w:type="continuationSeparator" w:id="0">
    <w:p w14:paraId="6B1C5353" w14:textId="77777777" w:rsidR="009F01AD" w:rsidRDefault="009F01AD" w:rsidP="00195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Noto Sans CJK SC Regular">
    <w:charset w:val="01"/>
    <w:family w:val="auto"/>
    <w:pitch w:val="variable"/>
  </w:font>
  <w:font w:name="FreeSans">
    <w:altName w:val="Calibri"/>
    <w:charset w:val="01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 Cond">
    <w:charset w:val="00"/>
    <w:family w:val="auto"/>
    <w:pitch w:val="default"/>
  </w:font>
  <w:font w:name="Times-NewRoman">
    <w:altName w:val="Times New Roman"/>
    <w:charset w:val="00"/>
    <w:family w:val="auto"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4953637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36D34DD" w14:textId="19718C67" w:rsidR="00092CF4" w:rsidRDefault="00092CF4">
            <w:pPr>
              <w:pStyle w:val="Podnoje"/>
              <w:jc w:val="right"/>
            </w:pPr>
            <w:r>
              <w:t xml:space="preserve">Stranica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od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CBFD289" w14:textId="435954A7" w:rsidR="009F01AD" w:rsidRDefault="009F01A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32C542" w14:textId="77777777" w:rsidR="009F01AD" w:rsidRDefault="009F01AD" w:rsidP="00195788">
      <w:pPr>
        <w:spacing w:after="0" w:line="240" w:lineRule="auto"/>
      </w:pPr>
      <w:r>
        <w:separator/>
      </w:r>
    </w:p>
  </w:footnote>
  <w:footnote w:type="continuationSeparator" w:id="0">
    <w:p w14:paraId="17E7867A" w14:textId="77777777" w:rsidR="009F01AD" w:rsidRDefault="009F01AD" w:rsidP="001957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9A646242"/>
    <w:lvl w:ilvl="0">
      <w:start w:val="1"/>
      <w:numFmt w:val="bullet"/>
      <w:pStyle w:val="Revizija"/>
      <w:lvlText w:val=""/>
      <w:lvlJc w:val="left"/>
      <w:pPr>
        <w:tabs>
          <w:tab w:val="num" w:pos="851"/>
        </w:tabs>
        <w:ind w:left="851" w:hanging="360"/>
      </w:pPr>
      <w:rPr>
        <w:rFonts w:ascii="Symbol" w:hAnsi="Symbol" w:hint="default"/>
      </w:rPr>
    </w:lvl>
  </w:abstractNum>
  <w:abstractNum w:abstractNumId="1" w15:restartNumberingAfterBreak="0">
    <w:nsid w:val="01C05CFF"/>
    <w:multiLevelType w:val="hybridMultilevel"/>
    <w:tmpl w:val="5200199E"/>
    <w:lvl w:ilvl="0" w:tplc="0044820A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4C75CAC"/>
    <w:multiLevelType w:val="hybridMultilevel"/>
    <w:tmpl w:val="47B0870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2E429F"/>
    <w:multiLevelType w:val="hybridMultilevel"/>
    <w:tmpl w:val="F0F0A7B4"/>
    <w:lvl w:ilvl="0" w:tplc="D0584F9E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A486913"/>
    <w:multiLevelType w:val="hybridMultilevel"/>
    <w:tmpl w:val="2D2EB102"/>
    <w:lvl w:ilvl="0" w:tplc="77C4F45C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71E65"/>
    <w:multiLevelType w:val="hybridMultilevel"/>
    <w:tmpl w:val="A6C44138"/>
    <w:lvl w:ilvl="0" w:tplc="7B82AD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2F2853"/>
    <w:multiLevelType w:val="hybridMultilevel"/>
    <w:tmpl w:val="DA3A61DC"/>
    <w:lvl w:ilvl="0" w:tplc="CB1EB574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2326F8"/>
    <w:multiLevelType w:val="hybridMultilevel"/>
    <w:tmpl w:val="25268260"/>
    <w:lvl w:ilvl="0" w:tplc="261A0C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A41B0D"/>
    <w:multiLevelType w:val="hybridMultilevel"/>
    <w:tmpl w:val="8744CA5E"/>
    <w:lvl w:ilvl="0" w:tplc="2B525F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5E572E"/>
    <w:multiLevelType w:val="hybridMultilevel"/>
    <w:tmpl w:val="59F20C26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135437A"/>
    <w:multiLevelType w:val="hybridMultilevel"/>
    <w:tmpl w:val="C114B518"/>
    <w:lvl w:ilvl="0" w:tplc="AF6EA1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42799B"/>
    <w:multiLevelType w:val="multilevel"/>
    <w:tmpl w:val="8DEC3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 w15:restartNumberingAfterBreak="0">
    <w:nsid w:val="47E13CC4"/>
    <w:multiLevelType w:val="hybridMultilevel"/>
    <w:tmpl w:val="301AC3EC"/>
    <w:lvl w:ilvl="0" w:tplc="277282A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2D3AFE"/>
    <w:multiLevelType w:val="hybridMultilevel"/>
    <w:tmpl w:val="3CE472E6"/>
    <w:lvl w:ilvl="0" w:tplc="6E40EB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6473A1"/>
    <w:multiLevelType w:val="hybridMultilevel"/>
    <w:tmpl w:val="6FF6C172"/>
    <w:lvl w:ilvl="0" w:tplc="669279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7E4B18"/>
    <w:multiLevelType w:val="hybridMultilevel"/>
    <w:tmpl w:val="B92EB2C4"/>
    <w:lvl w:ilvl="0" w:tplc="6368F44C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25F55C6"/>
    <w:multiLevelType w:val="hybridMultilevel"/>
    <w:tmpl w:val="2C64522E"/>
    <w:lvl w:ilvl="0" w:tplc="81786BB2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7F40ED"/>
    <w:multiLevelType w:val="hybridMultilevel"/>
    <w:tmpl w:val="E80CD46C"/>
    <w:lvl w:ilvl="0" w:tplc="1EB099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F76F0E"/>
    <w:multiLevelType w:val="hybridMultilevel"/>
    <w:tmpl w:val="0AAE30E8"/>
    <w:lvl w:ilvl="0" w:tplc="EC94AE52">
      <w:start w:val="1"/>
      <w:numFmt w:val="upperRoman"/>
      <w:lvlText w:val="%1."/>
      <w:lvlJc w:val="left"/>
      <w:pPr>
        <w:ind w:left="5490" w:hanging="10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5490" w:hanging="360"/>
      </w:pPr>
    </w:lvl>
    <w:lvl w:ilvl="2" w:tplc="041A001B" w:tentative="1">
      <w:start w:val="1"/>
      <w:numFmt w:val="lowerRoman"/>
      <w:lvlText w:val="%3."/>
      <w:lvlJc w:val="right"/>
      <w:pPr>
        <w:ind w:left="6210" w:hanging="180"/>
      </w:pPr>
    </w:lvl>
    <w:lvl w:ilvl="3" w:tplc="041A000F" w:tentative="1">
      <w:start w:val="1"/>
      <w:numFmt w:val="decimal"/>
      <w:lvlText w:val="%4."/>
      <w:lvlJc w:val="left"/>
      <w:pPr>
        <w:ind w:left="6930" w:hanging="360"/>
      </w:pPr>
    </w:lvl>
    <w:lvl w:ilvl="4" w:tplc="041A0019" w:tentative="1">
      <w:start w:val="1"/>
      <w:numFmt w:val="lowerLetter"/>
      <w:lvlText w:val="%5."/>
      <w:lvlJc w:val="left"/>
      <w:pPr>
        <w:ind w:left="7650" w:hanging="360"/>
      </w:pPr>
    </w:lvl>
    <w:lvl w:ilvl="5" w:tplc="041A001B" w:tentative="1">
      <w:start w:val="1"/>
      <w:numFmt w:val="lowerRoman"/>
      <w:lvlText w:val="%6."/>
      <w:lvlJc w:val="right"/>
      <w:pPr>
        <w:ind w:left="8370" w:hanging="180"/>
      </w:pPr>
    </w:lvl>
    <w:lvl w:ilvl="6" w:tplc="041A000F" w:tentative="1">
      <w:start w:val="1"/>
      <w:numFmt w:val="decimal"/>
      <w:lvlText w:val="%7."/>
      <w:lvlJc w:val="left"/>
      <w:pPr>
        <w:ind w:left="9090" w:hanging="360"/>
      </w:pPr>
    </w:lvl>
    <w:lvl w:ilvl="7" w:tplc="041A0019" w:tentative="1">
      <w:start w:val="1"/>
      <w:numFmt w:val="lowerLetter"/>
      <w:lvlText w:val="%8."/>
      <w:lvlJc w:val="left"/>
      <w:pPr>
        <w:ind w:left="9810" w:hanging="360"/>
      </w:pPr>
    </w:lvl>
    <w:lvl w:ilvl="8" w:tplc="041A001B" w:tentative="1">
      <w:start w:val="1"/>
      <w:numFmt w:val="lowerRoman"/>
      <w:lvlText w:val="%9."/>
      <w:lvlJc w:val="right"/>
      <w:pPr>
        <w:ind w:left="10530" w:hanging="180"/>
      </w:pPr>
    </w:lvl>
  </w:abstractNum>
  <w:abstractNum w:abstractNumId="19" w15:restartNumberingAfterBreak="0">
    <w:nsid w:val="70B2269C"/>
    <w:multiLevelType w:val="multilevel"/>
    <w:tmpl w:val="5DD8942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0" w15:restartNumberingAfterBreak="0">
    <w:nsid w:val="72B72B50"/>
    <w:multiLevelType w:val="hybridMultilevel"/>
    <w:tmpl w:val="6D2C9A02"/>
    <w:lvl w:ilvl="0" w:tplc="00A8AE9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84948C1"/>
    <w:multiLevelType w:val="hybridMultilevel"/>
    <w:tmpl w:val="9B908046"/>
    <w:lvl w:ilvl="0" w:tplc="297028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2"/>
  </w:num>
  <w:num w:numId="7">
    <w:abstractNumId w:val="10"/>
  </w:num>
  <w:num w:numId="8">
    <w:abstractNumId w:val="18"/>
  </w:num>
  <w:num w:numId="9">
    <w:abstractNumId w:val="0"/>
  </w:num>
  <w:num w:numId="10">
    <w:abstractNumId w:val="11"/>
  </w:num>
  <w:num w:numId="11">
    <w:abstractNumId w:val="19"/>
  </w:num>
  <w:num w:numId="12">
    <w:abstractNumId w:val="2"/>
  </w:num>
  <w:num w:numId="13">
    <w:abstractNumId w:val="5"/>
  </w:num>
  <w:num w:numId="14">
    <w:abstractNumId w:val="21"/>
  </w:num>
  <w:num w:numId="15">
    <w:abstractNumId w:val="7"/>
  </w:num>
  <w:num w:numId="16">
    <w:abstractNumId w:val="13"/>
  </w:num>
  <w:num w:numId="17">
    <w:abstractNumId w:val="14"/>
  </w:num>
  <w:num w:numId="18">
    <w:abstractNumId w:val="17"/>
  </w:num>
  <w:num w:numId="19">
    <w:abstractNumId w:val="20"/>
  </w:num>
  <w:num w:numId="20">
    <w:abstractNumId w:val="8"/>
  </w:num>
  <w:num w:numId="21">
    <w:abstractNumId w:val="16"/>
  </w:num>
  <w:num w:numId="22">
    <w:abstractNumId w:val="15"/>
  </w:num>
  <w:num w:numId="23">
    <w:abstractNumId w:val="4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5136"/>
    <w:rsid w:val="000251E3"/>
    <w:rsid w:val="000320F4"/>
    <w:rsid w:val="00056426"/>
    <w:rsid w:val="00063226"/>
    <w:rsid w:val="00092CF4"/>
    <w:rsid w:val="000C1E79"/>
    <w:rsid w:val="000E5EA1"/>
    <w:rsid w:val="001041E1"/>
    <w:rsid w:val="00107A7B"/>
    <w:rsid w:val="00107CF2"/>
    <w:rsid w:val="00111D87"/>
    <w:rsid w:val="001144A1"/>
    <w:rsid w:val="001433D4"/>
    <w:rsid w:val="00152906"/>
    <w:rsid w:val="00195788"/>
    <w:rsid w:val="001B7CAA"/>
    <w:rsid w:val="001D08CD"/>
    <w:rsid w:val="00204349"/>
    <w:rsid w:val="00205B57"/>
    <w:rsid w:val="002531B9"/>
    <w:rsid w:val="0026278C"/>
    <w:rsid w:val="00264F4D"/>
    <w:rsid w:val="002974B5"/>
    <w:rsid w:val="002A0036"/>
    <w:rsid w:val="002A3ED2"/>
    <w:rsid w:val="002B1FA5"/>
    <w:rsid w:val="002D3608"/>
    <w:rsid w:val="002E5FFC"/>
    <w:rsid w:val="00315C34"/>
    <w:rsid w:val="00392B69"/>
    <w:rsid w:val="003954B8"/>
    <w:rsid w:val="003A6556"/>
    <w:rsid w:val="003B2850"/>
    <w:rsid w:val="003F658C"/>
    <w:rsid w:val="00421EA3"/>
    <w:rsid w:val="0043400B"/>
    <w:rsid w:val="00451194"/>
    <w:rsid w:val="00467D1D"/>
    <w:rsid w:val="00495F47"/>
    <w:rsid w:val="004A31E6"/>
    <w:rsid w:val="004D32A6"/>
    <w:rsid w:val="005022AF"/>
    <w:rsid w:val="005031E4"/>
    <w:rsid w:val="00505136"/>
    <w:rsid w:val="00510688"/>
    <w:rsid w:val="00565D38"/>
    <w:rsid w:val="005C0E28"/>
    <w:rsid w:val="005C143A"/>
    <w:rsid w:val="005D38EA"/>
    <w:rsid w:val="005E12A7"/>
    <w:rsid w:val="005F7A52"/>
    <w:rsid w:val="00626890"/>
    <w:rsid w:val="00665E99"/>
    <w:rsid w:val="00680880"/>
    <w:rsid w:val="00680BC3"/>
    <w:rsid w:val="006B1F8B"/>
    <w:rsid w:val="00717B02"/>
    <w:rsid w:val="0072455F"/>
    <w:rsid w:val="007725ED"/>
    <w:rsid w:val="00772DDD"/>
    <w:rsid w:val="00783799"/>
    <w:rsid w:val="007B5F69"/>
    <w:rsid w:val="007C09CC"/>
    <w:rsid w:val="007C346E"/>
    <w:rsid w:val="007E021F"/>
    <w:rsid w:val="007E4A64"/>
    <w:rsid w:val="00882B52"/>
    <w:rsid w:val="008836D7"/>
    <w:rsid w:val="00893249"/>
    <w:rsid w:val="0089619E"/>
    <w:rsid w:val="008B6C1E"/>
    <w:rsid w:val="008C0A34"/>
    <w:rsid w:val="008D2C91"/>
    <w:rsid w:val="008D4A53"/>
    <w:rsid w:val="0090598C"/>
    <w:rsid w:val="00965659"/>
    <w:rsid w:val="009729C8"/>
    <w:rsid w:val="009F01AD"/>
    <w:rsid w:val="00A25D41"/>
    <w:rsid w:val="00A31737"/>
    <w:rsid w:val="00A6102D"/>
    <w:rsid w:val="00A74693"/>
    <w:rsid w:val="00A868E7"/>
    <w:rsid w:val="00AC2C53"/>
    <w:rsid w:val="00B523D6"/>
    <w:rsid w:val="00B6520B"/>
    <w:rsid w:val="00B8516E"/>
    <w:rsid w:val="00BA1C62"/>
    <w:rsid w:val="00BC742B"/>
    <w:rsid w:val="00C22ABC"/>
    <w:rsid w:val="00C22F15"/>
    <w:rsid w:val="00C3087E"/>
    <w:rsid w:val="00C37455"/>
    <w:rsid w:val="00C63E96"/>
    <w:rsid w:val="00C97EDA"/>
    <w:rsid w:val="00CB657D"/>
    <w:rsid w:val="00CD53FE"/>
    <w:rsid w:val="00CE36AB"/>
    <w:rsid w:val="00CF4315"/>
    <w:rsid w:val="00CF7BF1"/>
    <w:rsid w:val="00D17778"/>
    <w:rsid w:val="00D37923"/>
    <w:rsid w:val="00D827FD"/>
    <w:rsid w:val="00D93749"/>
    <w:rsid w:val="00DC1BDE"/>
    <w:rsid w:val="00DE2564"/>
    <w:rsid w:val="00DE67FF"/>
    <w:rsid w:val="00E44AC3"/>
    <w:rsid w:val="00E465BE"/>
    <w:rsid w:val="00E46E10"/>
    <w:rsid w:val="00E706A7"/>
    <w:rsid w:val="00E92B0D"/>
    <w:rsid w:val="00EA0DFF"/>
    <w:rsid w:val="00EA341A"/>
    <w:rsid w:val="00EC00BB"/>
    <w:rsid w:val="00EC12C4"/>
    <w:rsid w:val="00EF5BC6"/>
    <w:rsid w:val="00F11CAA"/>
    <w:rsid w:val="00F13A3B"/>
    <w:rsid w:val="00F31005"/>
    <w:rsid w:val="00F952CE"/>
    <w:rsid w:val="00F97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5943F"/>
  <w15:docId w15:val="{1B9F848C-8407-4D31-A28E-FB8EADFA9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5136"/>
    <w:rPr>
      <w:rFonts w:eastAsiaTheme="minorEastAsia" w:cs="Times New Roman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50513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505136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50513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slov4">
    <w:name w:val="heading 4"/>
    <w:basedOn w:val="Normal"/>
    <w:next w:val="Normal"/>
    <w:link w:val="Naslov4Char"/>
    <w:uiPriority w:val="9"/>
    <w:unhideWhenUsed/>
    <w:qFormat/>
    <w:rsid w:val="00505136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D08C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1D08C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paragraph" w:styleId="Naslov7">
    <w:name w:val="heading 7"/>
    <w:basedOn w:val="Normal"/>
    <w:next w:val="Normal"/>
    <w:link w:val="Naslov7Char"/>
    <w:uiPriority w:val="9"/>
    <w:unhideWhenUsed/>
    <w:qFormat/>
    <w:rsid w:val="001D08CD"/>
    <w:pPr>
      <w:tabs>
        <w:tab w:val="num" w:pos="1296"/>
      </w:tabs>
      <w:spacing w:before="240" w:after="60" w:line="240" w:lineRule="auto"/>
      <w:ind w:left="1296" w:hanging="1296"/>
      <w:jc w:val="both"/>
      <w:outlineLvl w:val="6"/>
    </w:pPr>
    <w:rPr>
      <w:rFonts w:ascii="Times New Roman" w:eastAsia="Times New Roman" w:hAnsi="Times New Roman"/>
      <w:szCs w:val="24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D08CD"/>
    <w:pPr>
      <w:keepNext/>
      <w:tabs>
        <w:tab w:val="num" w:pos="1440"/>
        <w:tab w:val="right" w:pos="4479"/>
        <w:tab w:val="left" w:pos="4593"/>
      </w:tabs>
      <w:spacing w:before="1920" w:after="0" w:line="240" w:lineRule="auto"/>
      <w:ind w:left="1440" w:hanging="1440"/>
      <w:jc w:val="both"/>
      <w:outlineLvl w:val="7"/>
    </w:pPr>
    <w:rPr>
      <w:rFonts w:ascii="Trebuchet MS" w:eastAsia="Times New Roman" w:hAnsi="Trebuchet MS"/>
      <w:szCs w:val="20"/>
      <w:lang w:eastAsia="en-US"/>
    </w:rPr>
  </w:style>
  <w:style w:type="paragraph" w:styleId="Naslov9">
    <w:name w:val="heading 9"/>
    <w:basedOn w:val="Normal"/>
    <w:next w:val="Normal"/>
    <w:link w:val="Naslov9Char"/>
    <w:uiPriority w:val="9"/>
    <w:unhideWhenUsed/>
    <w:qFormat/>
    <w:rsid w:val="001D08CD"/>
    <w:pPr>
      <w:tabs>
        <w:tab w:val="num" w:pos="1584"/>
      </w:tabs>
      <w:spacing w:before="240" w:after="60" w:line="240" w:lineRule="auto"/>
      <w:ind w:left="1584" w:hanging="1584"/>
      <w:jc w:val="both"/>
      <w:outlineLvl w:val="8"/>
    </w:pPr>
    <w:rPr>
      <w:rFonts w:ascii="Arial" w:eastAsia="Times New Roman" w:hAnsi="Arial" w:cs="Ari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505136"/>
    <w:rPr>
      <w:rFonts w:asciiTheme="majorHAnsi" w:eastAsiaTheme="majorEastAsia" w:hAnsiTheme="majorHAnsi" w:cs="Times New Roman"/>
      <w:b/>
      <w:bCs/>
      <w:kern w:val="32"/>
      <w:sz w:val="32"/>
      <w:szCs w:val="32"/>
      <w:lang w:eastAsia="hr-HR"/>
    </w:rPr>
  </w:style>
  <w:style w:type="character" w:customStyle="1" w:styleId="Naslov2Char">
    <w:name w:val="Naslov 2 Char"/>
    <w:basedOn w:val="Zadanifontodlomka"/>
    <w:link w:val="Naslov2"/>
    <w:uiPriority w:val="9"/>
    <w:rsid w:val="00505136"/>
    <w:rPr>
      <w:rFonts w:asciiTheme="majorHAnsi" w:eastAsiaTheme="majorEastAsia" w:hAnsiTheme="majorHAnsi" w:cs="Times New Roman"/>
      <w:b/>
      <w:bCs/>
      <w:i/>
      <w:iCs/>
      <w:sz w:val="28"/>
      <w:szCs w:val="28"/>
      <w:lang w:eastAsia="hr-HR"/>
    </w:rPr>
  </w:style>
  <w:style w:type="character" w:customStyle="1" w:styleId="Naslov3Char">
    <w:name w:val="Naslov 3 Char"/>
    <w:basedOn w:val="Zadanifontodlomka"/>
    <w:link w:val="Naslov3"/>
    <w:uiPriority w:val="9"/>
    <w:rsid w:val="00505136"/>
    <w:rPr>
      <w:rFonts w:asciiTheme="majorHAnsi" w:eastAsiaTheme="majorEastAsia" w:hAnsiTheme="majorHAnsi" w:cs="Times New Roman"/>
      <w:b/>
      <w:bCs/>
      <w:sz w:val="26"/>
      <w:szCs w:val="26"/>
      <w:lang w:eastAsia="hr-HR"/>
    </w:rPr>
  </w:style>
  <w:style w:type="character" w:customStyle="1" w:styleId="Naslov4Char">
    <w:name w:val="Naslov 4 Char"/>
    <w:basedOn w:val="Zadanifontodlomka"/>
    <w:link w:val="Naslov4"/>
    <w:uiPriority w:val="9"/>
    <w:rsid w:val="00505136"/>
    <w:rPr>
      <w:rFonts w:eastAsia="Times New Roman" w:cs="Times New Roman"/>
      <w:b/>
      <w:bCs/>
      <w:sz w:val="28"/>
      <w:szCs w:val="28"/>
      <w:lang w:eastAsia="hr-HR"/>
    </w:rPr>
  </w:style>
  <w:style w:type="character" w:styleId="Hiperveza">
    <w:name w:val="Hyperlink"/>
    <w:basedOn w:val="Zadanifontodlomka"/>
    <w:uiPriority w:val="99"/>
    <w:unhideWhenUsed/>
    <w:rsid w:val="00505136"/>
    <w:rPr>
      <w:rFonts w:ascii="Times New Roman" w:hAnsi="Times New Roman" w:cs="Times New Roman" w:hint="default"/>
      <w:color w:val="0000FF"/>
      <w:u w:val="single"/>
    </w:rPr>
  </w:style>
  <w:style w:type="paragraph" w:styleId="Sadraj1">
    <w:name w:val="toc 1"/>
    <w:basedOn w:val="Normal"/>
    <w:next w:val="Normal"/>
    <w:autoRedefine/>
    <w:uiPriority w:val="39"/>
    <w:unhideWhenUsed/>
    <w:rsid w:val="00505136"/>
  </w:style>
  <w:style w:type="paragraph" w:styleId="Sadraj2">
    <w:name w:val="toc 2"/>
    <w:basedOn w:val="Normal"/>
    <w:next w:val="Normal"/>
    <w:autoRedefine/>
    <w:uiPriority w:val="39"/>
    <w:unhideWhenUsed/>
    <w:rsid w:val="00505136"/>
    <w:pPr>
      <w:ind w:left="220"/>
    </w:pPr>
  </w:style>
  <w:style w:type="paragraph" w:styleId="Sadraj3">
    <w:name w:val="toc 3"/>
    <w:basedOn w:val="Normal"/>
    <w:next w:val="Normal"/>
    <w:autoRedefine/>
    <w:uiPriority w:val="39"/>
    <w:unhideWhenUsed/>
    <w:rsid w:val="00505136"/>
    <w:pPr>
      <w:ind w:left="440"/>
    </w:pPr>
  </w:style>
  <w:style w:type="paragraph" w:styleId="TOCNaslov">
    <w:name w:val="TOC Heading"/>
    <w:basedOn w:val="Naslov1"/>
    <w:next w:val="Normal"/>
    <w:uiPriority w:val="39"/>
    <w:unhideWhenUsed/>
    <w:qFormat/>
    <w:rsid w:val="00505136"/>
    <w:pPr>
      <w:keepLines/>
      <w:spacing w:before="480" w:after="0"/>
      <w:outlineLvl w:val="9"/>
    </w:pPr>
    <w:rPr>
      <w:color w:val="365F91"/>
      <w:kern w:val="0"/>
      <w:sz w:val="28"/>
      <w:szCs w:val="28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051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05136"/>
    <w:rPr>
      <w:rFonts w:ascii="Tahoma" w:eastAsiaTheme="minorEastAsia" w:hAnsi="Tahoma" w:cs="Tahoma"/>
      <w:sz w:val="16"/>
      <w:szCs w:val="16"/>
      <w:lang w:eastAsia="hr-HR"/>
    </w:rPr>
  </w:style>
  <w:style w:type="paragraph" w:styleId="Odlomakpopisa">
    <w:name w:val="List Paragraph"/>
    <w:aliases w:val="heading 1"/>
    <w:basedOn w:val="Normal"/>
    <w:link w:val="OdlomakpopisaChar"/>
    <w:uiPriority w:val="34"/>
    <w:qFormat/>
    <w:rsid w:val="00505136"/>
    <w:pPr>
      <w:ind w:left="720"/>
      <w:contextualSpacing/>
    </w:pPr>
  </w:style>
  <w:style w:type="paragraph" w:styleId="Podnaslov">
    <w:name w:val="Subtitle"/>
    <w:basedOn w:val="Normal"/>
    <w:next w:val="Normal"/>
    <w:link w:val="PodnaslovChar"/>
    <w:uiPriority w:val="11"/>
    <w:qFormat/>
    <w:rsid w:val="00205B5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slovChar">
    <w:name w:val="Podnaslov Char"/>
    <w:basedOn w:val="Zadanifontodlomka"/>
    <w:link w:val="Podnaslov"/>
    <w:uiPriority w:val="11"/>
    <w:rsid w:val="00205B5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1957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95788"/>
    <w:rPr>
      <w:rFonts w:eastAsiaTheme="minorEastAsia" w:cs="Times New Roman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1957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95788"/>
    <w:rPr>
      <w:rFonts w:eastAsiaTheme="minorEastAsia" w:cs="Times New Roman"/>
      <w:lang w:eastAsia="hr-HR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1D08C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1D08C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slov7Char">
    <w:name w:val="Naslov 7 Char"/>
    <w:basedOn w:val="Zadanifontodlomka"/>
    <w:link w:val="Naslov7"/>
    <w:uiPriority w:val="9"/>
    <w:rsid w:val="001D08CD"/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1D08CD"/>
    <w:rPr>
      <w:rFonts w:ascii="Trebuchet MS" w:eastAsia="Times New Roman" w:hAnsi="Trebuchet MS" w:cs="Times New Roman"/>
      <w:szCs w:val="20"/>
    </w:rPr>
  </w:style>
  <w:style w:type="character" w:customStyle="1" w:styleId="Naslov9Char">
    <w:name w:val="Naslov 9 Char"/>
    <w:basedOn w:val="Zadanifontodlomka"/>
    <w:link w:val="Naslov9"/>
    <w:uiPriority w:val="9"/>
    <w:rsid w:val="001D08CD"/>
    <w:rPr>
      <w:rFonts w:ascii="Arial" w:eastAsia="Times New Roman" w:hAnsi="Arial" w:cs="Arial"/>
      <w:lang w:eastAsia="hr-HR"/>
    </w:rPr>
  </w:style>
  <w:style w:type="numbering" w:customStyle="1" w:styleId="Bezpopisa1">
    <w:name w:val="Bez popisa1"/>
    <w:next w:val="Bezpopisa"/>
    <w:uiPriority w:val="99"/>
    <w:semiHidden/>
    <w:unhideWhenUsed/>
    <w:rsid w:val="001D08CD"/>
  </w:style>
  <w:style w:type="paragraph" w:styleId="Bezproreda">
    <w:name w:val="No Spacing"/>
    <w:link w:val="BezproredaChar"/>
    <w:uiPriority w:val="1"/>
    <w:qFormat/>
    <w:rsid w:val="001D08C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proredaChar">
    <w:name w:val="Bez proreda Char"/>
    <w:link w:val="Bezproreda"/>
    <w:uiPriority w:val="1"/>
    <w:rsid w:val="001D08CD"/>
    <w:rPr>
      <w:rFonts w:ascii="Calibri" w:eastAsia="Calibri" w:hAnsi="Calibri" w:cs="Times New Roman"/>
    </w:rPr>
  </w:style>
  <w:style w:type="character" w:customStyle="1" w:styleId="OdlomakpopisaChar">
    <w:name w:val="Odlomak popisa Char"/>
    <w:aliases w:val="heading 1 Char"/>
    <w:link w:val="Odlomakpopisa"/>
    <w:uiPriority w:val="34"/>
    <w:rsid w:val="001D08CD"/>
    <w:rPr>
      <w:rFonts w:eastAsiaTheme="minorEastAsia" w:cs="Times New Roman"/>
      <w:lang w:eastAsia="hr-HR"/>
    </w:rPr>
  </w:style>
  <w:style w:type="paragraph" w:customStyle="1" w:styleId="m6934009190288743446msolistparagraph">
    <w:name w:val="m_6934009190288743446msolistparagraph"/>
    <w:basedOn w:val="Normal"/>
    <w:rsid w:val="001D08CD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m318246871350435696msolistparagraph">
    <w:name w:val="m_318246871350435696msolistparagraph"/>
    <w:basedOn w:val="Normal"/>
    <w:rsid w:val="001D08CD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  <w:style w:type="paragraph" w:styleId="Uvuenotijeloteksta">
    <w:name w:val="Body Text Indent"/>
    <w:basedOn w:val="Normal"/>
    <w:link w:val="UvuenotijelotekstaChar"/>
    <w:rsid w:val="001D08CD"/>
    <w:pPr>
      <w:spacing w:after="0" w:line="240" w:lineRule="auto"/>
      <w:ind w:left="567"/>
    </w:pPr>
    <w:rPr>
      <w:rFonts w:ascii="Times New Roman" w:eastAsia="Times New Roman" w:hAnsi="Times New Roman"/>
      <w:sz w:val="20"/>
      <w:szCs w:val="20"/>
    </w:rPr>
  </w:style>
  <w:style w:type="character" w:customStyle="1" w:styleId="UvuenotijelotekstaChar">
    <w:name w:val="Uvučeno tijelo teksta Char"/>
    <w:basedOn w:val="Zadanifontodlomka"/>
    <w:link w:val="Uvuenotijeloteksta"/>
    <w:rsid w:val="001D08CD"/>
    <w:rPr>
      <w:rFonts w:ascii="Times New Roman" w:eastAsia="Times New Roman" w:hAnsi="Times New Roman" w:cs="Times New Roman"/>
      <w:sz w:val="20"/>
      <w:szCs w:val="20"/>
      <w:lang w:eastAsia="hr-HR"/>
    </w:rPr>
  </w:style>
  <w:style w:type="table" w:styleId="Reetkatablice">
    <w:name w:val="Table Grid"/>
    <w:basedOn w:val="Obinatablica"/>
    <w:uiPriority w:val="39"/>
    <w:rsid w:val="001D08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-8">
    <w:name w:val="t-9-8"/>
    <w:basedOn w:val="Normal"/>
    <w:uiPriority w:val="99"/>
    <w:rsid w:val="001D08CD"/>
    <w:pPr>
      <w:spacing w:before="100" w:beforeAutospacing="1" w:after="225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jeloteksta">
    <w:name w:val="Body Text"/>
    <w:basedOn w:val="Normal"/>
    <w:link w:val="TijelotekstaChar"/>
    <w:unhideWhenUsed/>
    <w:rsid w:val="001D08CD"/>
    <w:pPr>
      <w:spacing w:after="120"/>
    </w:pPr>
    <w:rPr>
      <w:rFonts w:ascii="Calibri" w:eastAsia="Calibri" w:hAnsi="Calibri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1D08CD"/>
    <w:rPr>
      <w:rFonts w:ascii="Calibri" w:eastAsia="Calibri" w:hAnsi="Calibri" w:cs="Times New Roman"/>
    </w:rPr>
  </w:style>
  <w:style w:type="paragraph" w:customStyle="1" w:styleId="Default">
    <w:name w:val="Default"/>
    <w:rsid w:val="001D08C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numbering" w:customStyle="1" w:styleId="Bezpopisa11">
    <w:name w:val="Bez popisa11"/>
    <w:next w:val="Bezpopisa"/>
    <w:uiPriority w:val="99"/>
    <w:semiHidden/>
    <w:unhideWhenUsed/>
    <w:rsid w:val="001D08CD"/>
  </w:style>
  <w:style w:type="paragraph" w:customStyle="1" w:styleId="Bezproreda1">
    <w:name w:val="Bez proreda1"/>
    <w:uiPriority w:val="1"/>
    <w:qFormat/>
    <w:rsid w:val="001D08CD"/>
    <w:pPr>
      <w:spacing w:after="0" w:line="240" w:lineRule="auto"/>
    </w:pPr>
    <w:rPr>
      <w:rFonts w:ascii="Calibri" w:eastAsia="Times New Roman" w:hAnsi="Calibri" w:cs="Times New Roman"/>
      <w:lang w:eastAsia="hr-HR"/>
    </w:rPr>
  </w:style>
  <w:style w:type="character" w:customStyle="1" w:styleId="Brojstranice1">
    <w:name w:val="Broj stranice1"/>
    <w:basedOn w:val="Zadanifontodlomka"/>
    <w:uiPriority w:val="99"/>
    <w:unhideWhenUsed/>
    <w:rsid w:val="001D08CD"/>
    <w:rPr>
      <w:rFonts w:eastAsia="Times New Roman" w:cs="Times New Roman"/>
      <w:bCs w:val="0"/>
      <w:iCs w:val="0"/>
      <w:szCs w:val="22"/>
      <w:lang w:val="hr-HR"/>
    </w:rPr>
  </w:style>
  <w:style w:type="character" w:styleId="Naglaeno">
    <w:name w:val="Strong"/>
    <w:basedOn w:val="Zadanifontodlomka"/>
    <w:uiPriority w:val="22"/>
    <w:qFormat/>
    <w:rsid w:val="001D08CD"/>
    <w:rPr>
      <w:b/>
      <w:bCs/>
    </w:rPr>
  </w:style>
  <w:style w:type="character" w:styleId="Brojstranice">
    <w:name w:val="page number"/>
    <w:basedOn w:val="Zadanifontodlomka"/>
    <w:uiPriority w:val="99"/>
    <w:unhideWhenUsed/>
    <w:rsid w:val="001D08CD"/>
  </w:style>
  <w:style w:type="paragraph" w:styleId="Tijeloteksta-uvlaka2">
    <w:name w:val="Body Text Indent 2"/>
    <w:aliases w:val="  uvlaka 2"/>
    <w:basedOn w:val="Normal"/>
    <w:link w:val="Tijeloteksta-uvlaka2Char"/>
    <w:semiHidden/>
    <w:unhideWhenUsed/>
    <w:rsid w:val="001D08CD"/>
    <w:pPr>
      <w:spacing w:after="120" w:line="480" w:lineRule="auto"/>
      <w:ind w:left="283"/>
    </w:pPr>
    <w:rPr>
      <w:rFonts w:ascii="Calibri" w:eastAsia="Calibri" w:hAnsi="Calibri"/>
      <w:lang w:eastAsia="en-US"/>
    </w:rPr>
  </w:style>
  <w:style w:type="character" w:customStyle="1" w:styleId="Tijeloteksta-uvlaka2Char">
    <w:name w:val="Tijelo teksta - uvlaka 2 Char"/>
    <w:aliases w:val="  uvlaka 2 Char"/>
    <w:basedOn w:val="Zadanifontodlomka"/>
    <w:link w:val="Tijeloteksta-uvlaka2"/>
    <w:semiHidden/>
    <w:rsid w:val="001D08CD"/>
    <w:rPr>
      <w:rFonts w:ascii="Calibri" w:eastAsia="Calibri" w:hAnsi="Calibri" w:cs="Times New Roman"/>
    </w:rPr>
  </w:style>
  <w:style w:type="paragraph" w:styleId="Opisslike">
    <w:name w:val="caption"/>
    <w:basedOn w:val="Normal"/>
    <w:next w:val="Normal"/>
    <w:uiPriority w:val="35"/>
    <w:unhideWhenUsed/>
    <w:qFormat/>
    <w:rsid w:val="001D08CD"/>
    <w:pPr>
      <w:spacing w:after="120" w:line="240" w:lineRule="auto"/>
      <w:jc w:val="both"/>
    </w:pPr>
    <w:rPr>
      <w:rFonts w:ascii="Times New Roman" w:eastAsiaTheme="minorHAnsi" w:hAnsi="Times New Roman" w:cstheme="minorBidi"/>
      <w:b/>
      <w:bCs/>
      <w:color w:val="000000" w:themeColor="text1"/>
      <w:sz w:val="20"/>
      <w:szCs w:val="18"/>
      <w:lang w:val="en-US" w:eastAsia="en-US"/>
    </w:rPr>
  </w:style>
  <w:style w:type="table" w:customStyle="1" w:styleId="Tablicareetke4-isticanje31">
    <w:name w:val="Tablica rešetke 4 - isticanje 31"/>
    <w:basedOn w:val="Obinatablica"/>
    <w:uiPriority w:val="49"/>
    <w:rsid w:val="001D08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zh-CN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customStyle="1" w:styleId="ListParagraph1">
    <w:name w:val="List Paragraph1"/>
    <w:basedOn w:val="Normal"/>
    <w:uiPriority w:val="99"/>
    <w:qFormat/>
    <w:rsid w:val="001D08CD"/>
    <w:pPr>
      <w:suppressAutoHyphens/>
      <w:spacing w:after="120"/>
      <w:ind w:left="720" w:firstLine="567"/>
      <w:jc w:val="both"/>
    </w:pPr>
    <w:rPr>
      <w:rFonts w:ascii="Times New Roman" w:eastAsia="Times New Roman" w:hAnsi="Times New Roman"/>
      <w:color w:val="00000A"/>
      <w:sz w:val="24"/>
      <w:szCs w:val="24"/>
      <w:lang w:val="en-US" w:eastAsia="en-US"/>
    </w:rPr>
  </w:style>
  <w:style w:type="paragraph" w:customStyle="1" w:styleId="Sadrajitablice">
    <w:name w:val="Sadržaji tablice"/>
    <w:basedOn w:val="Normal"/>
    <w:rsid w:val="001D08CD"/>
    <w:pPr>
      <w:suppressLineNumbers/>
      <w:suppressAutoHyphens/>
      <w:spacing w:after="0" w:line="240" w:lineRule="auto"/>
    </w:pPr>
    <w:rPr>
      <w:rFonts w:ascii="Liberation Serif" w:eastAsia="Noto Sans CJK SC Regular" w:hAnsi="Liberation Serif" w:cs="FreeSans"/>
      <w:kern w:val="1"/>
      <w:sz w:val="24"/>
      <w:szCs w:val="24"/>
      <w:lang w:eastAsia="zh-CN" w:bidi="hi-IN"/>
    </w:rPr>
  </w:style>
  <w:style w:type="paragraph" w:customStyle="1" w:styleId="BEZINDENTACIJE">
    <w:name w:val="BEZ INDENTACIJE"/>
    <w:basedOn w:val="Normal"/>
    <w:link w:val="BEZINDENTACIJEChar"/>
    <w:qFormat/>
    <w:rsid w:val="001D08CD"/>
    <w:pPr>
      <w:suppressAutoHyphens/>
      <w:spacing w:after="0"/>
      <w:jc w:val="both"/>
    </w:pPr>
    <w:rPr>
      <w:rFonts w:ascii="Times New Roman" w:eastAsia="Times New Roman" w:hAnsi="Times New Roman"/>
      <w:color w:val="00000A"/>
      <w:sz w:val="24"/>
      <w:szCs w:val="24"/>
      <w:lang w:eastAsia="en-US"/>
    </w:rPr>
  </w:style>
  <w:style w:type="character" w:customStyle="1" w:styleId="BEZINDENTACIJEChar">
    <w:name w:val="BEZ INDENTACIJE Char"/>
    <w:basedOn w:val="Zadanifontodlomka"/>
    <w:link w:val="BEZINDENTACIJE"/>
    <w:qFormat/>
    <w:rsid w:val="001D08CD"/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Bezpopisa2">
    <w:name w:val="Bez popisa2"/>
    <w:next w:val="Bezpopisa"/>
    <w:uiPriority w:val="99"/>
    <w:semiHidden/>
    <w:unhideWhenUsed/>
    <w:rsid w:val="001D08CD"/>
  </w:style>
  <w:style w:type="character" w:styleId="SlijeenaHiperveza">
    <w:name w:val="FollowedHyperlink"/>
    <w:uiPriority w:val="99"/>
    <w:semiHidden/>
    <w:unhideWhenUsed/>
    <w:rsid w:val="001D08CD"/>
    <w:rPr>
      <w:color w:val="800080"/>
      <w:u w:val="single"/>
    </w:rPr>
  </w:style>
  <w:style w:type="paragraph" w:customStyle="1" w:styleId="msonormal0">
    <w:name w:val="msonormal"/>
    <w:basedOn w:val="Normal"/>
    <w:uiPriority w:val="99"/>
    <w:rsid w:val="001D08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StandardWeb">
    <w:name w:val="Normal (Web)"/>
    <w:basedOn w:val="Normal"/>
    <w:unhideWhenUsed/>
    <w:rsid w:val="001D08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Sadraj4">
    <w:name w:val="toc 4"/>
    <w:basedOn w:val="Normal"/>
    <w:next w:val="Normal"/>
    <w:autoRedefine/>
    <w:uiPriority w:val="39"/>
    <w:semiHidden/>
    <w:unhideWhenUsed/>
    <w:rsid w:val="001D08CD"/>
    <w:pPr>
      <w:spacing w:after="100"/>
      <w:ind w:left="660"/>
    </w:pPr>
    <w:rPr>
      <w:rFonts w:ascii="Calibri" w:eastAsia="Times New Roman" w:hAnsi="Calibri"/>
    </w:rPr>
  </w:style>
  <w:style w:type="paragraph" w:styleId="Sadraj5">
    <w:name w:val="toc 5"/>
    <w:basedOn w:val="Normal"/>
    <w:next w:val="Normal"/>
    <w:autoRedefine/>
    <w:uiPriority w:val="39"/>
    <w:semiHidden/>
    <w:unhideWhenUsed/>
    <w:rsid w:val="001D08CD"/>
    <w:pPr>
      <w:spacing w:after="100"/>
      <w:ind w:left="880"/>
    </w:pPr>
    <w:rPr>
      <w:rFonts w:ascii="Calibri" w:eastAsia="Times New Roman" w:hAnsi="Calibri"/>
    </w:rPr>
  </w:style>
  <w:style w:type="paragraph" w:styleId="Sadraj6">
    <w:name w:val="toc 6"/>
    <w:basedOn w:val="Normal"/>
    <w:next w:val="Normal"/>
    <w:autoRedefine/>
    <w:uiPriority w:val="39"/>
    <w:semiHidden/>
    <w:unhideWhenUsed/>
    <w:rsid w:val="001D08CD"/>
    <w:pPr>
      <w:spacing w:after="100"/>
      <w:ind w:left="1100"/>
    </w:pPr>
    <w:rPr>
      <w:rFonts w:ascii="Calibri" w:eastAsia="Times New Roman" w:hAnsi="Calibri"/>
    </w:rPr>
  </w:style>
  <w:style w:type="paragraph" w:styleId="Sadraj7">
    <w:name w:val="toc 7"/>
    <w:basedOn w:val="Normal"/>
    <w:next w:val="Normal"/>
    <w:autoRedefine/>
    <w:uiPriority w:val="39"/>
    <w:semiHidden/>
    <w:unhideWhenUsed/>
    <w:rsid w:val="001D08CD"/>
    <w:pPr>
      <w:spacing w:after="100"/>
      <w:ind w:left="1320"/>
    </w:pPr>
    <w:rPr>
      <w:rFonts w:ascii="Calibri" w:eastAsia="Times New Roman" w:hAnsi="Calibri"/>
    </w:rPr>
  </w:style>
  <w:style w:type="paragraph" w:styleId="Sadraj8">
    <w:name w:val="toc 8"/>
    <w:basedOn w:val="Normal"/>
    <w:next w:val="Normal"/>
    <w:autoRedefine/>
    <w:uiPriority w:val="39"/>
    <w:semiHidden/>
    <w:unhideWhenUsed/>
    <w:rsid w:val="001D08CD"/>
    <w:pPr>
      <w:spacing w:after="100"/>
      <w:ind w:left="1540"/>
    </w:pPr>
    <w:rPr>
      <w:rFonts w:ascii="Calibri" w:eastAsia="Times New Roman" w:hAnsi="Calibri"/>
    </w:rPr>
  </w:style>
  <w:style w:type="paragraph" w:styleId="Sadraj9">
    <w:name w:val="toc 9"/>
    <w:basedOn w:val="Normal"/>
    <w:next w:val="Normal"/>
    <w:autoRedefine/>
    <w:uiPriority w:val="39"/>
    <w:semiHidden/>
    <w:unhideWhenUsed/>
    <w:rsid w:val="001D08CD"/>
    <w:pPr>
      <w:spacing w:after="100"/>
      <w:ind w:left="1760"/>
    </w:pPr>
    <w:rPr>
      <w:rFonts w:ascii="Calibri" w:eastAsia="Times New Roman" w:hAnsi="Calibri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1D08CD"/>
    <w:pPr>
      <w:spacing w:after="0" w:line="240" w:lineRule="auto"/>
    </w:pPr>
    <w:rPr>
      <w:rFonts w:ascii="Times New Roman" w:eastAsia="Calibri" w:hAnsi="Times New Roman"/>
      <w:sz w:val="20"/>
      <w:szCs w:val="20"/>
      <w:lang w:eastAsia="en-US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1D08CD"/>
    <w:rPr>
      <w:rFonts w:ascii="Times New Roman" w:eastAsia="Calibri" w:hAnsi="Times New Roman" w:cs="Times New Roman"/>
      <w:sz w:val="20"/>
      <w:szCs w:val="20"/>
    </w:rPr>
  </w:style>
  <w:style w:type="paragraph" w:styleId="Grafikeoznake2">
    <w:name w:val="List Bullet 2"/>
    <w:basedOn w:val="Normal"/>
    <w:uiPriority w:val="99"/>
    <w:semiHidden/>
    <w:unhideWhenUsed/>
    <w:rsid w:val="001D08CD"/>
    <w:pPr>
      <w:tabs>
        <w:tab w:val="num" w:pos="851"/>
      </w:tabs>
      <w:overflowPunct w:val="0"/>
      <w:autoSpaceDE w:val="0"/>
      <w:autoSpaceDN w:val="0"/>
      <w:adjustRightInd w:val="0"/>
      <w:spacing w:after="0" w:line="240" w:lineRule="auto"/>
      <w:ind w:left="566" w:hanging="283"/>
    </w:pPr>
    <w:rPr>
      <w:rFonts w:ascii="Times New Roman" w:eastAsia="Times New Roman" w:hAnsi="Times New Roman"/>
      <w:noProof/>
      <w:sz w:val="24"/>
      <w:szCs w:val="20"/>
    </w:rPr>
  </w:style>
  <w:style w:type="paragraph" w:styleId="Tijeloteksta3">
    <w:name w:val="Body Text 3"/>
    <w:basedOn w:val="Normal"/>
    <w:link w:val="Tijeloteksta3Char"/>
    <w:uiPriority w:val="99"/>
    <w:semiHidden/>
    <w:unhideWhenUsed/>
    <w:rsid w:val="001D08CD"/>
    <w:pPr>
      <w:spacing w:after="0" w:line="240" w:lineRule="auto"/>
      <w:jc w:val="both"/>
    </w:pPr>
    <w:rPr>
      <w:rFonts w:ascii="Arial" w:eastAsia="Times New Roman" w:hAnsi="Arial"/>
      <w:sz w:val="24"/>
      <w:szCs w:val="20"/>
      <w:u w:val="single"/>
    </w:rPr>
  </w:style>
  <w:style w:type="character" w:customStyle="1" w:styleId="Tijeloteksta3Char">
    <w:name w:val="Tijelo teksta 3 Char"/>
    <w:basedOn w:val="Zadanifontodlomka"/>
    <w:link w:val="Tijeloteksta3"/>
    <w:uiPriority w:val="99"/>
    <w:semiHidden/>
    <w:rsid w:val="001D08CD"/>
    <w:rPr>
      <w:rFonts w:ascii="Arial" w:eastAsia="Times New Roman" w:hAnsi="Arial" w:cs="Times New Roman"/>
      <w:sz w:val="24"/>
      <w:szCs w:val="20"/>
      <w:u w:val="single"/>
      <w:lang w:eastAsia="hr-HR"/>
    </w:rPr>
  </w:style>
  <w:style w:type="paragraph" w:styleId="Kartadokumenta">
    <w:name w:val="Document Map"/>
    <w:basedOn w:val="Normal"/>
    <w:link w:val="KartadokumentaChar"/>
    <w:uiPriority w:val="99"/>
    <w:semiHidden/>
    <w:unhideWhenUsed/>
    <w:rsid w:val="001D08CD"/>
    <w:pPr>
      <w:shd w:val="clear" w:color="auto" w:fill="000080"/>
      <w:spacing w:after="0" w:line="240" w:lineRule="auto"/>
    </w:pPr>
    <w:rPr>
      <w:rFonts w:ascii="Tahoma" w:eastAsia="Calibri" w:hAnsi="Tahoma"/>
      <w:lang w:eastAsia="en-US"/>
    </w:rPr>
  </w:style>
  <w:style w:type="character" w:customStyle="1" w:styleId="KartadokumentaChar">
    <w:name w:val="Karta dokumenta Char"/>
    <w:basedOn w:val="Zadanifontodlomka"/>
    <w:link w:val="Kartadokumenta"/>
    <w:uiPriority w:val="99"/>
    <w:semiHidden/>
    <w:rsid w:val="001D08CD"/>
    <w:rPr>
      <w:rFonts w:ascii="Tahoma" w:eastAsia="Calibri" w:hAnsi="Tahoma" w:cs="Times New Roman"/>
      <w:shd w:val="clear" w:color="auto" w:fill="00008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1D08CD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1D08CD"/>
    <w:rPr>
      <w:rFonts w:ascii="Times New Roman" w:eastAsia="Calibri" w:hAnsi="Times New Roman" w:cs="Times New Roman"/>
      <w:b/>
      <w:bCs/>
      <w:sz w:val="20"/>
      <w:szCs w:val="20"/>
    </w:rPr>
  </w:style>
  <w:style w:type="paragraph" w:styleId="Revizija">
    <w:name w:val="Revision"/>
    <w:uiPriority w:val="99"/>
    <w:semiHidden/>
    <w:rsid w:val="001D08CD"/>
    <w:pPr>
      <w:numPr>
        <w:numId w:val="9"/>
      </w:numPr>
      <w:spacing w:after="0" w:line="240" w:lineRule="auto"/>
      <w:ind w:left="0" w:firstLine="0"/>
    </w:pPr>
    <w:rPr>
      <w:rFonts w:ascii="Times New Roman" w:eastAsia="Calibri" w:hAnsi="Times New Roman" w:cs="Times New Roman"/>
    </w:rPr>
  </w:style>
  <w:style w:type="paragraph" w:customStyle="1" w:styleId="TableofContents">
    <w:name w:val="Table of Contents"/>
    <w:basedOn w:val="Normal"/>
    <w:uiPriority w:val="99"/>
    <w:qFormat/>
    <w:rsid w:val="001D08CD"/>
    <w:pPr>
      <w:tabs>
        <w:tab w:val="right" w:leader="dot" w:pos="9412"/>
      </w:tabs>
      <w:spacing w:after="0" w:line="240" w:lineRule="auto"/>
      <w:ind w:left="709" w:right="340" w:hanging="709"/>
    </w:pPr>
    <w:rPr>
      <w:rFonts w:ascii="Times New Roman" w:eastAsia="Times New Roman" w:hAnsi="Times New Roman"/>
      <w:sz w:val="20"/>
      <w:szCs w:val="24"/>
    </w:rPr>
  </w:style>
  <w:style w:type="paragraph" w:customStyle="1" w:styleId="TESTO10">
    <w:name w:val="TESTO10"/>
    <w:basedOn w:val="Normal"/>
    <w:uiPriority w:val="99"/>
    <w:rsid w:val="001D08CD"/>
    <w:pPr>
      <w:spacing w:after="0" w:line="240" w:lineRule="auto"/>
      <w:jc w:val="both"/>
    </w:pPr>
    <w:rPr>
      <w:rFonts w:ascii="Century Gothic" w:eastAsia="Times New Roman" w:hAnsi="Century Gothic"/>
      <w:noProof/>
      <w:sz w:val="20"/>
      <w:szCs w:val="20"/>
      <w:lang w:val="it-IT"/>
    </w:rPr>
  </w:style>
  <w:style w:type="character" w:customStyle="1" w:styleId="TekstChar">
    <w:name w:val="Tekst Char"/>
    <w:link w:val="Tekst"/>
    <w:locked/>
    <w:rsid w:val="001D08CD"/>
    <w:rPr>
      <w:rFonts w:ascii="Trebuchet MS" w:eastAsia="Times New Roman" w:hAnsi="Trebuchet MS"/>
      <w:sz w:val="24"/>
    </w:rPr>
  </w:style>
  <w:style w:type="paragraph" w:customStyle="1" w:styleId="Tekst">
    <w:name w:val="Tekst"/>
    <w:basedOn w:val="Normal"/>
    <w:link w:val="TekstChar"/>
    <w:rsid w:val="001D08CD"/>
    <w:pPr>
      <w:snapToGrid w:val="0"/>
      <w:spacing w:after="0" w:line="300" w:lineRule="exact"/>
      <w:jc w:val="both"/>
    </w:pPr>
    <w:rPr>
      <w:rFonts w:ascii="Trebuchet MS" w:eastAsia="Times New Roman" w:hAnsi="Trebuchet MS" w:cstheme="minorBidi"/>
      <w:sz w:val="24"/>
      <w:lang w:eastAsia="en-US"/>
    </w:rPr>
  </w:style>
  <w:style w:type="paragraph" w:customStyle="1" w:styleId="xmsonormal">
    <w:name w:val="x_msonormal"/>
    <w:basedOn w:val="Normal"/>
    <w:uiPriority w:val="99"/>
    <w:rsid w:val="001D08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Normal2">
    <w:name w:val="Normal2"/>
    <w:basedOn w:val="Normal"/>
    <w:uiPriority w:val="99"/>
    <w:rsid w:val="001D08CD"/>
    <w:pPr>
      <w:widowControl w:val="0"/>
      <w:adjustRightInd w:val="0"/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val="en-GB"/>
    </w:rPr>
  </w:style>
  <w:style w:type="character" w:styleId="Referencakomentara">
    <w:name w:val="annotation reference"/>
    <w:semiHidden/>
    <w:unhideWhenUsed/>
    <w:rsid w:val="001D08CD"/>
    <w:rPr>
      <w:sz w:val="16"/>
      <w:szCs w:val="16"/>
    </w:rPr>
  </w:style>
  <w:style w:type="character" w:customStyle="1" w:styleId="Heading1Char">
    <w:name w:val="Heading 1 Char"/>
    <w:rsid w:val="001D08CD"/>
    <w:rPr>
      <w:rFonts w:ascii="Times New Roman" w:eastAsia="Times New Roman" w:hAnsi="Times New Roman" w:cs="Times New Roman" w:hint="default"/>
      <w:b/>
      <w:bCs/>
      <w:sz w:val="28"/>
      <w:szCs w:val="24"/>
      <w:lang w:eastAsia="hr-HR"/>
    </w:rPr>
  </w:style>
  <w:style w:type="character" w:customStyle="1" w:styleId="Heading2Char">
    <w:name w:val="Heading 2 Char"/>
    <w:rsid w:val="001D08CD"/>
    <w:rPr>
      <w:rFonts w:ascii="Times New Roman" w:eastAsia="Times New Roman" w:hAnsi="Times New Roman" w:cs="Times New Roman" w:hint="default"/>
      <w:b/>
      <w:bCs/>
      <w:sz w:val="24"/>
      <w:szCs w:val="24"/>
      <w:lang w:eastAsia="hr-HR"/>
    </w:rPr>
  </w:style>
  <w:style w:type="character" w:customStyle="1" w:styleId="Heading3Char">
    <w:name w:val="Heading 3 Char"/>
    <w:rsid w:val="001D08CD"/>
    <w:rPr>
      <w:rFonts w:ascii="Times New Roman" w:eastAsia="Times New Roman" w:hAnsi="Times New Roman" w:cs="Times New Roman" w:hint="default"/>
      <w:b/>
      <w:bCs/>
      <w:szCs w:val="24"/>
      <w:lang w:eastAsia="hr-HR"/>
    </w:rPr>
  </w:style>
  <w:style w:type="character" w:customStyle="1" w:styleId="Heading4Char">
    <w:name w:val="Heading 4 Char"/>
    <w:rsid w:val="001D08CD"/>
    <w:rPr>
      <w:rFonts w:ascii="Times New Roman" w:eastAsia="Times New Roman" w:hAnsi="Times New Roman" w:cs="Times New Roman" w:hint="default"/>
      <w:b/>
      <w:bCs w:val="0"/>
      <w:i/>
      <w:iCs w:val="0"/>
      <w:szCs w:val="24"/>
      <w:lang w:eastAsia="hr-HR"/>
    </w:rPr>
  </w:style>
  <w:style w:type="character" w:customStyle="1" w:styleId="Heading5Char">
    <w:name w:val="Heading 5 Char"/>
    <w:rsid w:val="001D08CD"/>
    <w:rPr>
      <w:rFonts w:ascii="Times New Roman" w:eastAsia="Times New Roman" w:hAnsi="Times New Roman" w:cs="Times New Roman" w:hint="default"/>
      <w:bCs/>
      <w:i/>
      <w:iCs w:val="0"/>
      <w:szCs w:val="24"/>
      <w:lang w:eastAsia="hr-HR"/>
    </w:rPr>
  </w:style>
  <w:style w:type="character" w:customStyle="1" w:styleId="Heading6Char">
    <w:name w:val="Heading 6 Char"/>
    <w:rsid w:val="001D08CD"/>
    <w:rPr>
      <w:rFonts w:ascii="Times New Roman" w:eastAsia="Times New Roman" w:hAnsi="Times New Roman" w:cs="Times New Roman" w:hint="default"/>
      <w:b/>
      <w:bCs/>
      <w:lang w:eastAsia="hr-HR"/>
    </w:rPr>
  </w:style>
  <w:style w:type="character" w:customStyle="1" w:styleId="Heading7Char">
    <w:name w:val="Heading 7 Char"/>
    <w:rsid w:val="001D08CD"/>
    <w:rPr>
      <w:rFonts w:ascii="Times New Roman" w:eastAsia="Times New Roman" w:hAnsi="Times New Roman" w:cs="Times New Roman" w:hint="default"/>
      <w:szCs w:val="24"/>
      <w:lang w:eastAsia="hr-HR"/>
    </w:rPr>
  </w:style>
  <w:style w:type="character" w:customStyle="1" w:styleId="Heading8Char">
    <w:name w:val="Heading 8 Char"/>
    <w:rsid w:val="001D08CD"/>
    <w:rPr>
      <w:rFonts w:ascii="Trebuchet MS" w:eastAsia="Times New Roman" w:hAnsi="Trebuchet MS" w:hint="default"/>
      <w:szCs w:val="20"/>
    </w:rPr>
  </w:style>
  <w:style w:type="character" w:customStyle="1" w:styleId="Heading9Char">
    <w:name w:val="Heading 9 Char"/>
    <w:rsid w:val="001D08CD"/>
    <w:rPr>
      <w:rFonts w:ascii="Arial" w:eastAsia="Times New Roman" w:hAnsi="Arial" w:cs="Arial" w:hint="default"/>
      <w:lang w:eastAsia="hr-HR"/>
    </w:rPr>
  </w:style>
  <w:style w:type="character" w:customStyle="1" w:styleId="CommentTextChar">
    <w:name w:val="Comment Text Char"/>
    <w:rsid w:val="001D08CD"/>
    <w:rPr>
      <w:sz w:val="20"/>
      <w:szCs w:val="20"/>
    </w:rPr>
  </w:style>
  <w:style w:type="character" w:customStyle="1" w:styleId="CommentSubjectChar">
    <w:name w:val="Comment Subject Char"/>
    <w:semiHidden/>
    <w:rsid w:val="001D08CD"/>
    <w:rPr>
      <w:b/>
      <w:bCs/>
      <w:sz w:val="20"/>
      <w:szCs w:val="20"/>
    </w:rPr>
  </w:style>
  <w:style w:type="character" w:customStyle="1" w:styleId="BalloonTextChar">
    <w:name w:val="Balloon Text Char"/>
    <w:semiHidden/>
    <w:rsid w:val="001D08CD"/>
    <w:rPr>
      <w:rFonts w:ascii="Segoe UI" w:hAnsi="Segoe UI" w:cs="Tahoma" w:hint="default"/>
      <w:sz w:val="18"/>
      <w:szCs w:val="18"/>
    </w:rPr>
  </w:style>
  <w:style w:type="character" w:customStyle="1" w:styleId="BodyText3Char">
    <w:name w:val="Body Text 3 Char"/>
    <w:rsid w:val="001D08CD"/>
    <w:rPr>
      <w:rFonts w:ascii="Arial" w:eastAsia="Times New Roman" w:hAnsi="Arial" w:cs="Arial" w:hint="default"/>
      <w:sz w:val="24"/>
      <w:szCs w:val="20"/>
      <w:u w:val="single"/>
      <w:lang w:eastAsia="hr-HR"/>
    </w:rPr>
  </w:style>
  <w:style w:type="character" w:customStyle="1" w:styleId="HeaderChar">
    <w:name w:val="Header Char"/>
    <w:basedOn w:val="Zadanifontodlomka"/>
    <w:uiPriority w:val="99"/>
    <w:rsid w:val="001D08CD"/>
  </w:style>
  <w:style w:type="character" w:customStyle="1" w:styleId="FooterChar">
    <w:name w:val="Footer Char"/>
    <w:basedOn w:val="Zadanifontodlomka"/>
    <w:rsid w:val="001D08CD"/>
  </w:style>
  <w:style w:type="character" w:customStyle="1" w:styleId="apple-converted-space">
    <w:name w:val="apple-converted-space"/>
    <w:rsid w:val="001D08CD"/>
  </w:style>
  <w:style w:type="character" w:customStyle="1" w:styleId="grame">
    <w:name w:val="grame"/>
    <w:rsid w:val="001D08CD"/>
  </w:style>
  <w:style w:type="table" w:customStyle="1" w:styleId="Reetkatablice1">
    <w:name w:val="Rešetka tablice1"/>
    <w:basedOn w:val="Obinatablica"/>
    <w:next w:val="Reetkatablice"/>
    <w:uiPriority w:val="39"/>
    <w:rsid w:val="001D08C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3">
    <w:name w:val="Bez popisa3"/>
    <w:next w:val="Bezpopisa"/>
    <w:uiPriority w:val="99"/>
    <w:semiHidden/>
    <w:unhideWhenUsed/>
    <w:rsid w:val="001D08CD"/>
  </w:style>
  <w:style w:type="table" w:customStyle="1" w:styleId="Reetkatablice2">
    <w:name w:val="Rešetka tablice2"/>
    <w:basedOn w:val="Obinatablica"/>
    <w:next w:val="Reetkatablice"/>
    <w:uiPriority w:val="39"/>
    <w:rsid w:val="001D08C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39"/>
    <w:rsid w:val="001D08C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">
    <w:name w:val="Rešetka tablice4"/>
    <w:basedOn w:val="Obinatablica"/>
    <w:next w:val="Reetkatablice"/>
    <w:uiPriority w:val="39"/>
    <w:rsid w:val="001D08C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5">
    <w:name w:val="Rešetka tablice5"/>
    <w:basedOn w:val="Obinatablica"/>
    <w:next w:val="Reetkatablice"/>
    <w:uiPriority w:val="39"/>
    <w:rsid w:val="001D08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4">
    <w:name w:val="Bez popisa4"/>
    <w:next w:val="Bezpopisa"/>
    <w:uiPriority w:val="99"/>
    <w:semiHidden/>
    <w:unhideWhenUsed/>
    <w:rsid w:val="001D08CD"/>
  </w:style>
  <w:style w:type="paragraph" w:styleId="Tijeloteksta-uvlaka3">
    <w:name w:val="Body Text Indent 3"/>
    <w:aliases w:val=" uvlaka 3"/>
    <w:basedOn w:val="Normal"/>
    <w:link w:val="Tijeloteksta-uvlaka3Char"/>
    <w:semiHidden/>
    <w:unhideWhenUsed/>
    <w:rsid w:val="001D08CD"/>
    <w:pPr>
      <w:spacing w:after="120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Tijeloteksta-uvlaka3Char">
    <w:name w:val="Tijelo teksta - uvlaka 3 Char"/>
    <w:aliases w:val=" uvlaka 3 Char"/>
    <w:basedOn w:val="Zadanifontodlomka"/>
    <w:link w:val="Tijeloteksta-uvlaka3"/>
    <w:semiHidden/>
    <w:rsid w:val="001D08CD"/>
    <w:rPr>
      <w:rFonts w:ascii="Calibri" w:eastAsia="Calibri" w:hAnsi="Calibri" w:cs="Times New Roman"/>
      <w:sz w:val="16"/>
      <w:szCs w:val="16"/>
    </w:rPr>
  </w:style>
  <w:style w:type="paragraph" w:styleId="Tijeloteksta2">
    <w:name w:val="Body Text 2"/>
    <w:basedOn w:val="Normal"/>
    <w:link w:val="Tijeloteksta2Char"/>
    <w:semiHidden/>
    <w:rsid w:val="001D08CD"/>
    <w:pPr>
      <w:spacing w:after="0" w:line="240" w:lineRule="auto"/>
      <w:jc w:val="both"/>
    </w:pPr>
    <w:rPr>
      <w:rFonts w:ascii="Tahoma" w:eastAsia="Times New Roman" w:hAnsi="Tahoma" w:cs="Tahoma"/>
      <w:szCs w:val="24"/>
      <w:lang w:eastAsia="en-US"/>
    </w:rPr>
  </w:style>
  <w:style w:type="character" w:customStyle="1" w:styleId="Tijeloteksta2Char">
    <w:name w:val="Tijelo teksta 2 Char"/>
    <w:basedOn w:val="Zadanifontodlomka"/>
    <w:link w:val="Tijeloteksta2"/>
    <w:semiHidden/>
    <w:rsid w:val="001D08CD"/>
    <w:rPr>
      <w:rFonts w:ascii="Tahoma" w:eastAsia="Times New Roman" w:hAnsi="Tahoma" w:cs="Tahoma"/>
      <w:szCs w:val="24"/>
    </w:rPr>
  </w:style>
  <w:style w:type="paragraph" w:styleId="Tekstfusnote">
    <w:name w:val="footnote text"/>
    <w:basedOn w:val="Normal"/>
    <w:link w:val="TekstfusnoteChar"/>
    <w:semiHidden/>
    <w:rsid w:val="001D08CD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semiHidden/>
    <w:rsid w:val="001D08CD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styleId="Referencafusnote">
    <w:name w:val="footnote reference"/>
    <w:semiHidden/>
    <w:rsid w:val="001D08CD"/>
    <w:rPr>
      <w:vertAlign w:val="superscript"/>
    </w:rPr>
  </w:style>
  <w:style w:type="paragraph" w:customStyle="1" w:styleId="t-98uo">
    <w:name w:val="t-98uo"/>
    <w:basedOn w:val="Normal"/>
    <w:rsid w:val="001D08CD"/>
    <w:pPr>
      <w:autoSpaceDE w:val="0"/>
      <w:autoSpaceDN w:val="0"/>
      <w:spacing w:after="43" w:line="240" w:lineRule="auto"/>
      <w:ind w:left="249" w:hanging="249"/>
    </w:pPr>
    <w:rPr>
      <w:rFonts w:ascii="Minion Pro Cond" w:eastAsia="Times New Roman" w:hAnsi="Minion Pro Cond"/>
      <w:color w:val="000000"/>
    </w:rPr>
  </w:style>
  <w:style w:type="paragraph" w:customStyle="1" w:styleId="T-98-2">
    <w:name w:val="T-9/8-2"/>
    <w:rsid w:val="001D08CD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val="en-US" w:eastAsia="hr-HR"/>
    </w:rPr>
  </w:style>
  <w:style w:type="paragraph" w:customStyle="1" w:styleId="Clanak">
    <w:name w:val="Clanak"/>
    <w:next w:val="T-98-2"/>
    <w:rsid w:val="001D08CD"/>
    <w:pPr>
      <w:widowControl w:val="0"/>
      <w:autoSpaceDE w:val="0"/>
      <w:autoSpaceDN w:val="0"/>
      <w:adjustRightInd w:val="0"/>
      <w:spacing w:before="86" w:after="43" w:line="240" w:lineRule="auto"/>
      <w:jc w:val="center"/>
    </w:pPr>
    <w:rPr>
      <w:rFonts w:ascii="Times-NewRoman" w:eastAsia="Times New Roman" w:hAnsi="Times-NewRoman" w:cs="Times New Roman"/>
      <w:sz w:val="19"/>
      <w:szCs w:val="19"/>
      <w:lang w:val="en-US" w:eastAsia="hr-HR"/>
    </w:rPr>
  </w:style>
  <w:style w:type="numbering" w:customStyle="1" w:styleId="Bezpopisa5">
    <w:name w:val="Bez popisa5"/>
    <w:next w:val="Bezpopisa"/>
    <w:uiPriority w:val="99"/>
    <w:semiHidden/>
    <w:unhideWhenUsed/>
    <w:rsid w:val="001D08CD"/>
  </w:style>
  <w:style w:type="table" w:customStyle="1" w:styleId="DefaultTable">
    <w:name w:val="Default Table"/>
    <w:rsid w:val="001D08CD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Attribute0">
    <w:name w:val="ParaAttribute0"/>
    <w:rsid w:val="001D08CD"/>
    <w:pPr>
      <w:spacing w:after="0" w:line="240" w:lineRule="auto"/>
      <w:ind w:right="4934" w:firstLine="708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">
    <w:name w:val="ParaAttribute1"/>
    <w:rsid w:val="001D08CD"/>
    <w:pPr>
      <w:tabs>
        <w:tab w:val="center" w:pos="4536"/>
        <w:tab w:val="right" w:pos="9072"/>
      </w:tabs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">
    <w:name w:val="ParaAttribute2"/>
    <w:rsid w:val="001D08CD"/>
    <w:pPr>
      <w:tabs>
        <w:tab w:val="center" w:pos="4536"/>
        <w:tab w:val="right" w:pos="9072"/>
      </w:tabs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">
    <w:name w:val="ParaAttribute3"/>
    <w:rsid w:val="001D08CD"/>
    <w:pPr>
      <w:spacing w:after="0" w:line="240" w:lineRule="auto"/>
      <w:ind w:right="4934"/>
      <w:jc w:val="center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4">
    <w:name w:val="ParaAttribute4"/>
    <w:rsid w:val="001D08CD"/>
    <w:pPr>
      <w:spacing w:after="0" w:line="240" w:lineRule="auto"/>
      <w:ind w:right="4934"/>
      <w:jc w:val="center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5">
    <w:name w:val="ParaAttribute5"/>
    <w:rsid w:val="001D08CD"/>
    <w:pPr>
      <w:spacing w:after="0" w:line="240" w:lineRule="auto"/>
      <w:ind w:right="4934" w:firstLine="708"/>
      <w:jc w:val="center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6">
    <w:name w:val="ParaAttribute6"/>
    <w:rsid w:val="001D08CD"/>
    <w:pPr>
      <w:spacing w:after="0" w:line="240" w:lineRule="auto"/>
      <w:ind w:right="4934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7">
    <w:name w:val="ParaAttribute7"/>
    <w:rsid w:val="001D08CD"/>
    <w:pPr>
      <w:tabs>
        <w:tab w:val="center" w:pos="4536"/>
        <w:tab w:val="right" w:pos="9072"/>
      </w:tabs>
      <w:spacing w:after="0" w:line="240" w:lineRule="auto"/>
      <w:ind w:right="4934"/>
      <w:jc w:val="center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8">
    <w:name w:val="ParaAttribute8"/>
    <w:rsid w:val="001D08CD"/>
    <w:pPr>
      <w:tabs>
        <w:tab w:val="center" w:pos="4536"/>
        <w:tab w:val="right" w:pos="9072"/>
      </w:tabs>
      <w:spacing w:after="0" w:line="240" w:lineRule="auto"/>
      <w:ind w:right="4934" w:firstLine="709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9">
    <w:name w:val="ParaAttribute9"/>
    <w:rsid w:val="001D08CD"/>
    <w:pPr>
      <w:spacing w:after="0" w:line="240" w:lineRule="auto"/>
      <w:ind w:left="720" w:right="4934" w:hanging="36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0">
    <w:name w:val="ParaAttribute10"/>
    <w:rsid w:val="001D08CD"/>
    <w:pPr>
      <w:spacing w:after="0" w:line="240" w:lineRule="auto"/>
      <w:ind w:left="1428" w:right="4934"/>
      <w:jc w:val="center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1">
    <w:name w:val="ParaAttribute11"/>
    <w:rsid w:val="001D08CD"/>
    <w:pPr>
      <w:spacing w:after="0" w:line="240" w:lineRule="auto"/>
      <w:ind w:right="4367"/>
      <w:jc w:val="center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2">
    <w:name w:val="ParaAttribute12"/>
    <w:rsid w:val="001D08CD"/>
    <w:pPr>
      <w:spacing w:after="0" w:line="240" w:lineRule="auto"/>
      <w:ind w:right="4367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3">
    <w:name w:val="ParaAttribute13"/>
    <w:rsid w:val="001D08CD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4">
    <w:name w:val="ParaAttribute14"/>
    <w:rsid w:val="001D08CD"/>
    <w:pPr>
      <w:spacing w:after="0" w:line="240" w:lineRule="auto"/>
      <w:jc w:val="center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5">
    <w:name w:val="ParaAttribute15"/>
    <w:rsid w:val="001D08CD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6">
    <w:name w:val="ParaAttribute16"/>
    <w:rsid w:val="001D08CD"/>
    <w:pPr>
      <w:spacing w:after="0" w:line="240" w:lineRule="auto"/>
      <w:ind w:left="720" w:hanging="36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7">
    <w:name w:val="ParaAttribute17"/>
    <w:rsid w:val="001D08CD"/>
    <w:pPr>
      <w:tabs>
        <w:tab w:val="left" w:pos="1080"/>
      </w:tabs>
      <w:spacing w:after="0" w:line="240" w:lineRule="auto"/>
      <w:ind w:left="1080" w:hanging="360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8">
    <w:name w:val="ParaAttribute18"/>
    <w:rsid w:val="001D08CD"/>
    <w:pPr>
      <w:tabs>
        <w:tab w:val="left" w:pos="720"/>
      </w:tabs>
      <w:overflowPunct w:val="0"/>
      <w:spacing w:after="0" w:line="240" w:lineRule="auto"/>
      <w:ind w:left="720" w:hanging="36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9">
    <w:name w:val="ParaAttribute19"/>
    <w:rsid w:val="001D08CD"/>
    <w:pPr>
      <w:overflowPunct w:val="0"/>
      <w:spacing w:after="0" w:line="240" w:lineRule="auto"/>
      <w:ind w:left="72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0">
    <w:name w:val="ParaAttribute20"/>
    <w:rsid w:val="001D08CD"/>
    <w:pPr>
      <w:spacing w:after="0" w:line="240" w:lineRule="auto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1">
    <w:name w:val="ParaAttribute21"/>
    <w:rsid w:val="001D08CD"/>
    <w:pPr>
      <w:spacing w:after="0" w:line="240" w:lineRule="auto"/>
      <w:ind w:left="1440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2">
    <w:name w:val="ParaAttribute22"/>
    <w:rsid w:val="001D08CD"/>
    <w:pPr>
      <w:spacing w:after="0" w:line="240" w:lineRule="auto"/>
      <w:ind w:left="1452" w:hanging="709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3">
    <w:name w:val="ParaAttribute23"/>
    <w:rsid w:val="001D08CD"/>
    <w:pPr>
      <w:spacing w:after="0" w:line="240" w:lineRule="auto"/>
      <w:ind w:left="1452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4">
    <w:name w:val="ParaAttribute24"/>
    <w:rsid w:val="001D08CD"/>
    <w:pPr>
      <w:spacing w:after="0" w:line="240" w:lineRule="auto"/>
      <w:ind w:left="108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5">
    <w:name w:val="ParaAttribute25"/>
    <w:rsid w:val="001D08CD"/>
    <w:pPr>
      <w:spacing w:after="17" w:line="240" w:lineRule="auto"/>
      <w:ind w:left="720" w:hanging="36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6">
    <w:name w:val="ParaAttribute26"/>
    <w:rsid w:val="001D08CD"/>
    <w:pPr>
      <w:spacing w:after="0" w:line="240" w:lineRule="auto"/>
      <w:ind w:left="720" w:hanging="36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7">
    <w:name w:val="ParaAttribute27"/>
    <w:rsid w:val="001D08CD"/>
    <w:pPr>
      <w:spacing w:after="0" w:line="240" w:lineRule="auto"/>
      <w:ind w:left="720" w:hanging="360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8">
    <w:name w:val="ParaAttribute28"/>
    <w:rsid w:val="001D08CD"/>
    <w:pPr>
      <w:spacing w:after="0" w:line="240" w:lineRule="auto"/>
      <w:ind w:left="720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9">
    <w:name w:val="ParaAttribute29"/>
    <w:rsid w:val="001D08CD"/>
    <w:pPr>
      <w:spacing w:after="0" w:line="240" w:lineRule="auto"/>
      <w:ind w:left="-34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0">
    <w:name w:val="ParaAttribute30"/>
    <w:rsid w:val="001D08CD"/>
    <w:pPr>
      <w:widowControl w:val="0"/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1">
    <w:name w:val="ParaAttribute31"/>
    <w:rsid w:val="001D08CD"/>
    <w:pPr>
      <w:overflowPunct w:val="0"/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2">
    <w:name w:val="ParaAttribute32"/>
    <w:rsid w:val="001D08CD"/>
    <w:pPr>
      <w:spacing w:after="0" w:line="240" w:lineRule="auto"/>
      <w:ind w:left="1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3">
    <w:name w:val="ParaAttribute33"/>
    <w:rsid w:val="001D08CD"/>
    <w:pPr>
      <w:tabs>
        <w:tab w:val="left" w:pos="6300"/>
      </w:tabs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4">
    <w:name w:val="ParaAttribute34"/>
    <w:rsid w:val="001D08CD"/>
    <w:pPr>
      <w:tabs>
        <w:tab w:val="left" w:pos="720"/>
      </w:tabs>
      <w:spacing w:after="0" w:line="240" w:lineRule="auto"/>
      <w:ind w:left="720" w:hanging="360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5">
    <w:name w:val="ParaAttribute35"/>
    <w:rsid w:val="001D08CD"/>
    <w:pPr>
      <w:tabs>
        <w:tab w:val="left" w:pos="6300"/>
      </w:tabs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6">
    <w:name w:val="ParaAttribute36"/>
    <w:rsid w:val="001D08CD"/>
    <w:pPr>
      <w:spacing w:after="0" w:line="240" w:lineRule="auto"/>
      <w:ind w:left="72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7">
    <w:name w:val="ParaAttribute37"/>
    <w:rsid w:val="001D08CD"/>
    <w:pPr>
      <w:tabs>
        <w:tab w:val="left" w:pos="720"/>
      </w:tabs>
      <w:spacing w:after="0" w:line="240" w:lineRule="auto"/>
      <w:ind w:left="720" w:hanging="36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8">
    <w:name w:val="ParaAttribute38"/>
    <w:rsid w:val="001D08CD"/>
    <w:pPr>
      <w:spacing w:after="0" w:line="240" w:lineRule="auto"/>
      <w:ind w:left="360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9">
    <w:name w:val="ParaAttribute39"/>
    <w:rsid w:val="001D08C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40">
    <w:name w:val="ParaAttribute40"/>
    <w:rsid w:val="001D08CD"/>
    <w:pPr>
      <w:widowControl w:val="0"/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41">
    <w:name w:val="ParaAttribute41"/>
    <w:rsid w:val="001D08C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left" w:pos="720"/>
      </w:tabs>
      <w:spacing w:after="0" w:line="240" w:lineRule="auto"/>
      <w:ind w:left="720" w:hanging="36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42">
    <w:name w:val="ParaAttribute42"/>
    <w:rsid w:val="001D08CD"/>
    <w:pPr>
      <w:spacing w:after="0" w:line="240" w:lineRule="auto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43">
    <w:name w:val="ParaAttribute43"/>
    <w:rsid w:val="001D08C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left" w:pos="720"/>
      </w:tabs>
      <w:spacing w:after="0" w:line="240" w:lineRule="auto"/>
      <w:ind w:left="360"/>
    </w:pPr>
    <w:rPr>
      <w:rFonts w:ascii="Times New Roman" w:eastAsia="Batang" w:hAnsi="Times New Roman" w:cs="Times New Roman"/>
      <w:sz w:val="20"/>
      <w:szCs w:val="20"/>
      <w:lang w:eastAsia="hr-HR"/>
    </w:rPr>
  </w:style>
  <w:style w:type="character" w:customStyle="1" w:styleId="CharAttribute0">
    <w:name w:val="CharAttribute0"/>
    <w:rsid w:val="001D08CD"/>
    <w:rPr>
      <w:rFonts w:ascii="Calibri" w:eastAsia="Calibri"/>
      <w:sz w:val="24"/>
    </w:rPr>
  </w:style>
  <w:style w:type="character" w:customStyle="1" w:styleId="CharAttribute1">
    <w:name w:val="CharAttribute1"/>
    <w:rsid w:val="001D08CD"/>
    <w:rPr>
      <w:rFonts w:ascii="Times New Roman" w:eastAsia="Times New Roman"/>
      <w:sz w:val="24"/>
    </w:rPr>
  </w:style>
  <w:style w:type="character" w:customStyle="1" w:styleId="CharAttribute2">
    <w:name w:val="CharAttribute2"/>
    <w:rsid w:val="001D08CD"/>
    <w:rPr>
      <w:rFonts w:ascii="Times New Roman" w:eastAsia="Times New Roman"/>
      <w:sz w:val="24"/>
    </w:rPr>
  </w:style>
  <w:style w:type="character" w:customStyle="1" w:styleId="CharAttribute3">
    <w:name w:val="CharAttribute3"/>
    <w:rsid w:val="001D08CD"/>
    <w:rPr>
      <w:rFonts w:ascii="Times New Roman" w:eastAsia="Times New Roman"/>
    </w:rPr>
  </w:style>
  <w:style w:type="character" w:customStyle="1" w:styleId="CharAttribute4">
    <w:name w:val="CharAttribute4"/>
    <w:rsid w:val="001D08CD"/>
    <w:rPr>
      <w:rFonts w:ascii="Times New Roman" w:eastAsia="Times New Roman"/>
      <w:sz w:val="24"/>
    </w:rPr>
  </w:style>
  <w:style w:type="character" w:customStyle="1" w:styleId="CharAttribute5">
    <w:name w:val="CharAttribute5"/>
    <w:rsid w:val="001D08CD"/>
    <w:rPr>
      <w:rFonts w:ascii="Calibri" w:eastAsia="Calibri"/>
      <w:sz w:val="24"/>
    </w:rPr>
  </w:style>
  <w:style w:type="character" w:customStyle="1" w:styleId="CharAttribute6">
    <w:name w:val="CharAttribute6"/>
    <w:rsid w:val="001D08CD"/>
    <w:rPr>
      <w:rFonts w:ascii="Calibri" w:eastAsia="Calibri"/>
      <w:b/>
      <w:sz w:val="24"/>
    </w:rPr>
  </w:style>
  <w:style w:type="character" w:customStyle="1" w:styleId="CharAttribute7">
    <w:name w:val="CharAttribute7"/>
    <w:rsid w:val="001D08CD"/>
    <w:rPr>
      <w:rFonts w:ascii="Calibri" w:eastAsia="Calibri"/>
      <w:b/>
      <w:sz w:val="24"/>
    </w:rPr>
  </w:style>
  <w:style w:type="character" w:customStyle="1" w:styleId="CharAttribute8">
    <w:name w:val="CharAttribute8"/>
    <w:rsid w:val="001D08CD"/>
    <w:rPr>
      <w:rFonts w:ascii="Calibri" w:eastAsia="Calibri"/>
      <w:color w:val="7030A0"/>
      <w:sz w:val="24"/>
    </w:rPr>
  </w:style>
  <w:style w:type="character" w:customStyle="1" w:styleId="CharAttribute9">
    <w:name w:val="CharAttribute9"/>
    <w:rsid w:val="001D08CD"/>
    <w:rPr>
      <w:rFonts w:ascii="Calibri" w:eastAsia="Calibri"/>
      <w:color w:val="FF0000"/>
      <w:sz w:val="24"/>
    </w:rPr>
  </w:style>
  <w:style w:type="character" w:customStyle="1" w:styleId="CharAttribute10">
    <w:name w:val="CharAttribute10"/>
    <w:rsid w:val="001D08CD"/>
    <w:rPr>
      <w:rFonts w:ascii="Calibri" w:eastAsia="Times New Roman"/>
      <w:sz w:val="24"/>
    </w:rPr>
  </w:style>
  <w:style w:type="character" w:customStyle="1" w:styleId="CharAttribute11">
    <w:name w:val="CharAttribute11"/>
    <w:rsid w:val="001D08CD"/>
    <w:rPr>
      <w:rFonts w:ascii="Calibri" w:eastAsia="Times New Roman"/>
      <w:sz w:val="24"/>
    </w:rPr>
  </w:style>
  <w:style w:type="character" w:customStyle="1" w:styleId="CharAttribute12">
    <w:name w:val="CharAttribute12"/>
    <w:rsid w:val="001D08CD"/>
    <w:rPr>
      <w:rFonts w:ascii="Calibri" w:eastAsia="Times New Roman"/>
      <w:sz w:val="24"/>
    </w:rPr>
  </w:style>
  <w:style w:type="character" w:customStyle="1" w:styleId="CharAttribute13">
    <w:name w:val="CharAttribute13"/>
    <w:rsid w:val="001D08CD"/>
    <w:rPr>
      <w:rFonts w:ascii="Calibri" w:eastAsia="Times New Roman"/>
      <w:sz w:val="24"/>
    </w:rPr>
  </w:style>
  <w:style w:type="character" w:customStyle="1" w:styleId="CharAttribute14">
    <w:name w:val="CharAttribute14"/>
    <w:rsid w:val="001D08CD"/>
    <w:rPr>
      <w:rFonts w:ascii="Calibri" w:eastAsia="Calibri"/>
      <w:sz w:val="22"/>
    </w:rPr>
  </w:style>
  <w:style w:type="character" w:customStyle="1" w:styleId="CharAttribute15">
    <w:name w:val="CharAttribute15"/>
    <w:rsid w:val="001D08CD"/>
    <w:rPr>
      <w:rFonts w:ascii="Calibri" w:eastAsia="Calibri"/>
      <w:sz w:val="24"/>
    </w:rPr>
  </w:style>
  <w:style w:type="character" w:customStyle="1" w:styleId="CharAttribute16">
    <w:name w:val="CharAttribute16"/>
    <w:rsid w:val="001D08CD"/>
    <w:rPr>
      <w:rFonts w:ascii="Calibri" w:eastAsia="Calibri"/>
      <w:color w:val="0000FF"/>
      <w:sz w:val="24"/>
    </w:rPr>
  </w:style>
  <w:style w:type="character" w:customStyle="1" w:styleId="CharAttribute17">
    <w:name w:val="CharAttribute17"/>
    <w:rsid w:val="001D08CD"/>
    <w:rPr>
      <w:rFonts w:ascii="Calibri" w:eastAsia="Calibri"/>
      <w:b/>
      <w:color w:val="FF0000"/>
      <w:sz w:val="24"/>
    </w:rPr>
  </w:style>
  <w:style w:type="character" w:customStyle="1" w:styleId="CharAttribute18">
    <w:name w:val="CharAttribute18"/>
    <w:rsid w:val="001D08CD"/>
    <w:rPr>
      <w:rFonts w:ascii="Symbol" w:eastAsia="Symbol"/>
      <w:b/>
      <w:sz w:val="24"/>
    </w:rPr>
  </w:style>
  <w:style w:type="character" w:customStyle="1" w:styleId="CharAttribute19">
    <w:name w:val="CharAttribute19"/>
    <w:rsid w:val="001D08CD"/>
    <w:rPr>
      <w:rFonts w:ascii="Symbol" w:eastAsia="Symbol"/>
      <w:b/>
      <w:sz w:val="24"/>
    </w:rPr>
  </w:style>
  <w:style w:type="character" w:customStyle="1" w:styleId="CharAttribute20">
    <w:name w:val="CharAttribute20"/>
    <w:rsid w:val="001D08CD"/>
    <w:rPr>
      <w:rFonts w:ascii="Symbol" w:eastAsia="Symbol"/>
      <w:sz w:val="24"/>
    </w:rPr>
  </w:style>
  <w:style w:type="character" w:customStyle="1" w:styleId="CharAttribute21">
    <w:name w:val="CharAttribute21"/>
    <w:rsid w:val="001D08CD"/>
    <w:rPr>
      <w:rFonts w:ascii="Symbol" w:eastAsia="Symbol"/>
      <w:sz w:val="24"/>
    </w:rPr>
  </w:style>
  <w:style w:type="character" w:customStyle="1" w:styleId="CharAttribute22">
    <w:name w:val="CharAttribute22"/>
    <w:rsid w:val="001D08CD"/>
    <w:rPr>
      <w:rFonts w:ascii="Symbol" w:eastAsia="Symbol"/>
      <w:sz w:val="24"/>
    </w:rPr>
  </w:style>
  <w:style w:type="character" w:customStyle="1" w:styleId="CharAttribute23">
    <w:name w:val="CharAttribute23"/>
    <w:rsid w:val="001D08CD"/>
    <w:rPr>
      <w:rFonts w:ascii="Symbol" w:eastAsia="Symbol"/>
      <w:sz w:val="24"/>
    </w:rPr>
  </w:style>
  <w:style w:type="character" w:customStyle="1" w:styleId="CharAttribute24">
    <w:name w:val="CharAttribute24"/>
    <w:rsid w:val="001D08CD"/>
    <w:rPr>
      <w:rFonts w:ascii="Symbol" w:eastAsia="Symbol"/>
      <w:sz w:val="24"/>
    </w:rPr>
  </w:style>
  <w:style w:type="character" w:customStyle="1" w:styleId="CharAttribute25">
    <w:name w:val="CharAttribute25"/>
    <w:rsid w:val="001D08CD"/>
    <w:rPr>
      <w:rFonts w:ascii="Symbol" w:eastAsia="Symbol"/>
      <w:sz w:val="24"/>
    </w:rPr>
  </w:style>
  <w:style w:type="character" w:customStyle="1" w:styleId="CharAttribute26">
    <w:name w:val="CharAttribute26"/>
    <w:rsid w:val="001D08CD"/>
    <w:rPr>
      <w:rFonts w:ascii="Symbol" w:eastAsia="Symbol"/>
      <w:sz w:val="24"/>
    </w:rPr>
  </w:style>
  <w:style w:type="character" w:customStyle="1" w:styleId="CharAttribute27">
    <w:name w:val="CharAttribute27"/>
    <w:rsid w:val="001D08CD"/>
    <w:rPr>
      <w:rFonts w:ascii="Symbol" w:eastAsia="Symbol"/>
      <w:sz w:val="24"/>
    </w:rPr>
  </w:style>
  <w:style w:type="character" w:customStyle="1" w:styleId="CharAttribute28">
    <w:name w:val="CharAttribute28"/>
    <w:rsid w:val="001D08CD"/>
    <w:rPr>
      <w:rFonts w:ascii="Calibri" w:eastAsia="Times New Roman"/>
      <w:sz w:val="24"/>
    </w:rPr>
  </w:style>
  <w:style w:type="character" w:customStyle="1" w:styleId="CharAttribute29">
    <w:name w:val="CharAttribute29"/>
    <w:rsid w:val="001D08CD"/>
    <w:rPr>
      <w:rFonts w:ascii="Symbol" w:eastAsia="Symbol"/>
      <w:sz w:val="24"/>
    </w:rPr>
  </w:style>
  <w:style w:type="table" w:customStyle="1" w:styleId="Reetkatablice6">
    <w:name w:val="Rešetka tablice6"/>
    <w:basedOn w:val="Obinatablica"/>
    <w:next w:val="Reetkatablice"/>
    <w:uiPriority w:val="59"/>
    <w:rsid w:val="001D08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6">
    <w:name w:val="Bez popisa6"/>
    <w:next w:val="Bezpopisa"/>
    <w:uiPriority w:val="99"/>
    <w:semiHidden/>
    <w:unhideWhenUsed/>
    <w:rsid w:val="001D08CD"/>
  </w:style>
  <w:style w:type="paragraph" w:customStyle="1" w:styleId="Char">
    <w:name w:val="Char"/>
    <w:basedOn w:val="Normal"/>
    <w:rsid w:val="001D08CD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table" w:customStyle="1" w:styleId="Reetkatablice7">
    <w:name w:val="Rešetka tablice7"/>
    <w:basedOn w:val="Obinatablica"/>
    <w:next w:val="Reetkatablice"/>
    <w:uiPriority w:val="59"/>
    <w:rsid w:val="001D08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7">
    <w:name w:val="Bez popisa7"/>
    <w:next w:val="Bezpopisa"/>
    <w:uiPriority w:val="99"/>
    <w:semiHidden/>
    <w:unhideWhenUsed/>
    <w:rsid w:val="001D08CD"/>
  </w:style>
  <w:style w:type="table" w:customStyle="1" w:styleId="Reetkatablice8">
    <w:name w:val="Rešetka tablice8"/>
    <w:basedOn w:val="Obinatablica"/>
    <w:next w:val="Reetkatablice"/>
    <w:uiPriority w:val="39"/>
    <w:rsid w:val="001D08CD"/>
    <w:pPr>
      <w:spacing w:before="100" w:after="0" w:line="240" w:lineRule="auto"/>
    </w:pPr>
    <w:rPr>
      <w:rFonts w:eastAsia="Times New Roman"/>
      <w:sz w:val="20"/>
      <w:szCs w:val="20"/>
      <w:lang w:val="hr-B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8">
    <w:name w:val="Bez popisa8"/>
    <w:next w:val="Bezpopisa"/>
    <w:uiPriority w:val="99"/>
    <w:semiHidden/>
    <w:unhideWhenUsed/>
    <w:rsid w:val="001D08CD"/>
  </w:style>
  <w:style w:type="table" w:customStyle="1" w:styleId="Reetkatablice9">
    <w:name w:val="Rešetka tablice9"/>
    <w:basedOn w:val="Obinatablica"/>
    <w:next w:val="Reetkatablice"/>
    <w:uiPriority w:val="59"/>
    <w:rsid w:val="001D08CD"/>
    <w:pPr>
      <w:spacing w:after="0" w:line="240" w:lineRule="auto"/>
    </w:pPr>
    <w:rPr>
      <w:rFonts w:ascii="Times New Roman" w:eastAsia="Times New Roman" w:hAnsi="Times New Roman" w:cs="Times New Roman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Zadanifontodlomka"/>
    <w:rsid w:val="001D08CD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Zadanifontodlomka"/>
    <w:rsid w:val="001D08CD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  <w:style w:type="numbering" w:customStyle="1" w:styleId="Bezpopisa9">
    <w:name w:val="Bez popisa9"/>
    <w:next w:val="Bezpopisa"/>
    <w:uiPriority w:val="99"/>
    <w:semiHidden/>
    <w:unhideWhenUsed/>
    <w:rsid w:val="001D08CD"/>
  </w:style>
  <w:style w:type="table" w:customStyle="1" w:styleId="Reetkatablice10">
    <w:name w:val="Rešetka tablice10"/>
    <w:basedOn w:val="Obinatablica"/>
    <w:next w:val="Reetkatablice"/>
    <w:uiPriority w:val="59"/>
    <w:rsid w:val="001D08CD"/>
    <w:pPr>
      <w:spacing w:after="0" w:line="240" w:lineRule="auto"/>
    </w:pPr>
    <w:rPr>
      <w:rFonts w:eastAsiaTheme="minorEastAsia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10">
    <w:name w:val="Bez popisa10"/>
    <w:next w:val="Bezpopisa"/>
    <w:uiPriority w:val="99"/>
    <w:semiHidden/>
    <w:unhideWhenUsed/>
    <w:rsid w:val="001D08CD"/>
  </w:style>
  <w:style w:type="numbering" w:customStyle="1" w:styleId="Bezpopisa12">
    <w:name w:val="Bez popisa12"/>
    <w:next w:val="Bezpopisa"/>
    <w:uiPriority w:val="99"/>
    <w:semiHidden/>
    <w:unhideWhenUsed/>
    <w:rsid w:val="000E5EA1"/>
  </w:style>
  <w:style w:type="numbering" w:customStyle="1" w:styleId="Bezpopisa13">
    <w:name w:val="Bez popisa13"/>
    <w:next w:val="Bezpopisa"/>
    <w:uiPriority w:val="99"/>
    <w:semiHidden/>
    <w:unhideWhenUsed/>
    <w:rsid w:val="00882B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09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D12D3C-2651-43B0-904E-F83094FC0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864</TotalTime>
  <Pages>26</Pages>
  <Words>12286</Words>
  <Characters>70036</Characters>
  <Application>Microsoft Office Word</Application>
  <DocSecurity>0</DocSecurity>
  <Lines>583</Lines>
  <Paragraphs>164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Eda</dc:creator>
  <cp:keywords/>
  <dc:description/>
  <cp:lastModifiedBy>Opcina Grožnjan</cp:lastModifiedBy>
  <cp:revision>86</cp:revision>
  <cp:lastPrinted>2021-09-16T09:33:00Z</cp:lastPrinted>
  <dcterms:created xsi:type="dcterms:W3CDTF">2020-10-21T10:33:00Z</dcterms:created>
  <dcterms:modified xsi:type="dcterms:W3CDTF">2021-12-31T10:08:00Z</dcterms:modified>
</cp:coreProperties>
</file>