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2E5B6" w14:textId="77777777" w:rsidR="0058633F" w:rsidRPr="00BC2663" w:rsidRDefault="00E54C76" w:rsidP="0058633F">
      <w:pPr>
        <w:ind w:firstLine="720"/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 xml:space="preserve">              </w:t>
      </w:r>
      <w:r w:rsidR="009F16CB" w:rsidRPr="00BC2663">
        <w:rPr>
          <w:sz w:val="22"/>
          <w:szCs w:val="22"/>
          <w:lang w:val="hr-HR"/>
        </w:rPr>
        <w:t xml:space="preserve">Na temelju  Zakona o zakupu </w:t>
      </w:r>
      <w:r w:rsidR="0058633F" w:rsidRPr="00BC2663">
        <w:rPr>
          <w:sz w:val="22"/>
          <w:szCs w:val="22"/>
          <w:lang w:val="hr-HR"/>
        </w:rPr>
        <w:t xml:space="preserve">i kupoprodaji </w:t>
      </w:r>
      <w:r w:rsidR="009F16CB" w:rsidRPr="00BC2663">
        <w:rPr>
          <w:sz w:val="22"/>
          <w:szCs w:val="22"/>
          <w:lang w:val="hr-HR"/>
        </w:rPr>
        <w:t>poslovnog prostora</w:t>
      </w:r>
      <w:r w:rsidR="00DB1FF2" w:rsidRPr="00BC2663">
        <w:rPr>
          <w:sz w:val="22"/>
          <w:szCs w:val="22"/>
          <w:lang w:val="hr-HR"/>
        </w:rPr>
        <w:t xml:space="preserve"> </w:t>
      </w:r>
      <w:r w:rsidR="002B24BE" w:rsidRPr="00BC2663">
        <w:rPr>
          <w:sz w:val="22"/>
          <w:szCs w:val="22"/>
          <w:lang w:val="hr-HR"/>
        </w:rPr>
        <w:t xml:space="preserve">(NN </w:t>
      </w:r>
      <w:r w:rsidR="0058633F" w:rsidRPr="00BC2663">
        <w:rPr>
          <w:sz w:val="22"/>
          <w:szCs w:val="22"/>
          <w:lang w:val="hr-HR"/>
        </w:rPr>
        <w:t>125/11</w:t>
      </w:r>
      <w:r w:rsidR="00FD153F" w:rsidRPr="00BC2663">
        <w:rPr>
          <w:sz w:val="22"/>
          <w:szCs w:val="22"/>
          <w:lang w:val="hr-HR"/>
        </w:rPr>
        <w:t>, 64/15 i 112/18</w:t>
      </w:r>
      <w:r w:rsidR="00DB1FF2" w:rsidRPr="00BC2663">
        <w:rPr>
          <w:sz w:val="22"/>
          <w:szCs w:val="22"/>
          <w:lang w:val="hr-HR"/>
        </w:rPr>
        <w:t>)</w:t>
      </w:r>
      <w:r w:rsidR="0055484B" w:rsidRPr="00BC2663">
        <w:rPr>
          <w:sz w:val="22"/>
          <w:szCs w:val="22"/>
          <w:lang w:val="hr-HR"/>
        </w:rPr>
        <w:t xml:space="preserve">, </w:t>
      </w:r>
      <w:r w:rsidR="009F16CB" w:rsidRPr="00BC2663">
        <w:rPr>
          <w:sz w:val="22"/>
          <w:szCs w:val="22"/>
          <w:lang w:val="hr-HR"/>
        </w:rPr>
        <w:t xml:space="preserve"> Odluke o zakupu </w:t>
      </w:r>
      <w:r w:rsidR="00694DFE" w:rsidRPr="00BC2663">
        <w:rPr>
          <w:sz w:val="22"/>
          <w:szCs w:val="22"/>
          <w:lang w:val="hr-HR"/>
        </w:rPr>
        <w:t xml:space="preserve">i prodaji </w:t>
      </w:r>
      <w:r w:rsidR="009F16CB" w:rsidRPr="00BC2663">
        <w:rPr>
          <w:sz w:val="22"/>
          <w:szCs w:val="22"/>
          <w:lang w:val="hr-HR"/>
        </w:rPr>
        <w:t>poslovnog prostora Općine Grožnjan</w:t>
      </w:r>
      <w:r w:rsidR="004261B9" w:rsidRPr="00BC2663">
        <w:rPr>
          <w:sz w:val="22"/>
          <w:szCs w:val="22"/>
          <w:lang w:val="hr-HR"/>
        </w:rPr>
        <w:t xml:space="preserve"> (Službene novine OG 1/14)</w:t>
      </w:r>
      <w:r w:rsidR="0058633F" w:rsidRPr="00BC2663">
        <w:rPr>
          <w:sz w:val="22"/>
          <w:szCs w:val="22"/>
          <w:lang w:val="hr-HR"/>
        </w:rPr>
        <w:t>, Općinsko vijeće Općine Grožnjan  na sjednici održanoj dana</w:t>
      </w:r>
      <w:r w:rsidR="00694DFE" w:rsidRPr="00BC2663">
        <w:rPr>
          <w:sz w:val="22"/>
          <w:szCs w:val="22"/>
          <w:lang w:val="hr-HR"/>
        </w:rPr>
        <w:t xml:space="preserve"> </w:t>
      </w:r>
      <w:r w:rsidR="00681960" w:rsidRPr="00BC2663">
        <w:rPr>
          <w:sz w:val="22"/>
          <w:szCs w:val="22"/>
          <w:lang w:val="hr-HR"/>
        </w:rPr>
        <w:t>2</w:t>
      </w:r>
      <w:r w:rsidR="001C7127" w:rsidRPr="00BC2663">
        <w:rPr>
          <w:sz w:val="22"/>
          <w:szCs w:val="22"/>
          <w:lang w:val="hr-HR"/>
        </w:rPr>
        <w:t>5</w:t>
      </w:r>
      <w:r w:rsidR="00681960" w:rsidRPr="00BC2663">
        <w:rPr>
          <w:sz w:val="22"/>
          <w:szCs w:val="22"/>
          <w:lang w:val="hr-HR"/>
        </w:rPr>
        <w:t>.</w:t>
      </w:r>
      <w:r w:rsidR="00694DFE" w:rsidRPr="00BC2663">
        <w:rPr>
          <w:sz w:val="22"/>
          <w:szCs w:val="22"/>
          <w:lang w:val="hr-HR"/>
        </w:rPr>
        <w:t xml:space="preserve"> </w:t>
      </w:r>
      <w:r w:rsidR="001C7127" w:rsidRPr="00BC2663">
        <w:rPr>
          <w:sz w:val="22"/>
          <w:szCs w:val="22"/>
          <w:lang w:val="hr-HR"/>
        </w:rPr>
        <w:t>studenog</w:t>
      </w:r>
      <w:r w:rsidR="00694DFE" w:rsidRPr="00BC2663">
        <w:rPr>
          <w:sz w:val="22"/>
          <w:szCs w:val="22"/>
          <w:lang w:val="hr-HR"/>
        </w:rPr>
        <w:t>a 20</w:t>
      </w:r>
      <w:r w:rsidR="00681960" w:rsidRPr="00BC2663">
        <w:rPr>
          <w:sz w:val="22"/>
          <w:szCs w:val="22"/>
          <w:lang w:val="hr-HR"/>
        </w:rPr>
        <w:t>2</w:t>
      </w:r>
      <w:r w:rsidR="004803CF" w:rsidRPr="00BC2663">
        <w:rPr>
          <w:sz w:val="22"/>
          <w:szCs w:val="22"/>
          <w:lang w:val="hr-HR"/>
        </w:rPr>
        <w:t>1</w:t>
      </w:r>
      <w:r w:rsidR="00694DFE" w:rsidRPr="00BC2663">
        <w:rPr>
          <w:sz w:val="22"/>
          <w:szCs w:val="22"/>
          <w:lang w:val="hr-HR"/>
        </w:rPr>
        <w:t>.g.</w:t>
      </w:r>
      <w:r w:rsidR="00BB5420" w:rsidRPr="00BC2663">
        <w:rPr>
          <w:sz w:val="22"/>
          <w:szCs w:val="22"/>
          <w:lang w:val="hr-HR"/>
        </w:rPr>
        <w:t>,</w:t>
      </w:r>
      <w:r w:rsidR="0058633F" w:rsidRPr="00BC2663">
        <w:rPr>
          <w:sz w:val="22"/>
          <w:szCs w:val="22"/>
          <w:lang w:val="hr-HR"/>
        </w:rPr>
        <w:t xml:space="preserve"> donijelo</w:t>
      </w:r>
      <w:r w:rsidR="0055484B" w:rsidRPr="00BC2663">
        <w:rPr>
          <w:sz w:val="22"/>
          <w:szCs w:val="22"/>
          <w:lang w:val="hr-HR"/>
        </w:rPr>
        <w:t xml:space="preserve">  </w:t>
      </w:r>
      <w:r w:rsidR="0058633F" w:rsidRPr="00BC2663">
        <w:rPr>
          <w:sz w:val="22"/>
          <w:szCs w:val="22"/>
          <w:lang w:val="hr-HR"/>
        </w:rPr>
        <w:t>je</w:t>
      </w:r>
    </w:p>
    <w:p w14:paraId="7823687B" w14:textId="77777777" w:rsidR="0058633F" w:rsidRPr="00BC2663" w:rsidRDefault="0058633F" w:rsidP="0058633F">
      <w:pPr>
        <w:ind w:firstLine="720"/>
        <w:rPr>
          <w:sz w:val="22"/>
          <w:szCs w:val="22"/>
          <w:lang w:val="hr-HR"/>
        </w:rPr>
      </w:pPr>
    </w:p>
    <w:p w14:paraId="016C3012" w14:textId="77777777" w:rsidR="009F16CB" w:rsidRPr="00BC2663" w:rsidRDefault="0058633F" w:rsidP="0058633F">
      <w:pPr>
        <w:ind w:firstLine="720"/>
        <w:rPr>
          <w:b/>
          <w:sz w:val="22"/>
          <w:szCs w:val="22"/>
          <w:lang w:val="hr-HR"/>
        </w:rPr>
      </w:pPr>
      <w:r w:rsidRPr="00BC2663">
        <w:rPr>
          <w:b/>
          <w:sz w:val="22"/>
          <w:szCs w:val="22"/>
          <w:lang w:val="hr-HR"/>
        </w:rPr>
        <w:tab/>
      </w:r>
      <w:r w:rsidRPr="00BC2663">
        <w:rPr>
          <w:b/>
          <w:sz w:val="22"/>
          <w:szCs w:val="22"/>
          <w:lang w:val="hr-HR"/>
        </w:rPr>
        <w:tab/>
      </w:r>
      <w:r w:rsidRPr="00BC2663">
        <w:rPr>
          <w:b/>
          <w:sz w:val="22"/>
          <w:szCs w:val="22"/>
          <w:lang w:val="hr-HR"/>
        </w:rPr>
        <w:tab/>
        <w:t>O D L U K U</w:t>
      </w:r>
      <w:r w:rsidR="009F16CB" w:rsidRPr="00BC2663">
        <w:rPr>
          <w:b/>
          <w:sz w:val="22"/>
          <w:szCs w:val="22"/>
          <w:lang w:val="hr-HR"/>
        </w:rPr>
        <w:t xml:space="preserve"> </w:t>
      </w:r>
    </w:p>
    <w:p w14:paraId="2E7CDFE8" w14:textId="77777777" w:rsidR="009F16CB" w:rsidRPr="00BC2663" w:rsidRDefault="009F16CB">
      <w:pPr>
        <w:jc w:val="center"/>
        <w:rPr>
          <w:b/>
          <w:sz w:val="22"/>
          <w:szCs w:val="22"/>
          <w:lang w:val="hr-HR"/>
        </w:rPr>
      </w:pPr>
    </w:p>
    <w:p w14:paraId="07A6980F" w14:textId="77777777" w:rsidR="009F16CB" w:rsidRPr="00BC2663" w:rsidRDefault="0058633F">
      <w:pPr>
        <w:jc w:val="center"/>
        <w:rPr>
          <w:b/>
          <w:sz w:val="22"/>
          <w:szCs w:val="22"/>
          <w:lang w:val="hr-HR"/>
        </w:rPr>
      </w:pPr>
      <w:r w:rsidRPr="00BC2663">
        <w:rPr>
          <w:b/>
          <w:sz w:val="22"/>
          <w:szCs w:val="22"/>
          <w:lang w:val="hr-HR"/>
        </w:rPr>
        <w:t xml:space="preserve">o </w:t>
      </w:r>
      <w:r w:rsidR="001C7127" w:rsidRPr="00BC2663">
        <w:rPr>
          <w:b/>
          <w:sz w:val="22"/>
          <w:szCs w:val="22"/>
          <w:lang w:val="hr-HR"/>
        </w:rPr>
        <w:t>utvrđivanju najpovoljnijih ponuditelja i sklapanju ugovora o zakupu poslovnih prostora temeljem natječaja za zakup poslovnih prostora u vlasništvu Općine Grožnjan Grisignana od 26. listopada 2021.g.</w:t>
      </w:r>
    </w:p>
    <w:p w14:paraId="1D242F16" w14:textId="77777777" w:rsidR="00F06655" w:rsidRPr="00BC2663" w:rsidRDefault="00F06655">
      <w:pPr>
        <w:jc w:val="center"/>
        <w:rPr>
          <w:b/>
          <w:sz w:val="22"/>
          <w:szCs w:val="22"/>
          <w:lang w:val="hr-HR"/>
        </w:rPr>
      </w:pPr>
    </w:p>
    <w:p w14:paraId="102F2098" w14:textId="77777777" w:rsidR="009F16CB" w:rsidRPr="00BC2663" w:rsidRDefault="009F16CB">
      <w:pPr>
        <w:pStyle w:val="Heading1"/>
        <w:rPr>
          <w:sz w:val="22"/>
          <w:szCs w:val="22"/>
        </w:rPr>
      </w:pPr>
      <w:r w:rsidRPr="00BC2663">
        <w:rPr>
          <w:sz w:val="22"/>
          <w:szCs w:val="22"/>
        </w:rPr>
        <w:t>I</w:t>
      </w:r>
    </w:p>
    <w:p w14:paraId="7B022EE2" w14:textId="77777777" w:rsidR="002728FA" w:rsidRPr="00BC2663" w:rsidRDefault="002728FA" w:rsidP="002728FA">
      <w:pPr>
        <w:rPr>
          <w:sz w:val="22"/>
          <w:szCs w:val="22"/>
          <w:lang w:val="hr-HR"/>
        </w:rPr>
      </w:pPr>
    </w:p>
    <w:p w14:paraId="1DCD9D7C" w14:textId="77777777" w:rsidR="009F16CB" w:rsidRPr="00BC2663" w:rsidRDefault="009F16CB" w:rsidP="00681960">
      <w:pPr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ab/>
      </w:r>
      <w:r w:rsidR="001C7127" w:rsidRPr="00BC2663">
        <w:rPr>
          <w:sz w:val="22"/>
          <w:szCs w:val="22"/>
          <w:lang w:val="hr-HR"/>
        </w:rPr>
        <w:t xml:space="preserve">Na temelju Zapisnika Povjerenstva za provođenje natječaja za zakup poslovnih prostora u vlasništvu Općine Grožnjan Grisignana od 05. studenoga 2021.g. i </w:t>
      </w:r>
      <w:r w:rsidR="00445747" w:rsidRPr="00BC2663">
        <w:rPr>
          <w:sz w:val="22"/>
          <w:szCs w:val="22"/>
          <w:lang w:val="hr-HR"/>
        </w:rPr>
        <w:t xml:space="preserve">uvida u pristigle ponude, prijedloge i žalbe, utvrđuju se </w:t>
      </w:r>
      <w:r w:rsidR="00520BC0" w:rsidRPr="00BC2663">
        <w:rPr>
          <w:sz w:val="22"/>
          <w:szCs w:val="22"/>
          <w:lang w:val="hr-HR"/>
        </w:rPr>
        <w:t xml:space="preserve">slijedeći </w:t>
      </w:r>
      <w:r w:rsidR="00445747" w:rsidRPr="00BC2663">
        <w:rPr>
          <w:sz w:val="22"/>
          <w:szCs w:val="22"/>
          <w:lang w:val="hr-HR"/>
        </w:rPr>
        <w:t xml:space="preserve">najpovoljniji ponuditelji </w:t>
      </w:r>
      <w:r w:rsidRPr="00BC2663">
        <w:rPr>
          <w:sz w:val="22"/>
          <w:szCs w:val="22"/>
          <w:lang w:val="hr-HR"/>
        </w:rPr>
        <w:t xml:space="preserve">:  </w:t>
      </w:r>
    </w:p>
    <w:p w14:paraId="741F6633" w14:textId="77777777" w:rsidR="00424861" w:rsidRPr="00BC2663" w:rsidRDefault="00424861">
      <w:pPr>
        <w:ind w:firstLine="720"/>
        <w:rPr>
          <w:sz w:val="22"/>
          <w:szCs w:val="22"/>
          <w:lang w:val="hr-HR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417"/>
        <w:gridCol w:w="1418"/>
        <w:gridCol w:w="1984"/>
        <w:gridCol w:w="851"/>
        <w:gridCol w:w="1134"/>
        <w:gridCol w:w="1701"/>
      </w:tblGrid>
      <w:tr w:rsidR="009F16CB" w:rsidRPr="00BC2663" w14:paraId="3534C59D" w14:textId="77777777" w:rsidTr="00BC2663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426" w:type="dxa"/>
          </w:tcPr>
          <w:p w14:paraId="73A0AFA8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R.</w:t>
            </w:r>
          </w:p>
          <w:p w14:paraId="767FA70E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417" w:type="dxa"/>
          </w:tcPr>
          <w:p w14:paraId="1A38BB00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 xml:space="preserve">Adresa </w:t>
            </w:r>
          </w:p>
          <w:p w14:paraId="0D6AACAB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</w:p>
        </w:tc>
        <w:tc>
          <w:tcPr>
            <w:tcW w:w="1418" w:type="dxa"/>
          </w:tcPr>
          <w:p w14:paraId="506EE267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K.O.</w:t>
            </w:r>
          </w:p>
          <w:p w14:paraId="48F071CB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k.č.</w:t>
            </w:r>
          </w:p>
        </w:tc>
        <w:tc>
          <w:tcPr>
            <w:tcW w:w="1984" w:type="dxa"/>
          </w:tcPr>
          <w:p w14:paraId="4B4A538F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Djelatnost</w:t>
            </w:r>
          </w:p>
        </w:tc>
        <w:tc>
          <w:tcPr>
            <w:tcW w:w="851" w:type="dxa"/>
          </w:tcPr>
          <w:p w14:paraId="7D74747B" w14:textId="77777777" w:rsidR="00F06655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Površi</w:t>
            </w:r>
          </w:p>
          <w:p w14:paraId="77A58339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na</w:t>
            </w:r>
          </w:p>
          <w:p w14:paraId="23A81B51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m2</w:t>
            </w:r>
          </w:p>
        </w:tc>
        <w:tc>
          <w:tcPr>
            <w:tcW w:w="1134" w:type="dxa"/>
          </w:tcPr>
          <w:p w14:paraId="032CC4C7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Mjesečna</w:t>
            </w:r>
          </w:p>
          <w:p w14:paraId="6785AB4E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zakupnina</w:t>
            </w:r>
          </w:p>
          <w:p w14:paraId="0E09C534" w14:textId="77777777" w:rsidR="00694DFE" w:rsidRPr="00BC2663" w:rsidRDefault="00694DFE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u €</w:t>
            </w:r>
          </w:p>
        </w:tc>
        <w:tc>
          <w:tcPr>
            <w:tcW w:w="1701" w:type="dxa"/>
          </w:tcPr>
          <w:p w14:paraId="27DF1BA8" w14:textId="77777777" w:rsidR="009F16CB" w:rsidRPr="00BC2663" w:rsidRDefault="00520BC0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Zakupac</w:t>
            </w:r>
          </w:p>
        </w:tc>
      </w:tr>
      <w:tr w:rsidR="009F16CB" w:rsidRPr="00BC2663" w14:paraId="2D81A38B" w14:textId="77777777" w:rsidTr="00BC26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48DD9BF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</w:p>
        </w:tc>
        <w:tc>
          <w:tcPr>
            <w:tcW w:w="1417" w:type="dxa"/>
          </w:tcPr>
          <w:p w14:paraId="10E759B1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1668A4F5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984" w:type="dxa"/>
          </w:tcPr>
          <w:p w14:paraId="478D13AF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</w:p>
        </w:tc>
        <w:tc>
          <w:tcPr>
            <w:tcW w:w="851" w:type="dxa"/>
          </w:tcPr>
          <w:p w14:paraId="0A3901C3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</w:p>
        </w:tc>
        <w:tc>
          <w:tcPr>
            <w:tcW w:w="1134" w:type="dxa"/>
          </w:tcPr>
          <w:p w14:paraId="48053981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</w:p>
        </w:tc>
        <w:tc>
          <w:tcPr>
            <w:tcW w:w="1701" w:type="dxa"/>
          </w:tcPr>
          <w:p w14:paraId="0B7BF564" w14:textId="77777777" w:rsidR="009F16CB" w:rsidRPr="00BC2663" w:rsidRDefault="009F16CB">
            <w:pPr>
              <w:rPr>
                <w:sz w:val="22"/>
                <w:szCs w:val="22"/>
                <w:lang w:val="hr-HR"/>
              </w:rPr>
            </w:pPr>
          </w:p>
        </w:tc>
      </w:tr>
      <w:tr w:rsidR="009F16CB" w:rsidRPr="00BC2663" w14:paraId="63EC2253" w14:textId="77777777" w:rsidTr="00BC26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16BD766" w14:textId="77777777" w:rsidR="009F16CB" w:rsidRPr="00BC2663" w:rsidRDefault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417" w:type="dxa"/>
          </w:tcPr>
          <w:p w14:paraId="01333DF9" w14:textId="77777777" w:rsidR="009F16CB" w:rsidRPr="00BC2663" w:rsidRDefault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1. svibnja 1</w:t>
            </w:r>
          </w:p>
        </w:tc>
        <w:tc>
          <w:tcPr>
            <w:tcW w:w="1418" w:type="dxa"/>
          </w:tcPr>
          <w:p w14:paraId="25DD2BBC" w14:textId="77777777" w:rsidR="009F16CB" w:rsidRPr="00BC2663" w:rsidRDefault="002C22B2" w:rsidP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Grožnjan</w:t>
            </w:r>
          </w:p>
          <w:p w14:paraId="30E3A091" w14:textId="77777777" w:rsidR="009B19B1" w:rsidRPr="00BC2663" w:rsidRDefault="009B19B1" w:rsidP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Dio 167/2 zgr.</w:t>
            </w:r>
          </w:p>
        </w:tc>
        <w:tc>
          <w:tcPr>
            <w:tcW w:w="1984" w:type="dxa"/>
          </w:tcPr>
          <w:p w14:paraId="2793B4C7" w14:textId="77777777" w:rsidR="009F16CB" w:rsidRPr="00BC2663" w:rsidRDefault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Galerij</w:t>
            </w:r>
            <w:r w:rsidR="004D2C50" w:rsidRPr="00BC2663">
              <w:rPr>
                <w:sz w:val="22"/>
                <w:szCs w:val="22"/>
                <w:lang w:val="hr-HR"/>
              </w:rPr>
              <w:t>ska - prodajna</w:t>
            </w:r>
          </w:p>
        </w:tc>
        <w:tc>
          <w:tcPr>
            <w:tcW w:w="851" w:type="dxa"/>
          </w:tcPr>
          <w:p w14:paraId="688B0D2C" w14:textId="77777777" w:rsidR="009F16CB" w:rsidRPr="00BC2663" w:rsidRDefault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16</w:t>
            </w:r>
          </w:p>
        </w:tc>
        <w:tc>
          <w:tcPr>
            <w:tcW w:w="1134" w:type="dxa"/>
          </w:tcPr>
          <w:p w14:paraId="39852F22" w14:textId="77777777" w:rsidR="002359D0" w:rsidRPr="00BC2663" w:rsidRDefault="00CB7DF3" w:rsidP="00FD153F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 xml:space="preserve">  </w:t>
            </w:r>
            <w:r w:rsidR="003B2114" w:rsidRPr="00BC2663">
              <w:rPr>
                <w:sz w:val="22"/>
                <w:szCs w:val="22"/>
                <w:lang w:val="hr-HR"/>
              </w:rPr>
              <w:t>88,00</w:t>
            </w:r>
          </w:p>
        </w:tc>
        <w:tc>
          <w:tcPr>
            <w:tcW w:w="1701" w:type="dxa"/>
          </w:tcPr>
          <w:p w14:paraId="456DFAED" w14:textId="77777777" w:rsidR="009F16CB" w:rsidRPr="00BC2663" w:rsidRDefault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Fratellini d.o.o.</w:t>
            </w:r>
          </w:p>
          <w:p w14:paraId="27402C31" w14:textId="77777777" w:rsidR="002C22B2" w:rsidRPr="00BC2663" w:rsidRDefault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Grožnjan</w:t>
            </w:r>
          </w:p>
        </w:tc>
      </w:tr>
      <w:tr w:rsidR="002C22B2" w:rsidRPr="00BC2663" w14:paraId="3819E247" w14:textId="77777777" w:rsidTr="00BC26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4EDB1C6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417" w:type="dxa"/>
          </w:tcPr>
          <w:p w14:paraId="5DCA0126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Balidorski prolaz 4</w:t>
            </w:r>
          </w:p>
        </w:tc>
        <w:tc>
          <w:tcPr>
            <w:tcW w:w="1418" w:type="dxa"/>
          </w:tcPr>
          <w:p w14:paraId="299AF156" w14:textId="77777777" w:rsidR="002C22B2" w:rsidRPr="00BC2663" w:rsidRDefault="009B19B1" w:rsidP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Grožnjan</w:t>
            </w:r>
          </w:p>
          <w:p w14:paraId="3829449D" w14:textId="77777777" w:rsidR="009B19B1" w:rsidRPr="00BC2663" w:rsidRDefault="009B19B1" w:rsidP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Dio 287 zgr.</w:t>
            </w:r>
          </w:p>
        </w:tc>
        <w:tc>
          <w:tcPr>
            <w:tcW w:w="1984" w:type="dxa"/>
          </w:tcPr>
          <w:p w14:paraId="223A02BE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Galerija umjetničkih radova i radionica</w:t>
            </w:r>
          </w:p>
        </w:tc>
        <w:tc>
          <w:tcPr>
            <w:tcW w:w="851" w:type="dxa"/>
          </w:tcPr>
          <w:p w14:paraId="26880658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56</w:t>
            </w:r>
          </w:p>
        </w:tc>
        <w:tc>
          <w:tcPr>
            <w:tcW w:w="1134" w:type="dxa"/>
          </w:tcPr>
          <w:p w14:paraId="4B683735" w14:textId="77777777" w:rsidR="002C22B2" w:rsidRPr="00BC2663" w:rsidRDefault="007426F3" w:rsidP="00FD153F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165</w:t>
            </w:r>
            <w:r w:rsidR="009B19B1" w:rsidRPr="00BC2663">
              <w:rPr>
                <w:sz w:val="22"/>
                <w:szCs w:val="22"/>
                <w:lang w:val="hr-HR"/>
              </w:rPr>
              <w:t>,00</w:t>
            </w:r>
          </w:p>
        </w:tc>
        <w:tc>
          <w:tcPr>
            <w:tcW w:w="1701" w:type="dxa"/>
          </w:tcPr>
          <w:p w14:paraId="781AD2E7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Voljen Grbac,  Rijeka</w:t>
            </w:r>
          </w:p>
        </w:tc>
      </w:tr>
      <w:tr w:rsidR="002C22B2" w:rsidRPr="00BC2663" w14:paraId="1790AC88" w14:textId="77777777" w:rsidTr="00BC26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40A8918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1417" w:type="dxa"/>
          </w:tcPr>
          <w:p w14:paraId="333A4C9D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Ulica Mate Gorjana 7</w:t>
            </w:r>
          </w:p>
        </w:tc>
        <w:tc>
          <w:tcPr>
            <w:tcW w:w="1418" w:type="dxa"/>
          </w:tcPr>
          <w:p w14:paraId="5E99F647" w14:textId="77777777" w:rsidR="002C22B2" w:rsidRPr="00BC2663" w:rsidRDefault="009B19B1" w:rsidP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Grožnjan</w:t>
            </w:r>
          </w:p>
          <w:p w14:paraId="5389FA6D" w14:textId="77777777" w:rsidR="009B19B1" w:rsidRPr="00BC2663" w:rsidRDefault="009B19B1" w:rsidP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Dio k.č. 176/1 zgr.</w:t>
            </w:r>
          </w:p>
        </w:tc>
        <w:tc>
          <w:tcPr>
            <w:tcW w:w="1984" w:type="dxa"/>
          </w:tcPr>
          <w:p w14:paraId="6F59125E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Prodaja autohtonih istarskih suhomesnatih proizvoda</w:t>
            </w:r>
            <w:r w:rsidR="007426F3" w:rsidRPr="00BC2663">
              <w:rPr>
                <w:sz w:val="22"/>
                <w:szCs w:val="22"/>
                <w:lang w:val="hr-HR"/>
              </w:rPr>
              <w:t xml:space="preserve"> i kušaona</w:t>
            </w:r>
          </w:p>
        </w:tc>
        <w:tc>
          <w:tcPr>
            <w:tcW w:w="851" w:type="dxa"/>
          </w:tcPr>
          <w:p w14:paraId="47229A22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15</w:t>
            </w:r>
          </w:p>
        </w:tc>
        <w:tc>
          <w:tcPr>
            <w:tcW w:w="1134" w:type="dxa"/>
          </w:tcPr>
          <w:p w14:paraId="157FD91B" w14:textId="77777777" w:rsidR="002C22B2" w:rsidRPr="00BC2663" w:rsidRDefault="009B19B1" w:rsidP="00FD153F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161,00</w:t>
            </w:r>
          </w:p>
        </w:tc>
        <w:tc>
          <w:tcPr>
            <w:tcW w:w="1701" w:type="dxa"/>
          </w:tcPr>
          <w:p w14:paraId="64B8909C" w14:textId="77777777" w:rsidR="002C22B2" w:rsidRPr="00BC2663" w:rsidRDefault="009B19B1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Fratellini d.o.o. Grožnjan</w:t>
            </w:r>
          </w:p>
        </w:tc>
      </w:tr>
      <w:tr w:rsidR="003B2114" w:rsidRPr="00BC2663" w14:paraId="6E1AF106" w14:textId="77777777" w:rsidTr="00BC266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4379A8D" w14:textId="77777777" w:rsidR="003B2114" w:rsidRPr="00BC2663" w:rsidRDefault="003B2114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1417" w:type="dxa"/>
          </w:tcPr>
          <w:p w14:paraId="0430CF18" w14:textId="77777777" w:rsidR="003B2114" w:rsidRPr="00BC2663" w:rsidRDefault="003B2114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 xml:space="preserve">Braće </w:t>
            </w:r>
            <w:r w:rsidR="008D18EE" w:rsidRPr="00BC2663">
              <w:rPr>
                <w:sz w:val="22"/>
                <w:szCs w:val="22"/>
                <w:lang w:val="hr-HR"/>
              </w:rPr>
              <w:t>C</w:t>
            </w:r>
            <w:r w:rsidRPr="00BC2663">
              <w:rPr>
                <w:sz w:val="22"/>
                <w:szCs w:val="22"/>
                <w:lang w:val="hr-HR"/>
              </w:rPr>
              <w:t>orva 2</w:t>
            </w:r>
          </w:p>
        </w:tc>
        <w:tc>
          <w:tcPr>
            <w:tcW w:w="1418" w:type="dxa"/>
          </w:tcPr>
          <w:p w14:paraId="5F858437" w14:textId="77777777" w:rsidR="003B2114" w:rsidRPr="00BC2663" w:rsidRDefault="003B2114" w:rsidP="002C22B2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Dio k.č. 215/3 zgr.</w:t>
            </w:r>
          </w:p>
        </w:tc>
        <w:tc>
          <w:tcPr>
            <w:tcW w:w="1984" w:type="dxa"/>
          </w:tcPr>
          <w:p w14:paraId="202E0A2C" w14:textId="77777777" w:rsidR="003B2114" w:rsidRPr="00BC2663" w:rsidRDefault="003B2114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Galerijska - prodajna</w:t>
            </w:r>
          </w:p>
        </w:tc>
        <w:tc>
          <w:tcPr>
            <w:tcW w:w="851" w:type="dxa"/>
          </w:tcPr>
          <w:p w14:paraId="21490BCF" w14:textId="77777777" w:rsidR="003B2114" w:rsidRPr="00BC2663" w:rsidRDefault="003B2114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10</w:t>
            </w:r>
          </w:p>
        </w:tc>
        <w:tc>
          <w:tcPr>
            <w:tcW w:w="1134" w:type="dxa"/>
          </w:tcPr>
          <w:p w14:paraId="0A56C52A" w14:textId="77777777" w:rsidR="003B2114" w:rsidRPr="00BC2663" w:rsidRDefault="00CB7DF3" w:rsidP="00FD153F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306,00</w:t>
            </w:r>
          </w:p>
        </w:tc>
        <w:tc>
          <w:tcPr>
            <w:tcW w:w="1701" w:type="dxa"/>
          </w:tcPr>
          <w:p w14:paraId="3DD6A23E" w14:textId="77777777" w:rsidR="003B2114" w:rsidRPr="00BC2663" w:rsidRDefault="00520BC0">
            <w:pPr>
              <w:rPr>
                <w:sz w:val="22"/>
                <w:szCs w:val="22"/>
                <w:lang w:val="hr-HR"/>
              </w:rPr>
            </w:pPr>
            <w:r w:rsidRPr="00BC2663">
              <w:rPr>
                <w:sz w:val="22"/>
                <w:szCs w:val="22"/>
                <w:lang w:val="hr-HR"/>
              </w:rPr>
              <w:t>Danica Dadić, Peroj</w:t>
            </w:r>
          </w:p>
        </w:tc>
      </w:tr>
    </w:tbl>
    <w:p w14:paraId="1A9D5E7B" w14:textId="77777777" w:rsidR="00470093" w:rsidRPr="00BC2663" w:rsidRDefault="00470093">
      <w:pPr>
        <w:rPr>
          <w:sz w:val="22"/>
          <w:szCs w:val="22"/>
          <w:lang w:val="hr-HR"/>
        </w:rPr>
      </w:pPr>
    </w:p>
    <w:p w14:paraId="223E4C5C" w14:textId="77777777" w:rsidR="002C22B2" w:rsidRPr="00BC2663" w:rsidRDefault="002C22B2">
      <w:pPr>
        <w:rPr>
          <w:sz w:val="22"/>
          <w:szCs w:val="22"/>
          <w:lang w:val="hr-HR"/>
        </w:rPr>
      </w:pPr>
    </w:p>
    <w:p w14:paraId="4B041753" w14:textId="77777777" w:rsidR="009F16CB" w:rsidRPr="00BC2663" w:rsidRDefault="002C22B2">
      <w:pPr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>PD</w:t>
      </w:r>
      <w:r w:rsidR="00694DFE" w:rsidRPr="00BC2663">
        <w:rPr>
          <w:sz w:val="22"/>
          <w:szCs w:val="22"/>
          <w:lang w:val="hr-HR"/>
        </w:rPr>
        <w:t>V nije uračunat u mjesečnu zakupninu.</w:t>
      </w:r>
    </w:p>
    <w:p w14:paraId="76FFA3F0" w14:textId="77777777" w:rsidR="0003387C" w:rsidRPr="00BC2663" w:rsidRDefault="0003387C">
      <w:pPr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>Zakupnina je iskazana u Eurima, a plaćat će se u kunama po srednjem tečaju Narodne banke Hrvatske za €, na dan uplate.</w:t>
      </w:r>
    </w:p>
    <w:p w14:paraId="484137C1" w14:textId="77777777" w:rsidR="009F16CB" w:rsidRPr="00BC2663" w:rsidRDefault="009F16CB">
      <w:pPr>
        <w:pStyle w:val="Heading1"/>
        <w:rPr>
          <w:sz w:val="22"/>
          <w:szCs w:val="22"/>
        </w:rPr>
      </w:pPr>
      <w:r w:rsidRPr="00BC2663">
        <w:rPr>
          <w:sz w:val="22"/>
          <w:szCs w:val="22"/>
        </w:rPr>
        <w:t>II</w:t>
      </w:r>
    </w:p>
    <w:p w14:paraId="0904D3D7" w14:textId="77777777" w:rsidR="002728FA" w:rsidRPr="00BC2663" w:rsidRDefault="002728FA" w:rsidP="002728FA">
      <w:pPr>
        <w:rPr>
          <w:sz w:val="22"/>
          <w:szCs w:val="22"/>
          <w:lang w:val="hr-HR"/>
        </w:rPr>
      </w:pPr>
    </w:p>
    <w:p w14:paraId="193F81BA" w14:textId="77777777" w:rsidR="009F16CB" w:rsidRPr="00BC2663" w:rsidRDefault="009F16CB">
      <w:pPr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>Poslovni prostor</w:t>
      </w:r>
      <w:r w:rsidR="00DA6D2D" w:rsidRPr="00BC2663">
        <w:rPr>
          <w:sz w:val="22"/>
          <w:szCs w:val="22"/>
          <w:lang w:val="hr-HR"/>
        </w:rPr>
        <w:t>i</w:t>
      </w:r>
      <w:r w:rsidRPr="00BC2663">
        <w:rPr>
          <w:sz w:val="22"/>
          <w:szCs w:val="22"/>
          <w:lang w:val="hr-HR"/>
        </w:rPr>
        <w:t xml:space="preserve"> daj</w:t>
      </w:r>
      <w:r w:rsidR="00BB5420" w:rsidRPr="00BC2663">
        <w:rPr>
          <w:sz w:val="22"/>
          <w:szCs w:val="22"/>
          <w:lang w:val="hr-HR"/>
        </w:rPr>
        <w:t>u</w:t>
      </w:r>
      <w:r w:rsidRPr="00BC2663">
        <w:rPr>
          <w:sz w:val="22"/>
          <w:szCs w:val="22"/>
          <w:lang w:val="hr-HR"/>
        </w:rPr>
        <w:t xml:space="preserve"> se u zakup u viđenom stanju, na određeno vrijeme od 5 godina</w:t>
      </w:r>
      <w:r w:rsidR="00395512" w:rsidRPr="00BC2663">
        <w:rPr>
          <w:sz w:val="22"/>
          <w:szCs w:val="22"/>
          <w:lang w:val="hr-HR"/>
        </w:rPr>
        <w:t>.</w:t>
      </w:r>
    </w:p>
    <w:p w14:paraId="34606CE6" w14:textId="77777777" w:rsidR="00CE27E0" w:rsidRPr="00BC2663" w:rsidRDefault="00CE27E0">
      <w:pPr>
        <w:rPr>
          <w:sz w:val="22"/>
          <w:szCs w:val="22"/>
          <w:lang w:val="hr-HR"/>
        </w:rPr>
      </w:pPr>
    </w:p>
    <w:p w14:paraId="723E9376" w14:textId="77777777" w:rsidR="002728FA" w:rsidRPr="00BC2663" w:rsidRDefault="00CE27E0">
      <w:pPr>
        <w:rPr>
          <w:b/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ab/>
      </w:r>
      <w:r w:rsidRPr="00BC2663">
        <w:rPr>
          <w:sz w:val="22"/>
          <w:szCs w:val="22"/>
          <w:lang w:val="hr-HR"/>
        </w:rPr>
        <w:tab/>
      </w:r>
      <w:r w:rsidRPr="00BC2663">
        <w:rPr>
          <w:sz w:val="22"/>
          <w:szCs w:val="22"/>
          <w:lang w:val="hr-HR"/>
        </w:rPr>
        <w:tab/>
      </w:r>
      <w:r w:rsidRPr="00BC2663">
        <w:rPr>
          <w:sz w:val="22"/>
          <w:szCs w:val="22"/>
          <w:lang w:val="hr-HR"/>
        </w:rPr>
        <w:tab/>
      </w:r>
      <w:r w:rsidRPr="00BC2663">
        <w:rPr>
          <w:sz w:val="22"/>
          <w:szCs w:val="22"/>
          <w:lang w:val="hr-HR"/>
        </w:rPr>
        <w:tab/>
      </w:r>
      <w:r w:rsidRPr="00BC2663">
        <w:rPr>
          <w:b/>
          <w:sz w:val="22"/>
          <w:szCs w:val="22"/>
          <w:lang w:val="hr-HR"/>
        </w:rPr>
        <w:t xml:space="preserve">         III</w:t>
      </w:r>
    </w:p>
    <w:p w14:paraId="65AC02E3" w14:textId="77777777" w:rsidR="009F16CB" w:rsidRPr="00BC2663" w:rsidRDefault="009F16CB" w:rsidP="00520BC0">
      <w:pPr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 xml:space="preserve">      Ponuditelj koji ostvari pravo na sklapanje ugovora o zakupu poslovnog prostora dužan je u roku od 15 dana od dana primitka obavijesti </w:t>
      </w:r>
      <w:r w:rsidR="00741098" w:rsidRPr="00BC2663">
        <w:rPr>
          <w:sz w:val="22"/>
          <w:szCs w:val="22"/>
          <w:lang w:val="hr-HR"/>
        </w:rPr>
        <w:t>da je najpovoljniji ponuditelj za određeni poslovni prostor</w:t>
      </w:r>
      <w:r w:rsidR="00A74A3A" w:rsidRPr="00BC2663">
        <w:rPr>
          <w:sz w:val="22"/>
          <w:szCs w:val="22"/>
          <w:lang w:val="hr-HR"/>
        </w:rPr>
        <w:t>,</w:t>
      </w:r>
      <w:r w:rsidR="00741098" w:rsidRPr="00BC2663">
        <w:rPr>
          <w:sz w:val="22"/>
          <w:szCs w:val="22"/>
          <w:lang w:val="hr-HR"/>
        </w:rPr>
        <w:t xml:space="preserve"> </w:t>
      </w:r>
      <w:r w:rsidR="00CA624B" w:rsidRPr="00BC2663">
        <w:rPr>
          <w:sz w:val="22"/>
          <w:szCs w:val="22"/>
          <w:lang w:val="hr-HR"/>
        </w:rPr>
        <w:t>pristupiti</w:t>
      </w:r>
      <w:r w:rsidRPr="00BC2663">
        <w:rPr>
          <w:sz w:val="22"/>
          <w:szCs w:val="22"/>
          <w:lang w:val="hr-HR"/>
        </w:rPr>
        <w:t xml:space="preserve"> u općinsku upravu </w:t>
      </w:r>
      <w:r w:rsidR="00A74A3A" w:rsidRPr="00BC2663">
        <w:rPr>
          <w:sz w:val="22"/>
          <w:szCs w:val="22"/>
          <w:lang w:val="hr-HR"/>
        </w:rPr>
        <w:t>i</w:t>
      </w:r>
      <w:r w:rsidRPr="00BC2663">
        <w:rPr>
          <w:sz w:val="22"/>
          <w:szCs w:val="22"/>
          <w:lang w:val="hr-HR"/>
        </w:rPr>
        <w:t xml:space="preserve"> zaključiti ugovor u zakupu.</w:t>
      </w:r>
      <w:r w:rsidR="00473729" w:rsidRPr="00BC2663">
        <w:rPr>
          <w:sz w:val="22"/>
          <w:szCs w:val="22"/>
          <w:lang w:val="hr-HR"/>
        </w:rPr>
        <w:t xml:space="preserve"> </w:t>
      </w:r>
    </w:p>
    <w:p w14:paraId="12F7A365" w14:textId="77777777" w:rsidR="00473729" w:rsidRPr="00BC2663" w:rsidRDefault="00473729" w:rsidP="00CA624B">
      <w:pPr>
        <w:ind w:firstLine="720"/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>Troškove potvrde (solemni</w:t>
      </w:r>
      <w:r w:rsidR="00CA624B" w:rsidRPr="00BC2663">
        <w:rPr>
          <w:sz w:val="22"/>
          <w:szCs w:val="22"/>
          <w:lang w:val="hr-HR"/>
        </w:rPr>
        <w:t>zac</w:t>
      </w:r>
      <w:r w:rsidRPr="00BC2663">
        <w:rPr>
          <w:sz w:val="22"/>
          <w:szCs w:val="22"/>
          <w:lang w:val="hr-HR"/>
        </w:rPr>
        <w:t xml:space="preserve">ije) </w:t>
      </w:r>
      <w:r w:rsidR="00CA624B" w:rsidRPr="00BC2663">
        <w:rPr>
          <w:sz w:val="22"/>
          <w:szCs w:val="22"/>
          <w:lang w:val="hr-HR"/>
        </w:rPr>
        <w:t>ugovora od strane javnog bilježnika plaća Zakupnik.</w:t>
      </w:r>
    </w:p>
    <w:p w14:paraId="414426DE" w14:textId="77777777" w:rsidR="009F16CB" w:rsidRPr="00BC2663" w:rsidRDefault="009F16CB">
      <w:pPr>
        <w:ind w:firstLine="720"/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t>Ako ponuditelj, čija je ponuda izabrana kao najpovoljnija odustane od sklapanja ugovora, ako ne uplati u cijelosti ponuđenu natječajnu zakupninu i ne pristupi u roku određenom za sklapanje ugovora, tada gubi pravo na povrat uplaćene jamčevine, a poslovni prostor se može dati u zakup slijedećem najpovoljnijem ponuditelju ili ponovno izložiti natječaju.</w:t>
      </w:r>
    </w:p>
    <w:p w14:paraId="6E93EFEF" w14:textId="77777777" w:rsidR="009F16CB" w:rsidRPr="00BC2663" w:rsidRDefault="009F16CB">
      <w:pPr>
        <w:ind w:firstLine="720"/>
        <w:rPr>
          <w:sz w:val="22"/>
          <w:szCs w:val="22"/>
          <w:lang w:val="hr-HR"/>
        </w:rPr>
      </w:pPr>
      <w:r w:rsidRPr="00BC2663">
        <w:rPr>
          <w:sz w:val="22"/>
          <w:szCs w:val="22"/>
          <w:lang w:val="hr-HR"/>
        </w:rPr>
        <w:lastRenderedPageBreak/>
        <w:t>Ponuditeljima čije su ponude utvrđene kao nevaljane ili nepovoljne, kao i ponuditeljima koji su pismeno odustali prije utvrđivanja najpovoljnije ponude</w:t>
      </w:r>
      <w:r w:rsidR="00A74A3A" w:rsidRPr="00BC2663">
        <w:rPr>
          <w:sz w:val="22"/>
          <w:szCs w:val="22"/>
          <w:lang w:val="hr-HR"/>
        </w:rPr>
        <w:t xml:space="preserve">, </w:t>
      </w:r>
      <w:r w:rsidRPr="00BC2663">
        <w:rPr>
          <w:sz w:val="22"/>
          <w:szCs w:val="22"/>
          <w:lang w:val="hr-HR"/>
        </w:rPr>
        <w:t xml:space="preserve"> uplaćena </w:t>
      </w:r>
      <w:r w:rsidR="00A74A3A" w:rsidRPr="00BC2663">
        <w:rPr>
          <w:sz w:val="22"/>
          <w:szCs w:val="22"/>
          <w:lang w:val="hr-HR"/>
        </w:rPr>
        <w:t xml:space="preserve"> </w:t>
      </w:r>
      <w:r w:rsidRPr="00BC2663">
        <w:rPr>
          <w:sz w:val="22"/>
          <w:szCs w:val="22"/>
          <w:lang w:val="hr-HR"/>
        </w:rPr>
        <w:t xml:space="preserve">jamčevina vratit će se u roku od 10 dana od odluke </w:t>
      </w:r>
      <w:r w:rsidR="00A31733" w:rsidRPr="00BC2663">
        <w:rPr>
          <w:sz w:val="22"/>
          <w:szCs w:val="22"/>
          <w:lang w:val="hr-HR"/>
        </w:rPr>
        <w:t>Vijeća</w:t>
      </w:r>
      <w:r w:rsidRPr="00BC2663">
        <w:rPr>
          <w:sz w:val="22"/>
          <w:szCs w:val="22"/>
          <w:lang w:val="hr-HR"/>
        </w:rPr>
        <w:t xml:space="preserve"> o utvrđivanju najpovoljnije ponude.</w:t>
      </w:r>
    </w:p>
    <w:p w14:paraId="3C688322" w14:textId="77777777" w:rsidR="009F16CB" w:rsidRPr="00BC2663" w:rsidRDefault="009F16CB">
      <w:pPr>
        <w:pStyle w:val="Heading2"/>
        <w:rPr>
          <w:sz w:val="22"/>
          <w:szCs w:val="22"/>
        </w:rPr>
      </w:pPr>
      <w:r w:rsidRPr="00BC2663">
        <w:rPr>
          <w:sz w:val="22"/>
          <w:szCs w:val="22"/>
        </w:rPr>
        <w:t>I</w:t>
      </w:r>
      <w:r w:rsidR="00A31AB9" w:rsidRPr="00BC2663">
        <w:rPr>
          <w:sz w:val="22"/>
          <w:szCs w:val="22"/>
        </w:rPr>
        <w:t>V</w:t>
      </w:r>
    </w:p>
    <w:p w14:paraId="107B8AFE" w14:textId="77777777" w:rsidR="009F16CB" w:rsidRPr="00BC2663" w:rsidRDefault="009F16CB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>Zakupnik ne može bez posebnog odobrenja Zakupodavca mijenjati namjenu zakupljenog poslovnog prostora.</w:t>
      </w:r>
    </w:p>
    <w:p w14:paraId="6E8FEB5E" w14:textId="77777777" w:rsidR="009F16CB" w:rsidRPr="00BC2663" w:rsidRDefault="009F16CB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>Zakupnik snosi troškove tekućeg održavanja poslovnog prostora (čišćenje, održavanje zidova, popravci na instalacijama i sl.) bez povrata uloženih sredstava.</w:t>
      </w:r>
    </w:p>
    <w:p w14:paraId="22455EB9" w14:textId="77777777" w:rsidR="004D6DE2" w:rsidRPr="00BC2663" w:rsidRDefault="004D6DE2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 xml:space="preserve">Zakupnik snosi </w:t>
      </w:r>
      <w:r w:rsidR="00A31AB9" w:rsidRPr="00BC2663">
        <w:rPr>
          <w:sz w:val="22"/>
          <w:szCs w:val="22"/>
        </w:rPr>
        <w:t>troškove električne energije, vode, komunalne naknade i drugo.</w:t>
      </w:r>
    </w:p>
    <w:p w14:paraId="5A4FB67F" w14:textId="77777777" w:rsidR="009F16CB" w:rsidRPr="00BC2663" w:rsidRDefault="009F16CB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 xml:space="preserve">Zakupnik ne smije bez suglasnosti Zakupodavca izvršiti investicijska ulaganja u poslovni prostor. </w:t>
      </w:r>
      <w:r w:rsidR="00A74A3A" w:rsidRPr="00BC2663">
        <w:rPr>
          <w:sz w:val="22"/>
          <w:szCs w:val="22"/>
        </w:rPr>
        <w:t xml:space="preserve"> </w:t>
      </w:r>
      <w:r w:rsidRPr="00BC2663">
        <w:rPr>
          <w:sz w:val="22"/>
          <w:szCs w:val="22"/>
        </w:rPr>
        <w:t>Ne smije vršiti preinake poslovnog prostora kojima se  mijenja konstrukcija, vanjski izgled i sl., a prilikom izvođenja svih radova mora voditi računa o statičkoj sigurnosti zgrade.</w:t>
      </w:r>
    </w:p>
    <w:p w14:paraId="3F19176E" w14:textId="77777777" w:rsidR="00995128" w:rsidRPr="00BC2663" w:rsidRDefault="00995128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>Zakupnik se obavezuje urediti predmetni poslovni prostor na način predviđen propisima za zaštićene objekte - spomenike kulture, pazeći da ne uništi postojeće stare elemente.</w:t>
      </w:r>
    </w:p>
    <w:p w14:paraId="40A4A303" w14:textId="77777777" w:rsidR="00D1190A" w:rsidRPr="00BC2663" w:rsidRDefault="009F16CB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>O ulaganjima koje će se izvršiti na temelju suglasnosti Zakupodavca sklo</w:t>
      </w:r>
      <w:r w:rsidR="00D1190A" w:rsidRPr="00BC2663">
        <w:rPr>
          <w:sz w:val="22"/>
          <w:szCs w:val="22"/>
        </w:rPr>
        <w:t xml:space="preserve">piti će se posebni Ugovor. Zakupnik treba obratiti </w:t>
      </w:r>
      <w:r w:rsidRPr="00BC2663">
        <w:rPr>
          <w:sz w:val="22"/>
          <w:szCs w:val="22"/>
        </w:rPr>
        <w:t>p</w:t>
      </w:r>
      <w:r w:rsidR="00D1190A" w:rsidRPr="00BC2663">
        <w:rPr>
          <w:sz w:val="22"/>
          <w:szCs w:val="22"/>
        </w:rPr>
        <w:t>osebnu pozornost izradi adekvatne vanjske stolarije.</w:t>
      </w:r>
    </w:p>
    <w:p w14:paraId="070E91F2" w14:textId="77777777" w:rsidR="00A31AB9" w:rsidRPr="00BC2663" w:rsidRDefault="00A31733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 xml:space="preserve"> Eventualna</w:t>
      </w:r>
      <w:r w:rsidR="00A31AB9" w:rsidRPr="00BC2663">
        <w:rPr>
          <w:sz w:val="22"/>
          <w:szCs w:val="22"/>
        </w:rPr>
        <w:t>, za zakupodavca korisna ulaganja,</w:t>
      </w:r>
      <w:r w:rsidRPr="00BC2663">
        <w:rPr>
          <w:sz w:val="22"/>
          <w:szCs w:val="22"/>
        </w:rPr>
        <w:t xml:space="preserve"> zakupodavac </w:t>
      </w:r>
      <w:r w:rsidR="00A31AB9" w:rsidRPr="00BC2663">
        <w:rPr>
          <w:sz w:val="22"/>
          <w:szCs w:val="22"/>
        </w:rPr>
        <w:t xml:space="preserve">će </w:t>
      </w:r>
      <w:r w:rsidRPr="00BC2663">
        <w:rPr>
          <w:sz w:val="22"/>
          <w:szCs w:val="22"/>
        </w:rPr>
        <w:t>vratiti zakupniku, umanjena za amortizaciju, nakon predaje poslovnog prostora u posjed zakupodavcu</w:t>
      </w:r>
      <w:r w:rsidR="00A31AB9" w:rsidRPr="00BC2663">
        <w:rPr>
          <w:sz w:val="22"/>
          <w:szCs w:val="22"/>
        </w:rPr>
        <w:t>, ali samo ako je postojala pismena suglasnost Općine na troškovnik za izvođenje radova.</w:t>
      </w:r>
      <w:r w:rsidR="00B11716" w:rsidRPr="00BC2663">
        <w:rPr>
          <w:sz w:val="22"/>
          <w:szCs w:val="22"/>
        </w:rPr>
        <w:t xml:space="preserve"> </w:t>
      </w:r>
    </w:p>
    <w:p w14:paraId="55019AF3" w14:textId="77777777" w:rsidR="009F16CB" w:rsidRPr="00BC2663" w:rsidRDefault="0080429E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>U izuzetnim slučajevima, kada su ulaganja u poslovni prostor velika, Vijeće može odobriti k</w:t>
      </w:r>
      <w:r w:rsidR="00B11716" w:rsidRPr="00BC2663">
        <w:rPr>
          <w:sz w:val="22"/>
          <w:szCs w:val="22"/>
        </w:rPr>
        <w:t>ompenzacij</w:t>
      </w:r>
      <w:r w:rsidRPr="00BC2663">
        <w:rPr>
          <w:sz w:val="22"/>
          <w:szCs w:val="22"/>
        </w:rPr>
        <w:t>u</w:t>
      </w:r>
      <w:r w:rsidR="00B11716" w:rsidRPr="00BC2663">
        <w:rPr>
          <w:sz w:val="22"/>
          <w:szCs w:val="22"/>
        </w:rPr>
        <w:t xml:space="preserve"> </w:t>
      </w:r>
      <w:r w:rsidRPr="00BC2663">
        <w:rPr>
          <w:sz w:val="22"/>
          <w:szCs w:val="22"/>
        </w:rPr>
        <w:t xml:space="preserve">dijela </w:t>
      </w:r>
      <w:r w:rsidR="00B11716" w:rsidRPr="00BC2663">
        <w:rPr>
          <w:sz w:val="22"/>
          <w:szCs w:val="22"/>
        </w:rPr>
        <w:t>zakupnine sa uloženim sredstvima.</w:t>
      </w:r>
    </w:p>
    <w:p w14:paraId="39A2324C" w14:textId="77777777" w:rsidR="00A31AB9" w:rsidRPr="00BC2663" w:rsidRDefault="00A31AB9">
      <w:pPr>
        <w:pStyle w:val="BodyTextIndent"/>
        <w:rPr>
          <w:sz w:val="22"/>
          <w:szCs w:val="22"/>
        </w:rPr>
      </w:pPr>
    </w:p>
    <w:p w14:paraId="1E70552B" w14:textId="77777777" w:rsidR="009F16CB" w:rsidRPr="00BC2663" w:rsidRDefault="009F16CB">
      <w:pPr>
        <w:pStyle w:val="BodyTextIndent"/>
        <w:rPr>
          <w:b/>
          <w:sz w:val="22"/>
          <w:szCs w:val="22"/>
        </w:rPr>
      </w:pP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b/>
          <w:sz w:val="22"/>
          <w:szCs w:val="22"/>
        </w:rPr>
        <w:t>V</w:t>
      </w:r>
    </w:p>
    <w:p w14:paraId="56801801" w14:textId="77777777" w:rsidR="002D7A23" w:rsidRPr="00BC2663" w:rsidRDefault="002D7A23">
      <w:pPr>
        <w:pStyle w:val="BodyTextIndent"/>
        <w:rPr>
          <w:b/>
          <w:sz w:val="22"/>
          <w:szCs w:val="22"/>
        </w:rPr>
      </w:pPr>
      <w:r w:rsidRPr="00BC2663">
        <w:rPr>
          <w:bCs/>
          <w:sz w:val="22"/>
          <w:szCs w:val="22"/>
        </w:rPr>
        <w:t>Zakupnik mora početi obavljati utvrđenu djelatnost u točki I najkasnije u roku od 6 mjeseci, od dana donošenja Odluke o odabiru najpovoljnije ponude za zakup poslovnih prostora od strane Općinskog vijeća</w:t>
      </w:r>
      <w:r w:rsidR="00EC6AFB" w:rsidRPr="00BC2663">
        <w:rPr>
          <w:bCs/>
          <w:sz w:val="22"/>
          <w:szCs w:val="22"/>
        </w:rPr>
        <w:t>, a ako to ne učini Ugovor se raskida, a poslovni prostor ponovno izlaže na natječaj</w:t>
      </w:r>
      <w:r w:rsidRPr="00BC2663">
        <w:rPr>
          <w:b/>
          <w:sz w:val="22"/>
          <w:szCs w:val="22"/>
        </w:rPr>
        <w:t>.</w:t>
      </w:r>
    </w:p>
    <w:p w14:paraId="0B25BFD9" w14:textId="77777777" w:rsidR="002728FA" w:rsidRPr="00BC2663" w:rsidRDefault="002728FA">
      <w:pPr>
        <w:pStyle w:val="BodyTextIndent"/>
        <w:rPr>
          <w:b/>
          <w:sz w:val="22"/>
          <w:szCs w:val="22"/>
        </w:rPr>
      </w:pPr>
    </w:p>
    <w:p w14:paraId="423DA75F" w14:textId="77777777" w:rsidR="00EC6AFB" w:rsidRPr="00BC2663" w:rsidRDefault="00EC6AFB">
      <w:pPr>
        <w:pStyle w:val="BodyTextIndent"/>
        <w:rPr>
          <w:b/>
          <w:sz w:val="22"/>
          <w:szCs w:val="22"/>
        </w:rPr>
      </w:pPr>
      <w:r w:rsidRPr="00BC2663">
        <w:rPr>
          <w:b/>
          <w:sz w:val="22"/>
          <w:szCs w:val="22"/>
        </w:rPr>
        <w:tab/>
      </w:r>
      <w:r w:rsidRPr="00BC2663">
        <w:rPr>
          <w:b/>
          <w:sz w:val="22"/>
          <w:szCs w:val="22"/>
        </w:rPr>
        <w:tab/>
      </w:r>
      <w:r w:rsidRPr="00BC2663">
        <w:rPr>
          <w:b/>
          <w:sz w:val="22"/>
          <w:szCs w:val="22"/>
        </w:rPr>
        <w:tab/>
      </w:r>
      <w:r w:rsidRPr="00BC2663">
        <w:rPr>
          <w:b/>
          <w:sz w:val="22"/>
          <w:szCs w:val="22"/>
        </w:rPr>
        <w:tab/>
      </w:r>
      <w:r w:rsidRPr="00BC2663">
        <w:rPr>
          <w:b/>
          <w:sz w:val="22"/>
          <w:szCs w:val="22"/>
        </w:rPr>
        <w:tab/>
        <w:t>VI</w:t>
      </w:r>
    </w:p>
    <w:p w14:paraId="524AC28C" w14:textId="77777777" w:rsidR="009F16CB" w:rsidRPr="00BC2663" w:rsidRDefault="009F16CB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>Zakupnik ne smije zakupljeni poslovni prostor ili dio poslovnog prostora dati u podzakup.</w:t>
      </w:r>
    </w:p>
    <w:p w14:paraId="1916694D" w14:textId="77777777" w:rsidR="00A31733" w:rsidRPr="00BC2663" w:rsidRDefault="00A31733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 xml:space="preserve">Zakupnik je dužan sklopiti policu osiguranja </w:t>
      </w:r>
      <w:r w:rsidR="0080429E" w:rsidRPr="00BC2663">
        <w:rPr>
          <w:sz w:val="22"/>
          <w:szCs w:val="22"/>
        </w:rPr>
        <w:t xml:space="preserve">protiv svih rizika </w:t>
      </w:r>
      <w:r w:rsidRPr="00BC2663">
        <w:rPr>
          <w:sz w:val="22"/>
          <w:szCs w:val="22"/>
        </w:rPr>
        <w:t>za zakupljeni poslovni prostor.</w:t>
      </w:r>
    </w:p>
    <w:p w14:paraId="0BD26CCB" w14:textId="77777777" w:rsidR="00A31733" w:rsidRPr="00BC2663" w:rsidRDefault="00A31733">
      <w:pPr>
        <w:pStyle w:val="BodyTextIndent"/>
        <w:rPr>
          <w:sz w:val="22"/>
          <w:szCs w:val="22"/>
        </w:rPr>
      </w:pPr>
    </w:p>
    <w:p w14:paraId="22A4559B" w14:textId="77777777" w:rsidR="00A31733" w:rsidRPr="00BC2663" w:rsidRDefault="00A31733">
      <w:pPr>
        <w:pStyle w:val="BodyTextIndent"/>
        <w:rPr>
          <w:b/>
          <w:bCs/>
          <w:sz w:val="22"/>
          <w:szCs w:val="22"/>
        </w:rPr>
      </w:pP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="00EC6AFB" w:rsidRPr="00BC2663">
        <w:rPr>
          <w:b/>
          <w:bCs/>
          <w:sz w:val="22"/>
          <w:szCs w:val="22"/>
        </w:rPr>
        <w:t>VI</w:t>
      </w:r>
      <w:r w:rsidR="004C70EC" w:rsidRPr="00BC2663">
        <w:rPr>
          <w:b/>
          <w:bCs/>
          <w:sz w:val="22"/>
          <w:szCs w:val="22"/>
        </w:rPr>
        <w:t>I</w:t>
      </w:r>
    </w:p>
    <w:p w14:paraId="1574D515" w14:textId="77777777" w:rsidR="00A31733" w:rsidRPr="00BC2663" w:rsidRDefault="00EC6AFB">
      <w:pPr>
        <w:pStyle w:val="BodyTextIndent"/>
        <w:rPr>
          <w:sz w:val="22"/>
          <w:szCs w:val="22"/>
        </w:rPr>
      </w:pPr>
      <w:r w:rsidRPr="00BC2663">
        <w:rPr>
          <w:sz w:val="22"/>
          <w:szCs w:val="22"/>
        </w:rPr>
        <w:t xml:space="preserve">Ova </w:t>
      </w:r>
      <w:r w:rsidR="00A31733" w:rsidRPr="00BC2663">
        <w:rPr>
          <w:sz w:val="22"/>
          <w:szCs w:val="22"/>
        </w:rPr>
        <w:t xml:space="preserve">Odluka stupa na snagu </w:t>
      </w:r>
      <w:r w:rsidRPr="00BC2663">
        <w:rPr>
          <w:sz w:val="22"/>
          <w:szCs w:val="22"/>
        </w:rPr>
        <w:t xml:space="preserve">osmog </w:t>
      </w:r>
      <w:r w:rsidR="00A31733" w:rsidRPr="00BC2663">
        <w:rPr>
          <w:sz w:val="22"/>
          <w:szCs w:val="22"/>
        </w:rPr>
        <w:t>dan</w:t>
      </w:r>
      <w:r w:rsidRPr="00BC2663">
        <w:rPr>
          <w:sz w:val="22"/>
          <w:szCs w:val="22"/>
        </w:rPr>
        <w:t>a</w:t>
      </w:r>
      <w:r w:rsidR="00A31733" w:rsidRPr="00BC2663">
        <w:rPr>
          <w:sz w:val="22"/>
          <w:szCs w:val="22"/>
        </w:rPr>
        <w:t xml:space="preserve"> </w:t>
      </w:r>
      <w:r w:rsidR="004C70EC" w:rsidRPr="00BC2663">
        <w:rPr>
          <w:sz w:val="22"/>
          <w:szCs w:val="22"/>
        </w:rPr>
        <w:t>od</w:t>
      </w:r>
      <w:r w:rsidR="00A31733" w:rsidRPr="00BC2663">
        <w:rPr>
          <w:sz w:val="22"/>
          <w:szCs w:val="22"/>
        </w:rPr>
        <w:t xml:space="preserve"> </w:t>
      </w:r>
      <w:r w:rsidR="004C70EC" w:rsidRPr="00BC2663">
        <w:rPr>
          <w:sz w:val="22"/>
          <w:szCs w:val="22"/>
        </w:rPr>
        <w:t xml:space="preserve">dana </w:t>
      </w:r>
      <w:r w:rsidR="00A31733" w:rsidRPr="00BC2663">
        <w:rPr>
          <w:sz w:val="22"/>
          <w:szCs w:val="22"/>
        </w:rPr>
        <w:t>objave u Službenim novinama Općine Grožnjan</w:t>
      </w:r>
      <w:r w:rsidR="0080429E" w:rsidRPr="00BC2663">
        <w:rPr>
          <w:sz w:val="22"/>
          <w:szCs w:val="22"/>
        </w:rPr>
        <w:t xml:space="preserve"> Grisignana</w:t>
      </w:r>
      <w:r w:rsidR="00320D90" w:rsidRPr="00BC2663">
        <w:rPr>
          <w:sz w:val="22"/>
          <w:szCs w:val="22"/>
        </w:rPr>
        <w:t>, a objavit će se i na Oglasnoj ploči i web stranicama Općine Grožnjan Grisignana</w:t>
      </w:r>
      <w:r w:rsidR="00A31733" w:rsidRPr="00BC2663">
        <w:rPr>
          <w:sz w:val="22"/>
          <w:szCs w:val="22"/>
        </w:rPr>
        <w:t>.</w:t>
      </w:r>
    </w:p>
    <w:p w14:paraId="3E1F3BD4" w14:textId="77777777" w:rsidR="009F16CB" w:rsidRPr="00BC2663" w:rsidRDefault="009F16CB">
      <w:pPr>
        <w:pStyle w:val="BodyTextIndent"/>
        <w:ind w:firstLine="0"/>
        <w:rPr>
          <w:sz w:val="22"/>
          <w:szCs w:val="22"/>
        </w:rPr>
      </w:pPr>
    </w:p>
    <w:p w14:paraId="4F470C81" w14:textId="77777777" w:rsidR="009F16CB" w:rsidRPr="00BC2663" w:rsidRDefault="009F16CB">
      <w:pPr>
        <w:pStyle w:val="BodyTextIndent"/>
        <w:ind w:firstLine="0"/>
        <w:rPr>
          <w:sz w:val="22"/>
          <w:szCs w:val="22"/>
        </w:rPr>
      </w:pPr>
    </w:p>
    <w:p w14:paraId="73B79E8E" w14:textId="77777777" w:rsidR="009F16CB" w:rsidRPr="00BC2663" w:rsidRDefault="009F16CB">
      <w:pPr>
        <w:pStyle w:val="BodyTextIndent"/>
        <w:ind w:firstLine="0"/>
        <w:rPr>
          <w:sz w:val="22"/>
          <w:szCs w:val="22"/>
        </w:rPr>
      </w:pPr>
      <w:r w:rsidRPr="00BC2663">
        <w:rPr>
          <w:sz w:val="22"/>
          <w:szCs w:val="22"/>
        </w:rPr>
        <w:t>KLASA:  372-03/</w:t>
      </w:r>
      <w:r w:rsidR="00E0676E" w:rsidRPr="00BC2663">
        <w:rPr>
          <w:sz w:val="22"/>
          <w:szCs w:val="22"/>
        </w:rPr>
        <w:t>2</w:t>
      </w:r>
      <w:r w:rsidR="008D18EE" w:rsidRPr="00BC2663">
        <w:rPr>
          <w:sz w:val="22"/>
          <w:szCs w:val="22"/>
        </w:rPr>
        <w:t>1</w:t>
      </w:r>
      <w:r w:rsidRPr="00BC2663">
        <w:rPr>
          <w:sz w:val="22"/>
          <w:szCs w:val="22"/>
        </w:rPr>
        <w:t>-01/</w:t>
      </w:r>
      <w:r w:rsidR="0080429E" w:rsidRPr="00BC2663">
        <w:rPr>
          <w:sz w:val="22"/>
          <w:szCs w:val="22"/>
        </w:rPr>
        <w:t>0</w:t>
      </w:r>
      <w:r w:rsidR="008D18EE" w:rsidRPr="00BC2663">
        <w:rPr>
          <w:sz w:val="22"/>
          <w:szCs w:val="22"/>
        </w:rPr>
        <w:t>4</w:t>
      </w:r>
    </w:p>
    <w:p w14:paraId="664AAACA" w14:textId="77777777" w:rsidR="00A31733" w:rsidRPr="00BC2663" w:rsidRDefault="00A31733">
      <w:pPr>
        <w:pStyle w:val="BodyTextIndent"/>
        <w:ind w:firstLine="0"/>
        <w:rPr>
          <w:sz w:val="22"/>
          <w:szCs w:val="22"/>
        </w:rPr>
      </w:pPr>
      <w:r w:rsidRPr="00BC2663">
        <w:rPr>
          <w:sz w:val="22"/>
          <w:szCs w:val="22"/>
        </w:rPr>
        <w:t>U</w:t>
      </w:r>
      <w:r w:rsidR="00E0676E" w:rsidRPr="00BC2663">
        <w:rPr>
          <w:sz w:val="22"/>
          <w:szCs w:val="22"/>
        </w:rPr>
        <w:t>RBROJ:</w:t>
      </w:r>
      <w:r w:rsidRPr="00BC2663">
        <w:rPr>
          <w:sz w:val="22"/>
          <w:szCs w:val="22"/>
        </w:rPr>
        <w:t xml:space="preserve"> 2105/06-01-</w:t>
      </w:r>
      <w:r w:rsidR="00E0676E" w:rsidRPr="00BC2663">
        <w:rPr>
          <w:sz w:val="22"/>
          <w:szCs w:val="22"/>
        </w:rPr>
        <w:t>2</w:t>
      </w:r>
      <w:r w:rsidR="008D18EE" w:rsidRPr="00BC2663">
        <w:rPr>
          <w:sz w:val="22"/>
          <w:szCs w:val="22"/>
        </w:rPr>
        <w:t>1</w:t>
      </w:r>
      <w:r w:rsidRPr="00BC2663">
        <w:rPr>
          <w:sz w:val="22"/>
          <w:szCs w:val="22"/>
        </w:rPr>
        <w:t>-</w:t>
      </w:r>
      <w:r w:rsidR="004C70EC" w:rsidRPr="00BC2663">
        <w:rPr>
          <w:sz w:val="22"/>
          <w:szCs w:val="22"/>
        </w:rPr>
        <w:t>19</w:t>
      </w:r>
    </w:p>
    <w:p w14:paraId="5986F54D" w14:textId="77777777" w:rsidR="009F16CB" w:rsidRPr="00BC2663" w:rsidRDefault="009F16CB">
      <w:pPr>
        <w:pStyle w:val="BodyTextIndent"/>
        <w:ind w:firstLine="0"/>
        <w:rPr>
          <w:sz w:val="22"/>
          <w:szCs w:val="22"/>
        </w:rPr>
      </w:pPr>
      <w:r w:rsidRPr="00BC2663">
        <w:rPr>
          <w:sz w:val="22"/>
          <w:szCs w:val="22"/>
        </w:rPr>
        <w:t xml:space="preserve">Grožnjan, </w:t>
      </w:r>
      <w:r w:rsidR="00E0676E" w:rsidRPr="00BC2663">
        <w:rPr>
          <w:sz w:val="22"/>
          <w:szCs w:val="22"/>
        </w:rPr>
        <w:t>2</w:t>
      </w:r>
      <w:r w:rsidR="004C70EC" w:rsidRPr="00BC2663">
        <w:rPr>
          <w:sz w:val="22"/>
          <w:szCs w:val="22"/>
        </w:rPr>
        <w:t>5</w:t>
      </w:r>
      <w:r w:rsidR="00E06999" w:rsidRPr="00BC2663">
        <w:rPr>
          <w:sz w:val="22"/>
          <w:szCs w:val="22"/>
        </w:rPr>
        <w:t>.</w:t>
      </w:r>
      <w:r w:rsidRPr="00BC2663">
        <w:rPr>
          <w:sz w:val="22"/>
          <w:szCs w:val="22"/>
        </w:rPr>
        <w:t xml:space="preserve"> </w:t>
      </w:r>
      <w:r w:rsidR="004C70EC" w:rsidRPr="00BC2663">
        <w:rPr>
          <w:sz w:val="22"/>
          <w:szCs w:val="22"/>
        </w:rPr>
        <w:t>studenog</w:t>
      </w:r>
      <w:r w:rsidRPr="00BC2663">
        <w:rPr>
          <w:sz w:val="22"/>
          <w:szCs w:val="22"/>
        </w:rPr>
        <w:t>a 20</w:t>
      </w:r>
      <w:r w:rsidR="00E0676E" w:rsidRPr="00BC2663">
        <w:rPr>
          <w:sz w:val="22"/>
          <w:szCs w:val="22"/>
        </w:rPr>
        <w:t>2</w:t>
      </w:r>
      <w:r w:rsidR="008D18EE" w:rsidRPr="00BC2663">
        <w:rPr>
          <w:sz w:val="22"/>
          <w:szCs w:val="22"/>
        </w:rPr>
        <w:t>1</w:t>
      </w:r>
      <w:r w:rsidRPr="00BC2663">
        <w:rPr>
          <w:sz w:val="22"/>
          <w:szCs w:val="22"/>
        </w:rPr>
        <w:t>.g.</w:t>
      </w:r>
    </w:p>
    <w:p w14:paraId="297D76B9" w14:textId="77777777" w:rsidR="009F16CB" w:rsidRPr="00BC2663" w:rsidRDefault="009F16CB">
      <w:pPr>
        <w:pStyle w:val="BodyTextIndent"/>
        <w:ind w:firstLine="0"/>
        <w:rPr>
          <w:sz w:val="22"/>
          <w:szCs w:val="22"/>
        </w:rPr>
      </w:pPr>
    </w:p>
    <w:p w14:paraId="4D405253" w14:textId="77777777" w:rsidR="009F16CB" w:rsidRPr="00BC2663" w:rsidRDefault="00BC2663" w:rsidP="00BC2663">
      <w:pPr>
        <w:pStyle w:val="BodyTextIndent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80429E" w:rsidRPr="00BC2663">
        <w:rPr>
          <w:sz w:val="22"/>
          <w:szCs w:val="22"/>
        </w:rPr>
        <w:t>OPĆINSKO VIJEĆ</w:t>
      </w:r>
      <w:r>
        <w:rPr>
          <w:sz w:val="22"/>
          <w:szCs w:val="22"/>
        </w:rPr>
        <w:t>E OPĆINE GROŽNJAN GRISIGNANA</w:t>
      </w:r>
      <w:r w:rsidR="00A31733" w:rsidRPr="00BC2663">
        <w:rPr>
          <w:sz w:val="22"/>
          <w:szCs w:val="22"/>
        </w:rPr>
        <w:t>:</w:t>
      </w:r>
    </w:p>
    <w:p w14:paraId="37A3200E" w14:textId="77777777" w:rsidR="009F16CB" w:rsidRPr="00BC2663" w:rsidRDefault="009F16CB">
      <w:pPr>
        <w:pStyle w:val="BodyTextIndent"/>
        <w:ind w:firstLine="0"/>
        <w:rPr>
          <w:sz w:val="22"/>
          <w:szCs w:val="22"/>
        </w:rPr>
      </w:pP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</w:p>
    <w:p w14:paraId="08119421" w14:textId="77777777" w:rsidR="00BC2663" w:rsidRDefault="00A31733">
      <w:pPr>
        <w:pStyle w:val="BodyTextIndent"/>
        <w:ind w:firstLine="0"/>
        <w:rPr>
          <w:sz w:val="22"/>
          <w:szCs w:val="22"/>
        </w:rPr>
      </w:pP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Pr="00BC2663">
        <w:rPr>
          <w:sz w:val="22"/>
          <w:szCs w:val="22"/>
        </w:rPr>
        <w:tab/>
      </w:r>
      <w:r w:rsidR="00BC2663">
        <w:rPr>
          <w:sz w:val="22"/>
          <w:szCs w:val="22"/>
        </w:rPr>
        <w:t>P</w:t>
      </w:r>
      <w:r w:rsidR="00F825A7">
        <w:rPr>
          <w:sz w:val="22"/>
          <w:szCs w:val="22"/>
        </w:rPr>
        <w:t>OTPREDSJEDNIK</w:t>
      </w:r>
      <w:r w:rsidR="00BC2663">
        <w:rPr>
          <w:sz w:val="22"/>
          <w:szCs w:val="22"/>
        </w:rPr>
        <w:t>:</w:t>
      </w:r>
    </w:p>
    <w:p w14:paraId="256C5DB4" w14:textId="77777777" w:rsidR="00BC2663" w:rsidRDefault="00BC2663">
      <w:pPr>
        <w:pStyle w:val="BodyTextIndent"/>
        <w:ind w:firstLine="0"/>
        <w:rPr>
          <w:sz w:val="22"/>
          <w:szCs w:val="22"/>
        </w:rPr>
      </w:pPr>
    </w:p>
    <w:p w14:paraId="49538035" w14:textId="77777777" w:rsidR="00A31733" w:rsidRPr="00BC2663" w:rsidRDefault="00F825A7" w:rsidP="00BC2663">
      <w:pPr>
        <w:pStyle w:val="BodyTextIndent"/>
        <w:ind w:left="4320"/>
        <w:rPr>
          <w:sz w:val="22"/>
          <w:szCs w:val="22"/>
        </w:rPr>
      </w:pPr>
      <w:r>
        <w:rPr>
          <w:sz w:val="22"/>
          <w:szCs w:val="22"/>
        </w:rPr>
        <w:t>Đino Antonac</w:t>
      </w:r>
    </w:p>
    <w:sectPr w:rsidR="00A31733" w:rsidRPr="00BC2663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4F6D"/>
    <w:multiLevelType w:val="hybridMultilevel"/>
    <w:tmpl w:val="BE08EF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C37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AB4D9F"/>
    <w:multiLevelType w:val="hybridMultilevel"/>
    <w:tmpl w:val="403C8FA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247B2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C7143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9171EFB"/>
    <w:multiLevelType w:val="hybridMultilevel"/>
    <w:tmpl w:val="D63669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1293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474249B"/>
    <w:multiLevelType w:val="hybridMultilevel"/>
    <w:tmpl w:val="FA1EF86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172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A06"/>
    <w:rsid w:val="0003387C"/>
    <w:rsid w:val="00055221"/>
    <w:rsid w:val="000D3F9C"/>
    <w:rsid w:val="000D7DEF"/>
    <w:rsid w:val="00140347"/>
    <w:rsid w:val="00152602"/>
    <w:rsid w:val="00155DED"/>
    <w:rsid w:val="00191DEA"/>
    <w:rsid w:val="001B7052"/>
    <w:rsid w:val="001C7127"/>
    <w:rsid w:val="001F5F01"/>
    <w:rsid w:val="001F6FFD"/>
    <w:rsid w:val="0022426F"/>
    <w:rsid w:val="002359D0"/>
    <w:rsid w:val="0026187E"/>
    <w:rsid w:val="00267FF2"/>
    <w:rsid w:val="002728FA"/>
    <w:rsid w:val="002B24BE"/>
    <w:rsid w:val="002C22B2"/>
    <w:rsid w:val="002D4173"/>
    <w:rsid w:val="002D7A23"/>
    <w:rsid w:val="002E69AD"/>
    <w:rsid w:val="002F1E56"/>
    <w:rsid w:val="00320D90"/>
    <w:rsid w:val="00395512"/>
    <w:rsid w:val="003B2114"/>
    <w:rsid w:val="003C2DF8"/>
    <w:rsid w:val="00401885"/>
    <w:rsid w:val="00424861"/>
    <w:rsid w:val="00424D01"/>
    <w:rsid w:val="004261B9"/>
    <w:rsid w:val="00433DF0"/>
    <w:rsid w:val="00445747"/>
    <w:rsid w:val="00470093"/>
    <w:rsid w:val="00470E87"/>
    <w:rsid w:val="00473729"/>
    <w:rsid w:val="004803CF"/>
    <w:rsid w:val="004876F9"/>
    <w:rsid w:val="00494A51"/>
    <w:rsid w:val="004B71DF"/>
    <w:rsid w:val="004C70EC"/>
    <w:rsid w:val="004D2C50"/>
    <w:rsid w:val="004D6DE2"/>
    <w:rsid w:val="005040F7"/>
    <w:rsid w:val="00520BC0"/>
    <w:rsid w:val="0055484B"/>
    <w:rsid w:val="0058633F"/>
    <w:rsid w:val="00591F8F"/>
    <w:rsid w:val="005A075D"/>
    <w:rsid w:val="005C5FE1"/>
    <w:rsid w:val="005F5207"/>
    <w:rsid w:val="0060330E"/>
    <w:rsid w:val="00634DC1"/>
    <w:rsid w:val="0068187E"/>
    <w:rsid w:val="00681960"/>
    <w:rsid w:val="00694DFE"/>
    <w:rsid w:val="00741098"/>
    <w:rsid w:val="007426F3"/>
    <w:rsid w:val="00747A06"/>
    <w:rsid w:val="00787D90"/>
    <w:rsid w:val="0080429E"/>
    <w:rsid w:val="00816F64"/>
    <w:rsid w:val="00843429"/>
    <w:rsid w:val="008A7073"/>
    <w:rsid w:val="008D18EE"/>
    <w:rsid w:val="008E5725"/>
    <w:rsid w:val="00917F59"/>
    <w:rsid w:val="00922338"/>
    <w:rsid w:val="009271E6"/>
    <w:rsid w:val="00943560"/>
    <w:rsid w:val="00995128"/>
    <w:rsid w:val="009B19B1"/>
    <w:rsid w:val="009E0F88"/>
    <w:rsid w:val="009E1496"/>
    <w:rsid w:val="009F16CB"/>
    <w:rsid w:val="00A31733"/>
    <w:rsid w:val="00A31AB9"/>
    <w:rsid w:val="00A74A3A"/>
    <w:rsid w:val="00A76841"/>
    <w:rsid w:val="00AA6C0A"/>
    <w:rsid w:val="00AF469B"/>
    <w:rsid w:val="00B11716"/>
    <w:rsid w:val="00B34627"/>
    <w:rsid w:val="00B7714A"/>
    <w:rsid w:val="00B77893"/>
    <w:rsid w:val="00B85D6C"/>
    <w:rsid w:val="00BB333A"/>
    <w:rsid w:val="00BB5420"/>
    <w:rsid w:val="00BC2663"/>
    <w:rsid w:val="00BC6A58"/>
    <w:rsid w:val="00C54808"/>
    <w:rsid w:val="00C73B57"/>
    <w:rsid w:val="00CA624B"/>
    <w:rsid w:val="00CB7DF3"/>
    <w:rsid w:val="00CE27E0"/>
    <w:rsid w:val="00CF67C0"/>
    <w:rsid w:val="00D1190A"/>
    <w:rsid w:val="00D33998"/>
    <w:rsid w:val="00DA6D2D"/>
    <w:rsid w:val="00DB1FF2"/>
    <w:rsid w:val="00DE6514"/>
    <w:rsid w:val="00E01591"/>
    <w:rsid w:val="00E0676E"/>
    <w:rsid w:val="00E06999"/>
    <w:rsid w:val="00E54C76"/>
    <w:rsid w:val="00E67997"/>
    <w:rsid w:val="00EC1221"/>
    <w:rsid w:val="00EC6AFB"/>
    <w:rsid w:val="00F029DC"/>
    <w:rsid w:val="00F06655"/>
    <w:rsid w:val="00F22928"/>
    <w:rsid w:val="00F82505"/>
    <w:rsid w:val="00F825A7"/>
    <w:rsid w:val="00FD153F"/>
    <w:rsid w:val="00FF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EF81317"/>
  <w15:chartTrackingRefBased/>
  <w15:docId w15:val="{EF73F215-36DB-F243-8A5F-763FCAC05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 w:eastAsia="hr-H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paragraph" w:styleId="Heading2">
    <w:name w:val="heading 2"/>
    <w:basedOn w:val="Normal"/>
    <w:next w:val="Normal"/>
    <w:qFormat/>
    <w:pPr>
      <w:keepNext/>
      <w:ind w:firstLine="720"/>
      <w:jc w:val="center"/>
      <w:outlineLvl w:val="1"/>
    </w:pPr>
    <w:rPr>
      <w:b/>
      <w:lang w:val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firstLine="720"/>
    </w:pPr>
    <w:rPr>
      <w:sz w:val="16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73B57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35</vt:lpstr>
    </vt:vector>
  </TitlesOfParts>
  <Company>Hewlett-Packard Company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35</dc:title>
  <dc:subject/>
  <dc:creator>Opcina Groznjan</dc:creator>
  <cp:keywords/>
  <cp:lastModifiedBy>SANDRO ŠORGO</cp:lastModifiedBy>
  <cp:revision>2</cp:revision>
  <cp:lastPrinted>2020-10-22T10:08:00Z</cp:lastPrinted>
  <dcterms:created xsi:type="dcterms:W3CDTF">2021-11-28T18:13:00Z</dcterms:created>
  <dcterms:modified xsi:type="dcterms:W3CDTF">2021-11-28T18:13:00Z</dcterms:modified>
</cp:coreProperties>
</file>