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9FDA" w14:textId="1DBC00CD" w:rsidR="001B1429" w:rsidRPr="00242DA1" w:rsidRDefault="001B1429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Na temelju članka 132. Zakona o gradnji (NN RH br. 153/13</w:t>
      </w:r>
      <w:r w:rsidR="0009458B" w:rsidRPr="00242DA1">
        <w:rPr>
          <w:rFonts w:ascii="Times New Roman" w:hAnsi="Times New Roman" w:cs="Times New Roman"/>
          <w:sz w:val="24"/>
          <w:szCs w:val="24"/>
        </w:rPr>
        <w:t>,</w:t>
      </w:r>
      <w:r w:rsidRPr="00242DA1">
        <w:rPr>
          <w:rFonts w:ascii="Times New Roman" w:hAnsi="Times New Roman" w:cs="Times New Roman"/>
          <w:sz w:val="24"/>
          <w:szCs w:val="24"/>
        </w:rPr>
        <w:t xml:space="preserve"> 20/17</w:t>
      </w:r>
      <w:r w:rsidR="0009458B" w:rsidRPr="00242DA1">
        <w:rPr>
          <w:rFonts w:ascii="Times New Roman" w:hAnsi="Times New Roman" w:cs="Times New Roman"/>
          <w:sz w:val="24"/>
          <w:szCs w:val="24"/>
        </w:rPr>
        <w:t>,</w:t>
      </w:r>
      <w:r w:rsidR="00FE5E3B" w:rsidRPr="00242DA1">
        <w:rPr>
          <w:rFonts w:ascii="Times New Roman" w:hAnsi="Times New Roman" w:cs="Times New Roman"/>
          <w:sz w:val="24"/>
          <w:szCs w:val="24"/>
        </w:rPr>
        <w:t xml:space="preserve"> 39/19</w:t>
      </w:r>
      <w:r w:rsidR="0009458B" w:rsidRPr="00242DA1">
        <w:rPr>
          <w:rFonts w:ascii="Times New Roman" w:hAnsi="Times New Roman" w:cs="Times New Roman"/>
          <w:sz w:val="24"/>
          <w:szCs w:val="24"/>
        </w:rPr>
        <w:t xml:space="preserve"> i 125/19</w:t>
      </w:r>
      <w:r w:rsidRPr="00242DA1">
        <w:rPr>
          <w:rFonts w:ascii="Times New Roman" w:hAnsi="Times New Roman" w:cs="Times New Roman"/>
          <w:sz w:val="24"/>
          <w:szCs w:val="24"/>
        </w:rPr>
        <w:t>), članka</w:t>
      </w:r>
      <w:r w:rsidR="00FE5E3B" w:rsidRPr="00242DA1">
        <w:rPr>
          <w:rFonts w:ascii="Times New Roman" w:hAnsi="Times New Roman" w:cs="Times New Roman"/>
          <w:sz w:val="24"/>
          <w:szCs w:val="24"/>
        </w:rPr>
        <w:t xml:space="preserve"> 42</w:t>
      </w:r>
      <w:r w:rsidRPr="00242DA1">
        <w:rPr>
          <w:rFonts w:ascii="Times New Roman" w:hAnsi="Times New Roman" w:cs="Times New Roman"/>
          <w:sz w:val="24"/>
          <w:szCs w:val="24"/>
        </w:rPr>
        <w:t xml:space="preserve">. Statuta </w:t>
      </w:r>
      <w:r w:rsidR="00FE5E3B" w:rsidRPr="00242DA1">
        <w:rPr>
          <w:rFonts w:ascii="Times New Roman" w:hAnsi="Times New Roman" w:cs="Times New Roman"/>
          <w:sz w:val="24"/>
          <w:szCs w:val="24"/>
        </w:rPr>
        <w:t>Općine Grožnjan Grisignana</w:t>
      </w:r>
      <w:r w:rsidRPr="00242DA1">
        <w:rPr>
          <w:rFonts w:ascii="Times New Roman" w:hAnsi="Times New Roman" w:cs="Times New Roman"/>
          <w:sz w:val="24"/>
          <w:szCs w:val="24"/>
        </w:rPr>
        <w:t xml:space="preserve"> („Službene novine“ </w:t>
      </w:r>
      <w:r w:rsidR="00FE5E3B" w:rsidRPr="00242DA1">
        <w:rPr>
          <w:rFonts w:ascii="Times New Roman" w:hAnsi="Times New Roman" w:cs="Times New Roman"/>
          <w:sz w:val="24"/>
          <w:szCs w:val="24"/>
        </w:rPr>
        <w:t>Općine Grožnjan Grisignana 2/21</w:t>
      </w:r>
      <w:r w:rsidRPr="00242DA1">
        <w:rPr>
          <w:rFonts w:ascii="Times New Roman" w:hAnsi="Times New Roman" w:cs="Times New Roman"/>
          <w:sz w:val="24"/>
          <w:szCs w:val="24"/>
        </w:rPr>
        <w:t>)</w:t>
      </w:r>
      <w:r w:rsidR="0007572D" w:rsidRPr="00242DA1">
        <w:rPr>
          <w:rFonts w:ascii="Times New Roman" w:hAnsi="Times New Roman" w:cs="Times New Roman"/>
          <w:sz w:val="24"/>
          <w:szCs w:val="24"/>
        </w:rPr>
        <w:t>,</w:t>
      </w: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="0007572D" w:rsidRPr="00242DA1">
        <w:rPr>
          <w:rFonts w:ascii="Times New Roman" w:hAnsi="Times New Roman" w:cs="Times New Roman"/>
          <w:sz w:val="24"/>
          <w:szCs w:val="24"/>
        </w:rPr>
        <w:t>Općinsk</w:t>
      </w:r>
      <w:r w:rsidRPr="00242DA1">
        <w:rPr>
          <w:rFonts w:ascii="Times New Roman" w:hAnsi="Times New Roman" w:cs="Times New Roman"/>
          <w:sz w:val="24"/>
          <w:szCs w:val="24"/>
        </w:rPr>
        <w:t xml:space="preserve">o vijeće </w:t>
      </w:r>
      <w:r w:rsidR="0007572D" w:rsidRPr="00242DA1">
        <w:rPr>
          <w:rFonts w:ascii="Times New Roman" w:hAnsi="Times New Roman" w:cs="Times New Roman"/>
          <w:sz w:val="24"/>
          <w:szCs w:val="24"/>
        </w:rPr>
        <w:t>Općine Grožnjan Grisignana,</w:t>
      </w:r>
      <w:r w:rsidRPr="00242DA1">
        <w:rPr>
          <w:rFonts w:ascii="Times New Roman" w:hAnsi="Times New Roman" w:cs="Times New Roman"/>
          <w:sz w:val="24"/>
          <w:szCs w:val="24"/>
        </w:rPr>
        <w:t xml:space="preserve"> na sjednici održanoj dana </w:t>
      </w:r>
      <w:r w:rsidR="007E6A8E" w:rsidRPr="00242DA1">
        <w:rPr>
          <w:rFonts w:ascii="Times New Roman" w:hAnsi="Times New Roman" w:cs="Times New Roman"/>
          <w:sz w:val="24"/>
          <w:szCs w:val="24"/>
        </w:rPr>
        <w:t>25. studenog</w:t>
      </w:r>
      <w:r w:rsidRPr="00242DA1">
        <w:rPr>
          <w:rFonts w:ascii="Times New Roman" w:hAnsi="Times New Roman" w:cs="Times New Roman"/>
          <w:sz w:val="24"/>
          <w:szCs w:val="24"/>
        </w:rPr>
        <w:t>a 20</w:t>
      </w:r>
      <w:r w:rsidR="0007572D" w:rsidRPr="00242DA1">
        <w:rPr>
          <w:rFonts w:ascii="Times New Roman" w:hAnsi="Times New Roman" w:cs="Times New Roman"/>
          <w:sz w:val="24"/>
          <w:szCs w:val="24"/>
        </w:rPr>
        <w:t>21</w:t>
      </w:r>
      <w:r w:rsidRPr="00242DA1">
        <w:rPr>
          <w:rFonts w:ascii="Times New Roman" w:hAnsi="Times New Roman" w:cs="Times New Roman"/>
          <w:sz w:val="24"/>
          <w:szCs w:val="24"/>
        </w:rPr>
        <w:t xml:space="preserve">. donosi </w:t>
      </w:r>
    </w:p>
    <w:p w14:paraId="078DAE1D" w14:textId="4237F29C" w:rsidR="0007572D" w:rsidRPr="00242DA1" w:rsidRDefault="0007572D" w:rsidP="0007572D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O  </w:t>
      </w:r>
      <w:r w:rsidR="001B1429" w:rsidRPr="00242DA1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429"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L</w:t>
      </w:r>
      <w:r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429"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  <w:r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429"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K</w:t>
      </w:r>
      <w:r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1B1429" w:rsidRPr="00242DA1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71ADB77C" w14:textId="6E960701" w:rsidR="0007572D" w:rsidRPr="00242DA1" w:rsidRDefault="001B1429" w:rsidP="007B65E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242DA1">
        <w:rPr>
          <w:rFonts w:ascii="Times New Roman" w:hAnsi="Times New Roman" w:cs="Times New Roman"/>
          <w:b/>
          <w:bCs/>
          <w:sz w:val="24"/>
          <w:szCs w:val="24"/>
        </w:rPr>
        <w:t>o privremenoj zabrani izvođenja građevinskih radova</w:t>
      </w:r>
      <w:r w:rsidR="0007572D"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 koji izazivaju buku </w:t>
      </w:r>
      <w:r w:rsidR="00D27077"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i prašinu </w:t>
      </w:r>
      <w:r w:rsidR="0009458B" w:rsidRPr="00242DA1">
        <w:rPr>
          <w:rFonts w:ascii="Times New Roman" w:hAnsi="Times New Roman" w:cs="Times New Roman"/>
          <w:b/>
          <w:bCs/>
          <w:sz w:val="24"/>
          <w:szCs w:val="24"/>
        </w:rPr>
        <w:t xml:space="preserve">u 2022.g. </w:t>
      </w:r>
      <w:r w:rsidR="0007572D" w:rsidRPr="00242DA1">
        <w:rPr>
          <w:rFonts w:ascii="Times New Roman" w:hAnsi="Times New Roman" w:cs="Times New Roman"/>
          <w:b/>
          <w:bCs/>
          <w:sz w:val="24"/>
          <w:szCs w:val="24"/>
        </w:rPr>
        <w:t>u svim naseljenim mjestima na području Općine Grožnjan Grisignana</w:t>
      </w:r>
    </w:p>
    <w:p w14:paraId="2CB7E0D5" w14:textId="77777777" w:rsidR="0007572D" w:rsidRPr="00242DA1" w:rsidRDefault="0007572D" w:rsidP="0007572D">
      <w:pPr>
        <w:ind w:left="1416" w:firstLine="708"/>
        <w:rPr>
          <w:rFonts w:ascii="Times New Roman" w:hAnsi="Times New Roman" w:cs="Times New Roman"/>
          <w:sz w:val="24"/>
          <w:szCs w:val="24"/>
        </w:rPr>
      </w:pPr>
    </w:p>
    <w:p w14:paraId="41DCE051" w14:textId="5AE4BA23" w:rsidR="0007572D" w:rsidRPr="00242DA1" w:rsidRDefault="001B1429" w:rsidP="001E6A3C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UVODNE ODREDBE </w:t>
      </w:r>
    </w:p>
    <w:p w14:paraId="3EE46EC5" w14:textId="77777777" w:rsidR="0007572D" w:rsidRPr="00242DA1" w:rsidRDefault="001B1429" w:rsidP="00E4185B">
      <w:pPr>
        <w:pStyle w:val="Odlomakpopisa"/>
        <w:ind w:left="2844" w:firstLine="696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Članak 1.</w:t>
      </w:r>
    </w:p>
    <w:p w14:paraId="0E8F7AAB" w14:textId="00501AD3" w:rsidR="0007572D" w:rsidRPr="00242DA1" w:rsidRDefault="001B1429" w:rsidP="001E6A3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Ovom Odlukom privremeno </w:t>
      </w:r>
      <w:r w:rsidR="001E6A3C" w:rsidRPr="00242DA1">
        <w:rPr>
          <w:rFonts w:ascii="Times New Roman" w:hAnsi="Times New Roman" w:cs="Times New Roman"/>
          <w:sz w:val="24"/>
          <w:szCs w:val="24"/>
        </w:rPr>
        <w:t xml:space="preserve">se </w:t>
      </w:r>
      <w:r w:rsidRPr="00242DA1">
        <w:rPr>
          <w:rFonts w:ascii="Times New Roman" w:hAnsi="Times New Roman" w:cs="Times New Roman"/>
          <w:sz w:val="24"/>
          <w:szCs w:val="24"/>
        </w:rPr>
        <w:t>zabranjuje izvođenje pojedinih vrsta građevinskih radova, određuju područja</w:t>
      </w:r>
      <w:r w:rsidR="00DF62D1" w:rsidRPr="00242DA1">
        <w:rPr>
          <w:rFonts w:ascii="Times New Roman" w:hAnsi="Times New Roman" w:cs="Times New Roman"/>
          <w:sz w:val="24"/>
          <w:szCs w:val="24"/>
        </w:rPr>
        <w:t>,</w:t>
      </w:r>
      <w:r w:rsidRPr="00242DA1">
        <w:rPr>
          <w:rFonts w:ascii="Times New Roman" w:hAnsi="Times New Roman" w:cs="Times New Roman"/>
          <w:sz w:val="24"/>
          <w:szCs w:val="24"/>
        </w:rPr>
        <w:t xml:space="preserve"> godišnje kalendarsko razdoblje </w:t>
      </w:r>
      <w:r w:rsidR="00DF62D1" w:rsidRPr="00242DA1">
        <w:rPr>
          <w:rFonts w:ascii="Times New Roman" w:hAnsi="Times New Roman" w:cs="Times New Roman"/>
          <w:sz w:val="24"/>
          <w:szCs w:val="24"/>
        </w:rPr>
        <w:t xml:space="preserve">i dnevno vrijeme </w:t>
      </w:r>
      <w:r w:rsidRPr="00242DA1">
        <w:rPr>
          <w:rFonts w:ascii="Times New Roman" w:hAnsi="Times New Roman" w:cs="Times New Roman"/>
          <w:sz w:val="24"/>
          <w:szCs w:val="24"/>
        </w:rPr>
        <w:t xml:space="preserve">u kojem se privremeno zabranjuje izvođenje radova, kao i opći uvjeti i razlozi zbog kojih se u pojedinim slučajevima mogu izvoditi građevinski radovi, nadzor nad provedbom odluke te prekršajne </w:t>
      </w:r>
      <w:r w:rsidR="00DF62D1" w:rsidRPr="00242DA1">
        <w:rPr>
          <w:rFonts w:ascii="Times New Roman" w:hAnsi="Times New Roman" w:cs="Times New Roman"/>
          <w:sz w:val="24"/>
          <w:szCs w:val="24"/>
        </w:rPr>
        <w:t>odredbe</w:t>
      </w:r>
      <w:r w:rsidRPr="00242D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E3BBB2" w14:textId="291FDCA2" w:rsidR="0007572D" w:rsidRPr="00242DA1" w:rsidRDefault="001B1429" w:rsidP="00E4185B">
      <w:pPr>
        <w:ind w:left="705" w:hanging="300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II. </w:t>
      </w:r>
      <w:r w:rsidR="00077BC9" w:rsidRPr="00242DA1">
        <w:rPr>
          <w:rFonts w:ascii="Times New Roman" w:hAnsi="Times New Roman" w:cs="Times New Roman"/>
          <w:sz w:val="24"/>
          <w:szCs w:val="24"/>
        </w:rPr>
        <w:tab/>
      </w:r>
      <w:r w:rsidR="004A1CC0" w:rsidRPr="00242DA1">
        <w:rPr>
          <w:rFonts w:ascii="Times New Roman" w:hAnsi="Times New Roman" w:cs="Times New Roman"/>
          <w:sz w:val="24"/>
          <w:szCs w:val="24"/>
        </w:rPr>
        <w:t>VRSTE GRAĐEVINSKIH RADOVA KOJI SE ZABRANJUJU ILI OGRANIČAVAJU</w:t>
      </w:r>
    </w:p>
    <w:p w14:paraId="1F28D7F8" w14:textId="73603F9C" w:rsidR="0007572D" w:rsidRPr="00242DA1" w:rsidRDefault="00D6525D" w:rsidP="00D6525D">
      <w:pPr>
        <w:pStyle w:val="Odlomakpopisa"/>
        <w:ind w:left="3237" w:firstLine="303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 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Članak 2. </w:t>
      </w:r>
    </w:p>
    <w:p w14:paraId="4E754778" w14:textId="77777777" w:rsidR="00F03C6A" w:rsidRPr="00242DA1" w:rsidRDefault="00F03C6A" w:rsidP="00D6525D">
      <w:pPr>
        <w:pStyle w:val="Odlomakpopisa"/>
        <w:ind w:left="3237" w:firstLine="303"/>
        <w:rPr>
          <w:rFonts w:ascii="Times New Roman" w:hAnsi="Times New Roman" w:cs="Times New Roman"/>
          <w:sz w:val="24"/>
          <w:szCs w:val="24"/>
        </w:rPr>
      </w:pPr>
    </w:p>
    <w:p w14:paraId="6B2FDB52" w14:textId="245C58F7" w:rsidR="0007572D" w:rsidRPr="00242DA1" w:rsidRDefault="001B1429" w:rsidP="0007572D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Pod građevinskim radovima koji </w:t>
      </w:r>
      <w:r w:rsidR="004A1CC0" w:rsidRPr="00242DA1">
        <w:rPr>
          <w:rFonts w:ascii="Times New Roman" w:hAnsi="Times New Roman" w:cs="Times New Roman"/>
          <w:sz w:val="24"/>
          <w:szCs w:val="24"/>
        </w:rPr>
        <w:t>se u smislu</w:t>
      </w:r>
      <w:r w:rsidRPr="00242DA1">
        <w:rPr>
          <w:rFonts w:ascii="Times New Roman" w:hAnsi="Times New Roman" w:cs="Times New Roman"/>
          <w:sz w:val="24"/>
          <w:szCs w:val="24"/>
        </w:rPr>
        <w:t xml:space="preserve"> ove Odluke </w:t>
      </w:r>
      <w:r w:rsidR="004A1CC0" w:rsidRPr="00242DA1">
        <w:rPr>
          <w:rFonts w:ascii="Times New Roman" w:hAnsi="Times New Roman" w:cs="Times New Roman"/>
          <w:sz w:val="24"/>
          <w:szCs w:val="24"/>
        </w:rPr>
        <w:t>zabranjuju ili ograničavaju smatraju se</w:t>
      </w:r>
      <w:r w:rsidRPr="00242DA1">
        <w:rPr>
          <w:rFonts w:ascii="Times New Roman" w:hAnsi="Times New Roman" w:cs="Times New Roman"/>
          <w:sz w:val="24"/>
          <w:szCs w:val="24"/>
        </w:rPr>
        <w:t xml:space="preserve"> svi zemljani radovi (iskopi, odvoz materijala s gradilišta i sl.) i radovi na konstrukciji</w:t>
      </w:r>
      <w:r w:rsidR="004A1CC0" w:rsidRPr="00242DA1">
        <w:rPr>
          <w:rFonts w:ascii="Times New Roman" w:hAnsi="Times New Roman" w:cs="Times New Roman"/>
          <w:sz w:val="24"/>
          <w:szCs w:val="24"/>
        </w:rPr>
        <w:t xml:space="preserve"> svih vrsta</w:t>
      </w:r>
      <w:r w:rsidRPr="00242DA1">
        <w:rPr>
          <w:rFonts w:ascii="Times New Roman" w:hAnsi="Times New Roman" w:cs="Times New Roman"/>
          <w:sz w:val="24"/>
          <w:szCs w:val="24"/>
        </w:rPr>
        <w:t xml:space="preserve"> građevin</w:t>
      </w:r>
      <w:r w:rsidR="004A1CC0" w:rsidRPr="00242DA1">
        <w:rPr>
          <w:rFonts w:ascii="Times New Roman" w:hAnsi="Times New Roman" w:cs="Times New Roman"/>
          <w:sz w:val="24"/>
          <w:szCs w:val="24"/>
        </w:rPr>
        <w:t>a</w:t>
      </w:r>
      <w:r w:rsidRPr="00242DA1">
        <w:rPr>
          <w:rFonts w:ascii="Times New Roman" w:hAnsi="Times New Roman" w:cs="Times New Roman"/>
          <w:sz w:val="24"/>
          <w:szCs w:val="24"/>
        </w:rPr>
        <w:t xml:space="preserve"> (zidanje nosivih zidova, zidanje pregradnih zidova, betoniranje, izrada krovne konstrukcije i sl.) sukladno članku 3. Zakona o gradnji (NN RH br. 153/13</w:t>
      </w:r>
      <w:r w:rsidR="00DF62D1" w:rsidRPr="00242DA1">
        <w:rPr>
          <w:rFonts w:ascii="Times New Roman" w:hAnsi="Times New Roman" w:cs="Times New Roman"/>
          <w:sz w:val="24"/>
          <w:szCs w:val="24"/>
        </w:rPr>
        <w:t>,</w:t>
      </w:r>
      <w:r w:rsidRPr="00242DA1">
        <w:rPr>
          <w:rFonts w:ascii="Times New Roman" w:hAnsi="Times New Roman" w:cs="Times New Roman"/>
          <w:sz w:val="24"/>
          <w:szCs w:val="24"/>
        </w:rPr>
        <w:t xml:space="preserve"> 20/17</w:t>
      </w:r>
      <w:r w:rsidR="00DF62D1" w:rsidRPr="00242DA1">
        <w:rPr>
          <w:rFonts w:ascii="Times New Roman" w:hAnsi="Times New Roman" w:cs="Times New Roman"/>
          <w:sz w:val="24"/>
          <w:szCs w:val="24"/>
        </w:rPr>
        <w:t>, 39/19 i 125/19</w:t>
      </w:r>
      <w:r w:rsidRPr="00242DA1">
        <w:rPr>
          <w:rFonts w:ascii="Times New Roman" w:hAnsi="Times New Roman" w:cs="Times New Roman"/>
          <w:sz w:val="24"/>
          <w:szCs w:val="24"/>
        </w:rPr>
        <w:t>)</w:t>
      </w:r>
      <w:r w:rsidR="00703A5E" w:rsidRPr="00242DA1">
        <w:rPr>
          <w:rFonts w:ascii="Times New Roman" w:hAnsi="Times New Roman" w:cs="Times New Roman"/>
          <w:sz w:val="24"/>
          <w:szCs w:val="24"/>
        </w:rPr>
        <w:t>, kao i svi drugi radovi koji izazivaju buku veću od dozvoljene u naseljenim mjestima</w:t>
      </w:r>
      <w:r w:rsidR="0031642F" w:rsidRPr="00242DA1">
        <w:rPr>
          <w:rFonts w:ascii="Times New Roman" w:hAnsi="Times New Roman" w:cs="Times New Roman"/>
          <w:sz w:val="24"/>
          <w:szCs w:val="24"/>
        </w:rPr>
        <w:t>, te svi radovi koji izazivaju veću količinu prašine</w:t>
      </w:r>
      <w:r w:rsidRPr="00242D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F7B7AF" w14:textId="77777777" w:rsidR="001E6A3C" w:rsidRPr="00242DA1" w:rsidRDefault="001E6A3C" w:rsidP="0007572D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11EB4E88" w14:textId="624B253D" w:rsidR="0007572D" w:rsidRPr="00242DA1" w:rsidRDefault="001B1429" w:rsidP="009E13E8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P</w:t>
      </w:r>
      <w:r w:rsidR="009E13E8" w:rsidRPr="00242DA1">
        <w:rPr>
          <w:rFonts w:ascii="Times New Roman" w:hAnsi="Times New Roman" w:cs="Times New Roman"/>
          <w:sz w:val="24"/>
          <w:szCs w:val="24"/>
        </w:rPr>
        <w:t>ODRUČJE, RAZDOBLJE I VRIJEME ZABRANE IZVOĐENJA GRAĐEVINSKIH RADOVA</w:t>
      </w:r>
    </w:p>
    <w:p w14:paraId="5C2FAE7B" w14:textId="77777777" w:rsidR="00703A5E" w:rsidRPr="00242DA1" w:rsidRDefault="00703A5E" w:rsidP="00703A5E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35D76875" w14:textId="3A8F1A1C" w:rsidR="0007572D" w:rsidRPr="00242DA1" w:rsidRDefault="001B1429" w:rsidP="0007572D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="00FA07DD" w:rsidRPr="00242DA1">
        <w:rPr>
          <w:rFonts w:ascii="Times New Roman" w:hAnsi="Times New Roman" w:cs="Times New Roman"/>
          <w:sz w:val="24"/>
          <w:szCs w:val="24"/>
        </w:rPr>
        <w:tab/>
      </w:r>
      <w:r w:rsidR="00FA07DD" w:rsidRPr="00242DA1">
        <w:rPr>
          <w:rFonts w:ascii="Times New Roman" w:hAnsi="Times New Roman" w:cs="Times New Roman"/>
          <w:sz w:val="24"/>
          <w:szCs w:val="24"/>
        </w:rPr>
        <w:tab/>
      </w:r>
      <w:r w:rsidR="00FA07DD" w:rsidRPr="00242DA1">
        <w:rPr>
          <w:rFonts w:ascii="Times New Roman" w:hAnsi="Times New Roman" w:cs="Times New Roman"/>
          <w:sz w:val="24"/>
          <w:szCs w:val="24"/>
        </w:rPr>
        <w:tab/>
      </w:r>
      <w:r w:rsidR="00FA07DD" w:rsidRPr="00242DA1">
        <w:rPr>
          <w:rFonts w:ascii="Times New Roman" w:hAnsi="Times New Roman" w:cs="Times New Roman"/>
          <w:sz w:val="24"/>
          <w:szCs w:val="24"/>
        </w:rPr>
        <w:tab/>
      </w:r>
      <w:r w:rsidR="00D6525D" w:rsidRPr="00242DA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242DA1">
        <w:rPr>
          <w:rFonts w:ascii="Times New Roman" w:hAnsi="Times New Roman" w:cs="Times New Roman"/>
          <w:sz w:val="24"/>
          <w:szCs w:val="24"/>
        </w:rPr>
        <w:t xml:space="preserve">Članak 3. </w:t>
      </w:r>
    </w:p>
    <w:p w14:paraId="1EE98116" w14:textId="77777777" w:rsidR="00E4185B" w:rsidRPr="00242DA1" w:rsidRDefault="00E4185B" w:rsidP="0007572D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7D39C98C" w14:textId="0687A4B9" w:rsidR="001E6A3C" w:rsidRPr="00242DA1" w:rsidRDefault="001B1429" w:rsidP="0007572D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Privremeno se zabranjuje izvođenje građevinskih radova iz članka 2. ove Odluke </w:t>
      </w:r>
      <w:r w:rsidR="001E6A3C" w:rsidRPr="00242DA1">
        <w:rPr>
          <w:rFonts w:ascii="Times New Roman" w:hAnsi="Times New Roman" w:cs="Times New Roman"/>
          <w:sz w:val="24"/>
          <w:szCs w:val="24"/>
        </w:rPr>
        <w:t xml:space="preserve">u svim naseljenim mjestima </w:t>
      </w:r>
      <w:r w:rsidR="00703A5E" w:rsidRPr="00242DA1">
        <w:rPr>
          <w:rFonts w:ascii="Times New Roman" w:hAnsi="Times New Roman" w:cs="Times New Roman"/>
          <w:sz w:val="24"/>
          <w:szCs w:val="24"/>
        </w:rPr>
        <w:t>na području Općine Grožnjan Grisignana.</w:t>
      </w: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C6FA18" w14:textId="18752DA0" w:rsidR="00703A5E" w:rsidRPr="00242DA1" w:rsidRDefault="00703A5E" w:rsidP="0007572D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00B2FE11" w14:textId="19E06634" w:rsidR="00FA07DD" w:rsidRPr="00242DA1" w:rsidRDefault="00D6525D" w:rsidP="00D6525D">
      <w:pPr>
        <w:pStyle w:val="Odlomakpopisa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 </w:t>
      </w:r>
      <w:r w:rsidR="001B1429" w:rsidRPr="00242DA1">
        <w:rPr>
          <w:rFonts w:ascii="Times New Roman" w:hAnsi="Times New Roman" w:cs="Times New Roman"/>
          <w:sz w:val="24"/>
          <w:szCs w:val="24"/>
        </w:rPr>
        <w:t>Članak 4.</w:t>
      </w:r>
    </w:p>
    <w:p w14:paraId="50DF4575" w14:textId="1B65F2EC" w:rsidR="00DF62D1" w:rsidRPr="00242DA1" w:rsidRDefault="001B1429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Izvođenje građevinskih radova iz članka 2. zabranjuje se</w:t>
      </w:r>
      <w:r w:rsidR="00DF62D1" w:rsidRPr="00242DA1">
        <w:rPr>
          <w:rFonts w:ascii="Times New Roman" w:hAnsi="Times New Roman" w:cs="Times New Roman"/>
          <w:sz w:val="24"/>
          <w:szCs w:val="24"/>
        </w:rPr>
        <w:t>:</w:t>
      </w:r>
    </w:p>
    <w:p w14:paraId="4AFA078C" w14:textId="77777777" w:rsidR="00D41039" w:rsidRPr="00242DA1" w:rsidRDefault="00DF62D1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-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="00D41039" w:rsidRPr="00242DA1">
        <w:rPr>
          <w:rFonts w:ascii="Times New Roman" w:hAnsi="Times New Roman" w:cs="Times New Roman"/>
          <w:sz w:val="24"/>
          <w:szCs w:val="24"/>
        </w:rPr>
        <w:t>u</w:t>
      </w:r>
      <w:r w:rsidR="00876131" w:rsidRPr="00242DA1">
        <w:rPr>
          <w:rFonts w:ascii="Times New Roman" w:hAnsi="Times New Roman" w:cs="Times New Roman"/>
          <w:sz w:val="24"/>
          <w:szCs w:val="24"/>
        </w:rPr>
        <w:t xml:space="preserve"> mjest</w:t>
      </w:r>
      <w:r w:rsidR="00D41039" w:rsidRPr="00242DA1">
        <w:rPr>
          <w:rFonts w:ascii="Times New Roman" w:hAnsi="Times New Roman" w:cs="Times New Roman"/>
          <w:sz w:val="24"/>
          <w:szCs w:val="24"/>
        </w:rPr>
        <w:t>u</w:t>
      </w:r>
      <w:r w:rsidR="00876131" w:rsidRPr="00242DA1">
        <w:rPr>
          <w:rFonts w:ascii="Times New Roman" w:hAnsi="Times New Roman" w:cs="Times New Roman"/>
          <w:sz w:val="24"/>
          <w:szCs w:val="24"/>
        </w:rPr>
        <w:t xml:space="preserve"> Grožnjan 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u razdoblju od </w:t>
      </w:r>
      <w:r w:rsidR="00703A5E" w:rsidRPr="00242DA1">
        <w:rPr>
          <w:rFonts w:ascii="Times New Roman" w:hAnsi="Times New Roman" w:cs="Times New Roman"/>
          <w:sz w:val="24"/>
          <w:szCs w:val="24"/>
        </w:rPr>
        <w:t>01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. lipnja do </w:t>
      </w:r>
      <w:r w:rsidR="00703A5E" w:rsidRPr="00242DA1">
        <w:rPr>
          <w:rFonts w:ascii="Times New Roman" w:hAnsi="Times New Roman" w:cs="Times New Roman"/>
          <w:sz w:val="24"/>
          <w:szCs w:val="24"/>
        </w:rPr>
        <w:t>30.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 rujna</w:t>
      </w:r>
      <w:r w:rsidR="00703A5E"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="001C3372" w:rsidRPr="00242DA1">
        <w:rPr>
          <w:rFonts w:ascii="Times New Roman" w:hAnsi="Times New Roman" w:cs="Times New Roman"/>
          <w:sz w:val="24"/>
          <w:szCs w:val="24"/>
        </w:rPr>
        <w:t>2022.g.</w:t>
      </w:r>
      <w:r w:rsidR="00D41039" w:rsidRPr="00242DA1">
        <w:rPr>
          <w:rFonts w:ascii="Times New Roman" w:hAnsi="Times New Roman" w:cs="Times New Roman"/>
          <w:sz w:val="24"/>
          <w:szCs w:val="24"/>
        </w:rPr>
        <w:t>;</w:t>
      </w:r>
    </w:p>
    <w:p w14:paraId="324DAD79" w14:textId="432AF5AC" w:rsidR="00C412AD" w:rsidRPr="00242DA1" w:rsidRDefault="00D41039" w:rsidP="00583EB5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lastRenderedPageBreak/>
        <w:t>- u ostalim naseljenim mjestima na području Općine Grožnjan od 01.srpnja  do 31.kolovoza 2022.g.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FB09B" w14:textId="27DB60AD" w:rsidR="00583EB5" w:rsidRPr="00242DA1" w:rsidRDefault="00E47826" w:rsidP="00583EB5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U mjestu Grožnjan privremena zabrana radova </w:t>
      </w:r>
      <w:r w:rsidR="0019506B" w:rsidRPr="00242DA1">
        <w:rPr>
          <w:rFonts w:ascii="Times New Roman" w:hAnsi="Times New Roman" w:cs="Times New Roman"/>
          <w:sz w:val="24"/>
          <w:szCs w:val="24"/>
        </w:rPr>
        <w:t>iz članka 2. obuhvaća cijelo vrijeme od 00:00 do 24:00 sata, u kalendarskom razdoblju iz članka 4.</w:t>
      </w:r>
      <w:r w:rsidRPr="00242DA1">
        <w:rPr>
          <w:rFonts w:ascii="Times New Roman" w:hAnsi="Times New Roman" w:cs="Times New Roman"/>
          <w:sz w:val="24"/>
          <w:szCs w:val="24"/>
        </w:rPr>
        <w:t xml:space="preserve">, a u </w:t>
      </w:r>
      <w:r w:rsidR="00E1397E" w:rsidRPr="00242DA1">
        <w:rPr>
          <w:rFonts w:ascii="Times New Roman" w:hAnsi="Times New Roman" w:cs="Times New Roman"/>
          <w:sz w:val="24"/>
          <w:szCs w:val="24"/>
        </w:rPr>
        <w:t>ostalim naseljenim mjestima na području Općine Grožnjan r</w:t>
      </w:r>
      <w:r w:rsidR="00583EB5" w:rsidRPr="00242DA1">
        <w:rPr>
          <w:rFonts w:ascii="Times New Roman" w:hAnsi="Times New Roman" w:cs="Times New Roman"/>
          <w:sz w:val="24"/>
          <w:szCs w:val="24"/>
        </w:rPr>
        <w:t>adove iz članka 2. ove Odluke moguće je izvoditi u vremenu od 09,00 do 18,00 sati.</w:t>
      </w:r>
    </w:p>
    <w:p w14:paraId="3A2E2364" w14:textId="6804A406" w:rsidR="00C412AD" w:rsidRPr="00242DA1" w:rsidRDefault="00C412AD" w:rsidP="00E4185B">
      <w:pPr>
        <w:jc w:val="center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Članak </w:t>
      </w:r>
      <w:r w:rsidR="007B65EC" w:rsidRPr="00242DA1">
        <w:rPr>
          <w:rFonts w:ascii="Times New Roman" w:hAnsi="Times New Roman" w:cs="Times New Roman"/>
          <w:sz w:val="24"/>
          <w:szCs w:val="24"/>
        </w:rPr>
        <w:t>5</w:t>
      </w:r>
      <w:r w:rsidRPr="00242DA1">
        <w:rPr>
          <w:rFonts w:ascii="Times New Roman" w:hAnsi="Times New Roman" w:cs="Times New Roman"/>
          <w:sz w:val="24"/>
          <w:szCs w:val="24"/>
        </w:rPr>
        <w:t>.</w:t>
      </w:r>
    </w:p>
    <w:p w14:paraId="433B6C70" w14:textId="4B1D8A96" w:rsidR="00C412AD" w:rsidRPr="00242DA1" w:rsidRDefault="00C412AD" w:rsidP="00C412A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Investitori i izvođači koji su zauzeli javnu površinu u svrhu izvođenja građevinskih radova, dužni su istu dovesti u prvobitno stanje do dana privremene zabrane izvođenja građevinskih radova, tj. do 01. lipnja </w:t>
      </w:r>
      <w:r w:rsidR="00D565E1" w:rsidRPr="00242DA1">
        <w:rPr>
          <w:rFonts w:ascii="Times New Roman" w:hAnsi="Times New Roman" w:cs="Times New Roman"/>
          <w:sz w:val="24"/>
          <w:szCs w:val="24"/>
        </w:rPr>
        <w:t>u mjestu Grožnjan, odnosno do 01. srpnja u ostalim naseljenim mjestima na području Općine Grožnjan Grisignana.</w:t>
      </w: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65842" w14:textId="329AEFBC" w:rsidR="00FA07DD" w:rsidRPr="00242DA1" w:rsidRDefault="00077BC9" w:rsidP="003530DC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I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ZUZECI OD ZABRANE </w:t>
      </w:r>
      <w:r w:rsidR="003530DC" w:rsidRPr="00242DA1">
        <w:rPr>
          <w:rFonts w:ascii="Times New Roman" w:hAnsi="Times New Roman" w:cs="Times New Roman"/>
          <w:sz w:val="24"/>
          <w:szCs w:val="24"/>
        </w:rPr>
        <w:t xml:space="preserve">I OGRANIČENJA 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IZVOĐENJA GRAĐEVINSKIH RADOVA </w:t>
      </w:r>
    </w:p>
    <w:p w14:paraId="4D992028" w14:textId="6EF46D99" w:rsidR="00FA07DD" w:rsidRPr="00242DA1" w:rsidRDefault="001B1429" w:rsidP="00E4185B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Članak </w:t>
      </w:r>
      <w:r w:rsidR="007B65EC" w:rsidRPr="00242DA1">
        <w:rPr>
          <w:rFonts w:ascii="Times New Roman" w:hAnsi="Times New Roman" w:cs="Times New Roman"/>
          <w:sz w:val="24"/>
          <w:szCs w:val="24"/>
        </w:rPr>
        <w:t>6</w:t>
      </w:r>
      <w:r w:rsidRPr="00242DA1">
        <w:rPr>
          <w:rFonts w:ascii="Times New Roman" w:hAnsi="Times New Roman" w:cs="Times New Roman"/>
          <w:sz w:val="24"/>
          <w:szCs w:val="24"/>
        </w:rPr>
        <w:t>.</w:t>
      </w:r>
    </w:p>
    <w:p w14:paraId="04E6287B" w14:textId="76ADCECB" w:rsidR="00FA07DD" w:rsidRPr="00242DA1" w:rsidRDefault="001B1429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U području</w:t>
      </w:r>
      <w:r w:rsidR="003530DC" w:rsidRPr="00242DA1">
        <w:rPr>
          <w:rFonts w:ascii="Times New Roman" w:hAnsi="Times New Roman" w:cs="Times New Roman"/>
          <w:sz w:val="24"/>
          <w:szCs w:val="24"/>
        </w:rPr>
        <w:t>,</w:t>
      </w:r>
      <w:r w:rsidRPr="00242DA1">
        <w:rPr>
          <w:rFonts w:ascii="Times New Roman" w:hAnsi="Times New Roman" w:cs="Times New Roman"/>
          <w:sz w:val="24"/>
          <w:szCs w:val="24"/>
        </w:rPr>
        <w:t xml:space="preserve"> razdoblju </w:t>
      </w:r>
      <w:r w:rsidR="003530DC" w:rsidRPr="00242DA1">
        <w:rPr>
          <w:rFonts w:ascii="Times New Roman" w:hAnsi="Times New Roman" w:cs="Times New Roman"/>
          <w:sz w:val="24"/>
          <w:szCs w:val="24"/>
        </w:rPr>
        <w:t xml:space="preserve">i vremenu </w:t>
      </w:r>
      <w:r w:rsidRPr="00242DA1">
        <w:rPr>
          <w:rFonts w:ascii="Times New Roman" w:hAnsi="Times New Roman" w:cs="Times New Roman"/>
          <w:sz w:val="24"/>
          <w:szCs w:val="24"/>
        </w:rPr>
        <w:t>utvrđenim člancima 3.</w:t>
      </w:r>
      <w:r w:rsidR="003530DC" w:rsidRPr="00242DA1">
        <w:rPr>
          <w:rFonts w:ascii="Times New Roman" w:hAnsi="Times New Roman" w:cs="Times New Roman"/>
          <w:sz w:val="24"/>
          <w:szCs w:val="24"/>
        </w:rPr>
        <w:t xml:space="preserve"> i</w:t>
      </w:r>
      <w:r w:rsidRPr="00242DA1">
        <w:rPr>
          <w:rFonts w:ascii="Times New Roman" w:hAnsi="Times New Roman" w:cs="Times New Roman"/>
          <w:sz w:val="24"/>
          <w:szCs w:val="24"/>
        </w:rPr>
        <w:t xml:space="preserve"> 4.</w:t>
      </w:r>
      <w:r w:rsidR="003530DC"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Pr="00242DA1">
        <w:rPr>
          <w:rFonts w:ascii="Times New Roman" w:hAnsi="Times New Roman" w:cs="Times New Roman"/>
          <w:sz w:val="24"/>
          <w:szCs w:val="24"/>
        </w:rPr>
        <w:t>ove Odluke, iznimno se mogu izvoditi građevinski radovi u sljedećim slučajevima:</w:t>
      </w:r>
    </w:p>
    <w:p w14:paraId="46CBD8B9" w14:textId="567BE164" w:rsidR="00703A5E" w:rsidRPr="00242DA1" w:rsidRDefault="00703A5E" w:rsidP="00703A5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hitni radovi na popravcima objekata i uređaja komunalne i ostale infrastrukture koji se javljaju nenadano i kojima se sprječava nastanak posljedica opasnih za život i zdravlje ljudi kao i veća oštećenja nekretnin</w:t>
      </w:r>
      <w:r w:rsidR="00FF6E56" w:rsidRPr="00242DA1">
        <w:rPr>
          <w:rFonts w:ascii="Times New Roman" w:hAnsi="Times New Roman" w:cs="Times New Roman"/>
          <w:sz w:val="24"/>
          <w:szCs w:val="24"/>
        </w:rPr>
        <w:t>a</w:t>
      </w:r>
      <w:r w:rsidRPr="00242DA1">
        <w:rPr>
          <w:rFonts w:ascii="Times New Roman" w:hAnsi="Times New Roman" w:cs="Times New Roman"/>
          <w:sz w:val="24"/>
          <w:szCs w:val="24"/>
        </w:rPr>
        <w:t>;</w:t>
      </w:r>
    </w:p>
    <w:p w14:paraId="691BE9BB" w14:textId="0A4CB4C2" w:rsidR="006F0875" w:rsidRPr="00242DA1" w:rsidRDefault="006F0875" w:rsidP="00703A5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radovi na priključku vode, struje i telefona, uz uvjet da traju kratko vrijeme;</w:t>
      </w:r>
    </w:p>
    <w:p w14:paraId="06FB9053" w14:textId="708DE09D" w:rsidR="00703A5E" w:rsidRPr="00242DA1" w:rsidRDefault="00703A5E" w:rsidP="00703A5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nužni radovi na popravcima građevina kada zbog oštećenja postoji opasnost za život i zdravlje ljudi;</w:t>
      </w:r>
    </w:p>
    <w:p w14:paraId="0DEECED0" w14:textId="691E9AFD" w:rsidR="00703A5E" w:rsidRPr="00242DA1" w:rsidRDefault="00703A5E" w:rsidP="00703A5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građenje objekata za koje je odlukom Vlade RH ili posebnim zakonom utvrđen interes Republike Hrvatske;</w:t>
      </w:r>
    </w:p>
    <w:p w14:paraId="46684FD6" w14:textId="77777777" w:rsidR="00E1397E" w:rsidRPr="00242DA1" w:rsidRDefault="00703A5E" w:rsidP="007B65EC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uklanjanje </w:t>
      </w:r>
      <w:r w:rsidR="001B1429" w:rsidRPr="00242DA1">
        <w:rPr>
          <w:rFonts w:ascii="Times New Roman" w:hAnsi="Times New Roman" w:cs="Times New Roman"/>
          <w:sz w:val="24"/>
          <w:szCs w:val="24"/>
        </w:rPr>
        <w:t>građevina na temelju rješenja građevinske inspekcije ili odluke drugog tijela državne vlasti</w:t>
      </w:r>
      <w:r w:rsidRPr="00242DA1">
        <w:rPr>
          <w:rFonts w:ascii="Times New Roman" w:hAnsi="Times New Roman" w:cs="Times New Roman"/>
          <w:sz w:val="24"/>
          <w:szCs w:val="24"/>
        </w:rPr>
        <w:t>, a traži se žurno postupanje</w:t>
      </w:r>
      <w:r w:rsidR="00195653" w:rsidRPr="00242DA1">
        <w:rPr>
          <w:rFonts w:ascii="Times New Roman" w:hAnsi="Times New Roman" w:cs="Times New Roman"/>
          <w:sz w:val="24"/>
          <w:szCs w:val="24"/>
        </w:rPr>
        <w:t>;</w:t>
      </w:r>
    </w:p>
    <w:p w14:paraId="2D4A25E7" w14:textId="618100F0" w:rsidR="007B65EC" w:rsidRPr="00242DA1" w:rsidRDefault="00E1397E" w:rsidP="007B65EC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g</w:t>
      </w:r>
      <w:r w:rsidR="00195653" w:rsidRPr="00242DA1">
        <w:rPr>
          <w:rFonts w:ascii="Times New Roman" w:hAnsi="Times New Roman" w:cs="Times New Roman"/>
          <w:sz w:val="24"/>
          <w:szCs w:val="24"/>
        </w:rPr>
        <w:t>rađevinski radovi</w:t>
      </w:r>
      <w:r w:rsidR="00D27077" w:rsidRPr="00242DA1">
        <w:rPr>
          <w:rFonts w:ascii="Times New Roman" w:hAnsi="Times New Roman" w:cs="Times New Roman"/>
          <w:sz w:val="24"/>
          <w:szCs w:val="24"/>
        </w:rPr>
        <w:t xml:space="preserve"> za obnovu obiteljske kuće ili </w:t>
      </w:r>
      <w:r w:rsidR="00F50400" w:rsidRPr="00242DA1">
        <w:rPr>
          <w:rFonts w:ascii="Times New Roman" w:hAnsi="Times New Roman" w:cs="Times New Roman"/>
          <w:sz w:val="24"/>
          <w:szCs w:val="24"/>
        </w:rPr>
        <w:t>pomoćnih građevina</w:t>
      </w:r>
      <w:r w:rsidR="00D27077" w:rsidRPr="00242DA1">
        <w:rPr>
          <w:rFonts w:ascii="Times New Roman" w:hAnsi="Times New Roman" w:cs="Times New Roman"/>
          <w:sz w:val="24"/>
          <w:szCs w:val="24"/>
        </w:rPr>
        <w:t xml:space="preserve">, ali samo </w:t>
      </w:r>
      <w:r w:rsidR="00195653" w:rsidRPr="00242DA1">
        <w:rPr>
          <w:rFonts w:ascii="Times New Roman" w:hAnsi="Times New Roman" w:cs="Times New Roman"/>
          <w:sz w:val="24"/>
          <w:szCs w:val="24"/>
        </w:rPr>
        <w:t>u malim selima</w:t>
      </w:r>
      <w:r w:rsidR="00D27077"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="00195653" w:rsidRPr="00242DA1">
        <w:rPr>
          <w:rFonts w:ascii="Times New Roman" w:hAnsi="Times New Roman" w:cs="Times New Roman"/>
          <w:sz w:val="24"/>
          <w:szCs w:val="24"/>
        </w:rPr>
        <w:t>gdje nema kategoriziranih smještajnih jedinica</w:t>
      </w:r>
      <w:r w:rsidR="00AD5241" w:rsidRPr="00242DA1">
        <w:rPr>
          <w:rFonts w:ascii="Times New Roman" w:hAnsi="Times New Roman" w:cs="Times New Roman"/>
          <w:sz w:val="24"/>
          <w:szCs w:val="24"/>
        </w:rPr>
        <w:t xml:space="preserve"> ili drugih ugostiteljskih objekata</w:t>
      </w:r>
      <w:r w:rsidR="007B65EC" w:rsidRPr="00242DA1">
        <w:rPr>
          <w:rFonts w:ascii="Times New Roman" w:hAnsi="Times New Roman" w:cs="Times New Roman"/>
          <w:sz w:val="24"/>
          <w:szCs w:val="24"/>
        </w:rPr>
        <w:t>.</w:t>
      </w:r>
    </w:p>
    <w:p w14:paraId="2D0DCFAE" w14:textId="77777777" w:rsidR="00E1397E" w:rsidRPr="00242DA1" w:rsidRDefault="00E1397E" w:rsidP="00E1397E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30713F09" w14:textId="425761A7" w:rsidR="006F0875" w:rsidRPr="00242DA1" w:rsidRDefault="006F0875" w:rsidP="00E1397E">
      <w:pPr>
        <w:pStyle w:val="Odlomakpopisa"/>
        <w:ind w:left="424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Članak </w:t>
      </w:r>
      <w:r w:rsidR="007B65EC" w:rsidRPr="00242DA1">
        <w:rPr>
          <w:rFonts w:ascii="Times New Roman" w:hAnsi="Times New Roman" w:cs="Times New Roman"/>
          <w:sz w:val="24"/>
          <w:szCs w:val="24"/>
        </w:rPr>
        <w:t>7</w:t>
      </w:r>
      <w:r w:rsidRPr="00242DA1">
        <w:rPr>
          <w:rFonts w:ascii="Times New Roman" w:hAnsi="Times New Roman" w:cs="Times New Roman"/>
          <w:sz w:val="24"/>
          <w:szCs w:val="24"/>
        </w:rPr>
        <w:t>.</w:t>
      </w:r>
    </w:p>
    <w:p w14:paraId="68BA5A42" w14:textId="5F8849AC" w:rsidR="006F0875" w:rsidRDefault="006F0875" w:rsidP="00FF6E5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Ovom Odlukom regulira se i izvođenje građevinskih radova na </w:t>
      </w:r>
      <w:r w:rsidR="00FF6E56" w:rsidRPr="00242DA1">
        <w:rPr>
          <w:rFonts w:ascii="Times New Roman" w:hAnsi="Times New Roman" w:cs="Times New Roman"/>
          <w:sz w:val="24"/>
          <w:szCs w:val="24"/>
        </w:rPr>
        <w:t xml:space="preserve">svim </w:t>
      </w:r>
      <w:r w:rsidRPr="00242DA1">
        <w:rPr>
          <w:rFonts w:ascii="Times New Roman" w:hAnsi="Times New Roman" w:cs="Times New Roman"/>
          <w:sz w:val="24"/>
          <w:szCs w:val="24"/>
        </w:rPr>
        <w:t xml:space="preserve">mjesnim grobljima </w:t>
      </w:r>
      <w:r w:rsidR="00FF6E56" w:rsidRPr="00242DA1">
        <w:rPr>
          <w:rFonts w:ascii="Times New Roman" w:hAnsi="Times New Roman" w:cs="Times New Roman"/>
          <w:sz w:val="24"/>
          <w:szCs w:val="24"/>
        </w:rPr>
        <w:t xml:space="preserve">na području </w:t>
      </w:r>
      <w:r w:rsidRPr="00242DA1">
        <w:rPr>
          <w:rFonts w:ascii="Times New Roman" w:hAnsi="Times New Roman" w:cs="Times New Roman"/>
          <w:sz w:val="24"/>
          <w:szCs w:val="24"/>
        </w:rPr>
        <w:t xml:space="preserve">Općine Grožnjan Grisignana, na način da se zabranjuje izvođenje građevinskih radova nedjeljom </w:t>
      </w:r>
      <w:r w:rsidR="00FF6E56" w:rsidRPr="00242DA1">
        <w:rPr>
          <w:rFonts w:ascii="Times New Roman" w:hAnsi="Times New Roman" w:cs="Times New Roman"/>
          <w:sz w:val="24"/>
          <w:szCs w:val="24"/>
        </w:rPr>
        <w:t xml:space="preserve">i na dane državnih praznika, </w:t>
      </w:r>
      <w:r w:rsidRPr="00242DA1">
        <w:rPr>
          <w:rFonts w:ascii="Times New Roman" w:hAnsi="Times New Roman" w:cs="Times New Roman"/>
          <w:sz w:val="24"/>
          <w:szCs w:val="24"/>
        </w:rPr>
        <w:t>te 4 (četiri) dana prije dana Svih svetih i Dana mrtvih</w:t>
      </w:r>
      <w:r w:rsidR="00FF6E56" w:rsidRPr="00242DA1">
        <w:rPr>
          <w:rFonts w:ascii="Times New Roman" w:hAnsi="Times New Roman" w:cs="Times New Roman"/>
          <w:sz w:val="24"/>
          <w:szCs w:val="24"/>
        </w:rPr>
        <w:t>.</w:t>
      </w:r>
    </w:p>
    <w:p w14:paraId="0A7F331D" w14:textId="4CD89B07" w:rsidR="00242DA1" w:rsidRDefault="00242DA1" w:rsidP="00FF6E56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CC03DED" w14:textId="66147387" w:rsidR="00242DA1" w:rsidRDefault="00242DA1" w:rsidP="00FF6E56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39A0F85B" w14:textId="77777777" w:rsidR="00242DA1" w:rsidRPr="00242DA1" w:rsidRDefault="00242DA1" w:rsidP="00FF6E56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59EC427" w14:textId="09981CAE" w:rsidR="00FA07DD" w:rsidRPr="00242DA1" w:rsidRDefault="001B1429" w:rsidP="00242DA1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lastRenderedPageBreak/>
        <w:t xml:space="preserve">V. </w:t>
      </w:r>
      <w:r w:rsidR="004D4D65" w:rsidRPr="00242DA1">
        <w:rPr>
          <w:rFonts w:ascii="Times New Roman" w:hAnsi="Times New Roman" w:cs="Times New Roman"/>
          <w:sz w:val="24"/>
          <w:szCs w:val="24"/>
        </w:rPr>
        <w:tab/>
      </w:r>
      <w:r w:rsidRPr="00242DA1">
        <w:rPr>
          <w:rFonts w:ascii="Times New Roman" w:hAnsi="Times New Roman" w:cs="Times New Roman"/>
          <w:sz w:val="24"/>
          <w:szCs w:val="24"/>
        </w:rPr>
        <w:t xml:space="preserve">NADZOR NAD PROVEDBOM ODLUKE </w:t>
      </w:r>
    </w:p>
    <w:p w14:paraId="1060F1C7" w14:textId="091F2EB6" w:rsidR="00FA07DD" w:rsidRPr="00242DA1" w:rsidRDefault="001B1429" w:rsidP="00077BC9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Članak </w:t>
      </w:r>
      <w:r w:rsidR="007B65EC" w:rsidRPr="00242DA1">
        <w:rPr>
          <w:rFonts w:ascii="Times New Roman" w:hAnsi="Times New Roman" w:cs="Times New Roman"/>
          <w:sz w:val="24"/>
          <w:szCs w:val="24"/>
        </w:rPr>
        <w:t>8</w:t>
      </w:r>
      <w:r w:rsidRPr="00242D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95BF0B" w14:textId="5879A92E" w:rsidR="00FA07DD" w:rsidRPr="00242DA1" w:rsidRDefault="001B1429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Nadzor nad provedbom ove Odluke provodi komunalno redarstvo </w:t>
      </w:r>
      <w:r w:rsidR="00D6525D" w:rsidRPr="00242DA1">
        <w:rPr>
          <w:rFonts w:ascii="Times New Roman" w:hAnsi="Times New Roman" w:cs="Times New Roman"/>
          <w:sz w:val="24"/>
          <w:szCs w:val="24"/>
        </w:rPr>
        <w:t xml:space="preserve">sukladno odredbama Zakona </w:t>
      </w:r>
      <w:r w:rsidRPr="00242DA1">
        <w:rPr>
          <w:rFonts w:ascii="Times New Roman" w:hAnsi="Times New Roman" w:cs="Times New Roman"/>
          <w:sz w:val="24"/>
          <w:szCs w:val="24"/>
        </w:rPr>
        <w:t xml:space="preserve">o građevinskoj inspekciji (NN RH 153/13) i Naputka Ministarstva graditeljstva i prostornoga uređenja o novčanim kaznama koje izriču komunalni redari </w:t>
      </w:r>
      <w:r w:rsidR="00D6525D" w:rsidRPr="00242DA1">
        <w:rPr>
          <w:rFonts w:ascii="Times New Roman" w:hAnsi="Times New Roman" w:cs="Times New Roman"/>
          <w:sz w:val="24"/>
          <w:szCs w:val="24"/>
        </w:rPr>
        <w:t xml:space="preserve">u provedbi Zakona o građevinskoj inspekciji </w:t>
      </w:r>
      <w:r w:rsidRPr="00242DA1">
        <w:rPr>
          <w:rFonts w:ascii="Times New Roman" w:hAnsi="Times New Roman" w:cs="Times New Roman"/>
          <w:sz w:val="24"/>
          <w:szCs w:val="24"/>
        </w:rPr>
        <w:t xml:space="preserve">(NN RH br. 23/18). </w:t>
      </w:r>
    </w:p>
    <w:p w14:paraId="71F747DC" w14:textId="34BC8BA9" w:rsidR="00A907F5" w:rsidRPr="00242DA1" w:rsidRDefault="001B1429" w:rsidP="001564FC">
      <w:pPr>
        <w:pStyle w:val="Odlomakpopis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PRIJELAZNE I ZAVRŠNE ODREDBE </w:t>
      </w:r>
    </w:p>
    <w:p w14:paraId="1973D1C8" w14:textId="77777777" w:rsidR="00E4185B" w:rsidRPr="00242DA1" w:rsidRDefault="00E4185B" w:rsidP="00E4185B">
      <w:pPr>
        <w:pStyle w:val="Odlomakpopisa"/>
        <w:ind w:left="1800"/>
        <w:rPr>
          <w:rFonts w:ascii="Times New Roman" w:hAnsi="Times New Roman" w:cs="Times New Roman"/>
          <w:sz w:val="24"/>
          <w:szCs w:val="24"/>
        </w:rPr>
      </w:pPr>
    </w:p>
    <w:p w14:paraId="133AC300" w14:textId="4D4B84F0" w:rsidR="00FA07DD" w:rsidRPr="00242DA1" w:rsidRDefault="001B1429" w:rsidP="00A907F5">
      <w:pPr>
        <w:pStyle w:val="Odlomakpopisa"/>
        <w:ind w:left="4320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Članak </w:t>
      </w:r>
      <w:r w:rsidR="007B65EC" w:rsidRPr="00242DA1">
        <w:rPr>
          <w:rFonts w:ascii="Times New Roman" w:hAnsi="Times New Roman" w:cs="Times New Roman"/>
          <w:sz w:val="24"/>
          <w:szCs w:val="24"/>
        </w:rPr>
        <w:t>9</w:t>
      </w:r>
      <w:r w:rsidRPr="00242D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666EB2" w14:textId="593B6D6A" w:rsidR="00D27077" w:rsidRPr="00242DA1" w:rsidRDefault="00D27077" w:rsidP="00D27077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Stupanjem na snagu ove Odluke prestaje važiti Odluka o </w:t>
      </w:r>
      <w:r w:rsidR="001C3372" w:rsidRPr="00242DA1">
        <w:rPr>
          <w:rFonts w:ascii="Times New Roman" w:hAnsi="Times New Roman" w:cs="Times New Roman"/>
          <w:sz w:val="24"/>
          <w:szCs w:val="24"/>
        </w:rPr>
        <w:t xml:space="preserve">privremenoj </w:t>
      </w:r>
      <w:r w:rsidR="00EE0512" w:rsidRPr="00242DA1">
        <w:rPr>
          <w:rFonts w:ascii="Times New Roman" w:hAnsi="Times New Roman" w:cs="Times New Roman"/>
          <w:sz w:val="24"/>
          <w:szCs w:val="24"/>
        </w:rPr>
        <w:t>zabrani izvođenja građevinskih radova koji izazivaju buku od 19. ožujka 2021.g., KLASA: 360-01/21-01/03.</w:t>
      </w:r>
    </w:p>
    <w:p w14:paraId="61ABCFE6" w14:textId="2B17E67B" w:rsidR="004D4D65" w:rsidRPr="00242DA1" w:rsidRDefault="004D4D65" w:rsidP="00D27077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ab/>
      </w:r>
      <w:r w:rsidRPr="00242DA1">
        <w:rPr>
          <w:rFonts w:ascii="Times New Roman" w:hAnsi="Times New Roman" w:cs="Times New Roman"/>
          <w:sz w:val="24"/>
          <w:szCs w:val="24"/>
        </w:rPr>
        <w:tab/>
      </w:r>
      <w:r w:rsidRPr="00242DA1">
        <w:rPr>
          <w:rFonts w:ascii="Times New Roman" w:hAnsi="Times New Roman" w:cs="Times New Roman"/>
          <w:sz w:val="24"/>
          <w:szCs w:val="24"/>
        </w:rPr>
        <w:tab/>
      </w:r>
      <w:r w:rsidRPr="00242DA1">
        <w:rPr>
          <w:rFonts w:ascii="Times New Roman" w:hAnsi="Times New Roman" w:cs="Times New Roman"/>
          <w:sz w:val="24"/>
          <w:szCs w:val="24"/>
        </w:rPr>
        <w:tab/>
      </w:r>
      <w:r w:rsidRPr="00242DA1">
        <w:rPr>
          <w:rFonts w:ascii="Times New Roman" w:hAnsi="Times New Roman" w:cs="Times New Roman"/>
          <w:sz w:val="24"/>
          <w:szCs w:val="24"/>
        </w:rPr>
        <w:tab/>
      </w:r>
      <w:r w:rsidR="00E4185B" w:rsidRPr="00242DA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42DA1">
        <w:rPr>
          <w:rFonts w:ascii="Times New Roman" w:hAnsi="Times New Roman" w:cs="Times New Roman"/>
          <w:sz w:val="24"/>
          <w:szCs w:val="24"/>
        </w:rPr>
        <w:t>Članak 1</w:t>
      </w:r>
      <w:r w:rsidR="007B65EC" w:rsidRPr="00242DA1">
        <w:rPr>
          <w:rFonts w:ascii="Times New Roman" w:hAnsi="Times New Roman" w:cs="Times New Roman"/>
          <w:sz w:val="24"/>
          <w:szCs w:val="24"/>
        </w:rPr>
        <w:t>0</w:t>
      </w:r>
      <w:r w:rsidRPr="00242DA1">
        <w:rPr>
          <w:rFonts w:ascii="Times New Roman" w:hAnsi="Times New Roman" w:cs="Times New Roman"/>
          <w:sz w:val="24"/>
          <w:szCs w:val="24"/>
        </w:rPr>
        <w:t>.</w:t>
      </w:r>
    </w:p>
    <w:p w14:paraId="48F5412A" w14:textId="254DD8CD" w:rsidR="00FA07DD" w:rsidRPr="00242DA1" w:rsidRDefault="001B1429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Ova Odluka stupa na snagu osmog dana od dana objave u </w:t>
      </w:r>
      <w:r w:rsidR="001564FC" w:rsidRPr="00242DA1">
        <w:rPr>
          <w:rFonts w:ascii="Times New Roman" w:hAnsi="Times New Roman" w:cs="Times New Roman"/>
          <w:sz w:val="24"/>
          <w:szCs w:val="24"/>
        </w:rPr>
        <w:t>„</w:t>
      </w:r>
      <w:r w:rsidRPr="00242DA1">
        <w:rPr>
          <w:rFonts w:ascii="Times New Roman" w:hAnsi="Times New Roman" w:cs="Times New Roman"/>
          <w:sz w:val="24"/>
          <w:szCs w:val="24"/>
        </w:rPr>
        <w:t xml:space="preserve">Službenim novinama </w:t>
      </w:r>
      <w:r w:rsidR="00D6525D" w:rsidRPr="00242DA1">
        <w:rPr>
          <w:rFonts w:ascii="Times New Roman" w:hAnsi="Times New Roman" w:cs="Times New Roman"/>
          <w:sz w:val="24"/>
          <w:szCs w:val="24"/>
        </w:rPr>
        <w:t>Općine Grožnjan Grisignana</w:t>
      </w:r>
      <w:r w:rsidR="001564FC" w:rsidRPr="00242DA1">
        <w:rPr>
          <w:rFonts w:ascii="Times New Roman" w:hAnsi="Times New Roman" w:cs="Times New Roman"/>
          <w:sz w:val="24"/>
          <w:szCs w:val="24"/>
        </w:rPr>
        <w:t>“</w:t>
      </w:r>
      <w:r w:rsidRPr="00242DA1">
        <w:rPr>
          <w:rFonts w:ascii="Times New Roman" w:hAnsi="Times New Roman" w:cs="Times New Roman"/>
          <w:sz w:val="24"/>
          <w:szCs w:val="24"/>
        </w:rPr>
        <w:t>.</w:t>
      </w:r>
    </w:p>
    <w:p w14:paraId="368307C4" w14:textId="77777777" w:rsidR="001564FC" w:rsidRPr="00242DA1" w:rsidRDefault="001564FC" w:rsidP="00FA07DD">
      <w:pPr>
        <w:rPr>
          <w:rFonts w:ascii="Times New Roman" w:hAnsi="Times New Roman" w:cs="Times New Roman"/>
          <w:sz w:val="24"/>
          <w:szCs w:val="24"/>
        </w:rPr>
      </w:pPr>
    </w:p>
    <w:p w14:paraId="22B3B7E0" w14:textId="33C0D796" w:rsidR="00FA07DD" w:rsidRPr="00242DA1" w:rsidRDefault="001B1429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KLASA:</w:t>
      </w:r>
      <w:r w:rsidR="00077BC9"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Pr="00242DA1">
        <w:rPr>
          <w:rFonts w:ascii="Times New Roman" w:hAnsi="Times New Roman" w:cs="Times New Roman"/>
          <w:sz w:val="24"/>
          <w:szCs w:val="24"/>
        </w:rPr>
        <w:t>360-01/</w:t>
      </w:r>
      <w:r w:rsidR="00077BC9" w:rsidRPr="00242DA1">
        <w:rPr>
          <w:rFonts w:ascii="Times New Roman" w:hAnsi="Times New Roman" w:cs="Times New Roman"/>
          <w:sz w:val="24"/>
          <w:szCs w:val="24"/>
        </w:rPr>
        <w:t>21</w:t>
      </w:r>
      <w:r w:rsidRPr="00242DA1">
        <w:rPr>
          <w:rFonts w:ascii="Times New Roman" w:hAnsi="Times New Roman" w:cs="Times New Roman"/>
          <w:sz w:val="24"/>
          <w:szCs w:val="24"/>
        </w:rPr>
        <w:t>-01/</w:t>
      </w:r>
      <w:r w:rsidR="00077BC9" w:rsidRPr="00242DA1">
        <w:rPr>
          <w:rFonts w:ascii="Times New Roman" w:hAnsi="Times New Roman" w:cs="Times New Roman"/>
          <w:sz w:val="24"/>
          <w:szCs w:val="24"/>
        </w:rPr>
        <w:t>3</w:t>
      </w:r>
      <w:r w:rsidR="004D4D65" w:rsidRPr="00242DA1">
        <w:rPr>
          <w:rFonts w:ascii="Times New Roman" w:hAnsi="Times New Roman" w:cs="Times New Roman"/>
          <w:sz w:val="24"/>
          <w:szCs w:val="24"/>
        </w:rPr>
        <w:t>0</w:t>
      </w: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0A4BB1" w14:textId="3C1B42C5" w:rsidR="00FA07DD" w:rsidRPr="00242DA1" w:rsidRDefault="001B1429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URBROJ:</w:t>
      </w:r>
      <w:r w:rsidR="00077BC9"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Pr="00242DA1">
        <w:rPr>
          <w:rFonts w:ascii="Times New Roman" w:hAnsi="Times New Roman" w:cs="Times New Roman"/>
          <w:sz w:val="24"/>
          <w:szCs w:val="24"/>
        </w:rPr>
        <w:t>2105/0</w:t>
      </w:r>
      <w:r w:rsidR="00077BC9" w:rsidRPr="00242DA1">
        <w:rPr>
          <w:rFonts w:ascii="Times New Roman" w:hAnsi="Times New Roman" w:cs="Times New Roman"/>
          <w:sz w:val="24"/>
          <w:szCs w:val="24"/>
        </w:rPr>
        <w:t>6</w:t>
      </w:r>
      <w:r w:rsidRPr="00242DA1">
        <w:rPr>
          <w:rFonts w:ascii="Times New Roman" w:hAnsi="Times New Roman" w:cs="Times New Roman"/>
          <w:sz w:val="24"/>
          <w:szCs w:val="24"/>
        </w:rPr>
        <w:t>-01/01-</w:t>
      </w:r>
      <w:r w:rsidR="00077BC9" w:rsidRPr="00242DA1">
        <w:rPr>
          <w:rFonts w:ascii="Times New Roman" w:hAnsi="Times New Roman" w:cs="Times New Roman"/>
          <w:sz w:val="24"/>
          <w:szCs w:val="24"/>
        </w:rPr>
        <w:t>21-2</w:t>
      </w: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72A7E" w14:textId="4CB73836" w:rsidR="00FA07DD" w:rsidRPr="00242DA1" w:rsidRDefault="004D4D65" w:rsidP="00FA07DD">
      <w:pPr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 xml:space="preserve"> </w:t>
      </w:r>
      <w:r w:rsidR="00077BC9" w:rsidRPr="00242DA1">
        <w:rPr>
          <w:rFonts w:ascii="Times New Roman" w:hAnsi="Times New Roman" w:cs="Times New Roman"/>
          <w:sz w:val="24"/>
          <w:szCs w:val="24"/>
        </w:rPr>
        <w:t xml:space="preserve">Grožnjan-Grisignana, </w:t>
      </w:r>
      <w:r w:rsidR="00824AB2" w:rsidRPr="00242DA1">
        <w:rPr>
          <w:rFonts w:ascii="Times New Roman" w:hAnsi="Times New Roman" w:cs="Times New Roman"/>
          <w:sz w:val="24"/>
          <w:szCs w:val="24"/>
        </w:rPr>
        <w:t>25. studenoga</w:t>
      </w:r>
      <w:r w:rsidR="00077BC9" w:rsidRPr="00242DA1">
        <w:rPr>
          <w:rFonts w:ascii="Times New Roman" w:hAnsi="Times New Roman" w:cs="Times New Roman"/>
          <w:sz w:val="24"/>
          <w:szCs w:val="24"/>
        </w:rPr>
        <w:t xml:space="preserve"> 2021.g.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F44B7B" w14:textId="77777777" w:rsidR="00824AB2" w:rsidRPr="00242DA1" w:rsidRDefault="00824AB2" w:rsidP="00FA07DD">
      <w:pPr>
        <w:rPr>
          <w:rFonts w:ascii="Times New Roman" w:hAnsi="Times New Roman" w:cs="Times New Roman"/>
          <w:sz w:val="24"/>
          <w:szCs w:val="24"/>
        </w:rPr>
      </w:pPr>
    </w:p>
    <w:p w14:paraId="5EAA0362" w14:textId="6AB44A4A" w:rsidR="00FA07DD" w:rsidRPr="00242DA1" w:rsidRDefault="00077BC9" w:rsidP="00077BC9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OPĆINS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KO VIJEĆE </w:t>
      </w:r>
      <w:r w:rsidRPr="00242DA1">
        <w:rPr>
          <w:rFonts w:ascii="Times New Roman" w:hAnsi="Times New Roman" w:cs="Times New Roman"/>
          <w:sz w:val="24"/>
          <w:szCs w:val="24"/>
        </w:rPr>
        <w:t>OPĆINE GROŽNJAN GRISIGNANA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92D86B" w14:textId="77777777" w:rsidR="00077BC9" w:rsidRPr="00242DA1" w:rsidRDefault="00077BC9" w:rsidP="00077BC9">
      <w:pPr>
        <w:ind w:left="1416" w:firstLine="708"/>
        <w:rPr>
          <w:rFonts w:ascii="Times New Roman" w:hAnsi="Times New Roman" w:cs="Times New Roman"/>
          <w:sz w:val="24"/>
          <w:szCs w:val="24"/>
        </w:rPr>
      </w:pPr>
    </w:p>
    <w:p w14:paraId="2C69A242" w14:textId="6712E996" w:rsidR="00077BC9" w:rsidRPr="00242DA1" w:rsidRDefault="001B1429" w:rsidP="00FA07D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P</w:t>
      </w:r>
      <w:r w:rsidR="00FD2D16" w:rsidRPr="00242DA1">
        <w:rPr>
          <w:rFonts w:ascii="Times New Roman" w:hAnsi="Times New Roman" w:cs="Times New Roman"/>
          <w:sz w:val="24"/>
          <w:szCs w:val="24"/>
        </w:rPr>
        <w:t>OTP</w:t>
      </w:r>
      <w:r w:rsidRPr="00242DA1">
        <w:rPr>
          <w:rFonts w:ascii="Times New Roman" w:hAnsi="Times New Roman" w:cs="Times New Roman"/>
          <w:sz w:val="24"/>
          <w:szCs w:val="24"/>
        </w:rPr>
        <w:t>REDSJEDNI</w:t>
      </w:r>
      <w:r w:rsidR="00FD2D16" w:rsidRPr="00242DA1">
        <w:rPr>
          <w:rFonts w:ascii="Times New Roman" w:hAnsi="Times New Roman" w:cs="Times New Roman"/>
          <w:sz w:val="24"/>
          <w:szCs w:val="24"/>
        </w:rPr>
        <w:t>K</w:t>
      </w:r>
      <w:r w:rsidR="00077BC9" w:rsidRPr="00242DA1">
        <w:rPr>
          <w:rFonts w:ascii="Times New Roman" w:hAnsi="Times New Roman" w:cs="Times New Roman"/>
          <w:sz w:val="24"/>
          <w:szCs w:val="24"/>
        </w:rPr>
        <w:t>:</w:t>
      </w:r>
    </w:p>
    <w:p w14:paraId="0A85384E" w14:textId="1F507D17" w:rsidR="00BA0B5E" w:rsidRPr="00242DA1" w:rsidRDefault="00FD2D16" w:rsidP="00FA07D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42DA1">
        <w:rPr>
          <w:rFonts w:ascii="Times New Roman" w:hAnsi="Times New Roman" w:cs="Times New Roman"/>
          <w:sz w:val="24"/>
          <w:szCs w:val="24"/>
        </w:rPr>
        <w:t>Đino Antonac</w:t>
      </w:r>
      <w:r w:rsidR="001B1429" w:rsidRPr="00242DA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A0B5E" w:rsidRPr="00242DA1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235D"/>
    <w:multiLevelType w:val="hybridMultilevel"/>
    <w:tmpl w:val="453802C8"/>
    <w:lvl w:ilvl="0" w:tplc="026426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E38F4"/>
    <w:multiLevelType w:val="hybridMultilevel"/>
    <w:tmpl w:val="32EAAF94"/>
    <w:lvl w:ilvl="0" w:tplc="D2B2A71A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AD2C5E"/>
    <w:multiLevelType w:val="hybridMultilevel"/>
    <w:tmpl w:val="C40452DA"/>
    <w:lvl w:ilvl="0" w:tplc="318634A4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35CC4"/>
    <w:multiLevelType w:val="hybridMultilevel"/>
    <w:tmpl w:val="F626C1B2"/>
    <w:lvl w:ilvl="0" w:tplc="5AE6C7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C25795"/>
    <w:multiLevelType w:val="hybridMultilevel"/>
    <w:tmpl w:val="491C4C40"/>
    <w:lvl w:ilvl="0" w:tplc="044E7DB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55A0614"/>
    <w:multiLevelType w:val="hybridMultilevel"/>
    <w:tmpl w:val="C0226A74"/>
    <w:lvl w:ilvl="0" w:tplc="0EC28E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34D28"/>
    <w:multiLevelType w:val="hybridMultilevel"/>
    <w:tmpl w:val="1DD85220"/>
    <w:lvl w:ilvl="0" w:tplc="1D52324C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4046724C"/>
    <w:multiLevelType w:val="hybridMultilevel"/>
    <w:tmpl w:val="57060268"/>
    <w:lvl w:ilvl="0" w:tplc="AAF06E00">
      <w:start w:val="6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429"/>
    <w:rsid w:val="0007572D"/>
    <w:rsid w:val="00077BC9"/>
    <w:rsid w:val="0009458B"/>
    <w:rsid w:val="001564FC"/>
    <w:rsid w:val="0019506B"/>
    <w:rsid w:val="00195653"/>
    <w:rsid w:val="001B1429"/>
    <w:rsid w:val="001C3372"/>
    <w:rsid w:val="001E6A3C"/>
    <w:rsid w:val="00242DA1"/>
    <w:rsid w:val="0031642F"/>
    <w:rsid w:val="003530DC"/>
    <w:rsid w:val="004A1CC0"/>
    <w:rsid w:val="004D4D65"/>
    <w:rsid w:val="00583EB5"/>
    <w:rsid w:val="006F0875"/>
    <w:rsid w:val="00703A5E"/>
    <w:rsid w:val="007B65EC"/>
    <w:rsid w:val="007E6A8E"/>
    <w:rsid w:val="00824AB2"/>
    <w:rsid w:val="00876131"/>
    <w:rsid w:val="009B1C0F"/>
    <w:rsid w:val="009E13E8"/>
    <w:rsid w:val="00A65921"/>
    <w:rsid w:val="00A907F5"/>
    <w:rsid w:val="00AD5241"/>
    <w:rsid w:val="00BA0B5E"/>
    <w:rsid w:val="00C412AD"/>
    <w:rsid w:val="00D27077"/>
    <w:rsid w:val="00D41039"/>
    <w:rsid w:val="00D565E1"/>
    <w:rsid w:val="00D6525D"/>
    <w:rsid w:val="00D913DA"/>
    <w:rsid w:val="00DF62D1"/>
    <w:rsid w:val="00E1397E"/>
    <w:rsid w:val="00E4185B"/>
    <w:rsid w:val="00E47826"/>
    <w:rsid w:val="00EB712B"/>
    <w:rsid w:val="00EE0512"/>
    <w:rsid w:val="00F03C6A"/>
    <w:rsid w:val="00F17A59"/>
    <w:rsid w:val="00F50400"/>
    <w:rsid w:val="00FA07DD"/>
    <w:rsid w:val="00FD2D16"/>
    <w:rsid w:val="00FE5E3B"/>
    <w:rsid w:val="00FF6E56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E0"/>
  <w15:docId w15:val="{DC96A1D5-360E-4B3D-905F-20D353C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2021-11-26T10:59:00Z</cp:lastPrinted>
  <dcterms:created xsi:type="dcterms:W3CDTF">2021-11-26T11:08:00Z</dcterms:created>
  <dcterms:modified xsi:type="dcterms:W3CDTF">2021-11-26T11:08:00Z</dcterms:modified>
</cp:coreProperties>
</file>