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576A8" w14:textId="77777777" w:rsidR="00C66BC4" w:rsidRDefault="00C66BC4" w:rsidP="004D3724">
      <w:pPr>
        <w:ind w:firstLine="708"/>
      </w:pPr>
    </w:p>
    <w:p w14:paraId="1F56034B" w14:textId="63270F8E" w:rsidR="00EB2203" w:rsidRPr="00EB2203" w:rsidRDefault="000760A7" w:rsidP="004D3724">
      <w:pPr>
        <w:ind w:firstLine="708"/>
        <w:rPr>
          <w:b/>
        </w:rPr>
      </w:pPr>
      <w:r>
        <w:t>N</w:t>
      </w:r>
      <w:r w:rsidR="00EB2203">
        <w:t xml:space="preserve">a temelju Zakona o lokalnoj i područnoj (regionalnoj) samoupravi </w:t>
      </w:r>
      <w:r w:rsidR="00180632">
        <w:t xml:space="preserve">(NN 33/01, 60/01…123/17, 98/19 i 144/20) </w:t>
      </w:r>
      <w:r w:rsidR="00EB2203">
        <w:t>i član</w:t>
      </w:r>
      <w:r w:rsidR="00180632">
        <w:t>a</w:t>
      </w:r>
      <w:r w:rsidR="00EB2203">
        <w:t xml:space="preserve">ka </w:t>
      </w:r>
      <w:r w:rsidR="00180632">
        <w:t>57. i 61</w:t>
      </w:r>
      <w:r w:rsidR="00EB2203">
        <w:t xml:space="preserve">. Statuta Općine Grožnjan Grisignana („Službene novine Općine Grožnjan Grisignana </w:t>
      </w:r>
      <w:r w:rsidR="00180632">
        <w:t>02/21</w:t>
      </w:r>
      <w:r w:rsidR="00EB2203">
        <w:t xml:space="preserve">), Općinsko vijeće Općine Grožnjan Grisignana, na sjednici od </w:t>
      </w:r>
      <w:r w:rsidR="00180632">
        <w:t>15</w:t>
      </w:r>
      <w:r w:rsidR="00EB2203">
        <w:t>.09.20</w:t>
      </w:r>
      <w:r w:rsidR="00180632">
        <w:t>21</w:t>
      </w:r>
      <w:r w:rsidR="00EB2203">
        <w:t xml:space="preserve">.godine, donijelo je slijedeću </w:t>
      </w:r>
    </w:p>
    <w:p w14:paraId="41C91C41" w14:textId="77777777" w:rsidR="00EB2203" w:rsidRPr="00EB2203" w:rsidRDefault="00EB2203" w:rsidP="00EB2203">
      <w:pPr>
        <w:jc w:val="center"/>
        <w:rPr>
          <w:b/>
        </w:rPr>
      </w:pPr>
      <w:r w:rsidRPr="00EB2203">
        <w:rPr>
          <w:b/>
        </w:rPr>
        <w:t>ODLUKU</w:t>
      </w:r>
    </w:p>
    <w:p w14:paraId="5B4DB271" w14:textId="77777777" w:rsidR="00EB2203" w:rsidRDefault="004D3724" w:rsidP="00EB2203">
      <w:pPr>
        <w:jc w:val="center"/>
        <w:rPr>
          <w:b/>
        </w:rPr>
      </w:pPr>
      <w:r>
        <w:rPr>
          <w:b/>
        </w:rPr>
        <w:t>o</w:t>
      </w:r>
      <w:r w:rsidR="00EB2203" w:rsidRPr="00EB2203">
        <w:rPr>
          <w:b/>
        </w:rPr>
        <w:t xml:space="preserve"> osnivanju stalnih radnih tijela Općinskog vijeća Općine Grožnjan Grisignana</w:t>
      </w:r>
    </w:p>
    <w:p w14:paraId="4EC3882B" w14:textId="77777777" w:rsidR="00EB2203" w:rsidRDefault="00EB2203" w:rsidP="00EB2203">
      <w:pPr>
        <w:jc w:val="center"/>
        <w:rPr>
          <w:b/>
        </w:rPr>
      </w:pPr>
    </w:p>
    <w:p w14:paraId="3E4BC1C6" w14:textId="77777777" w:rsidR="00EB2203" w:rsidRDefault="00EB2203" w:rsidP="00EB2203">
      <w:pPr>
        <w:jc w:val="center"/>
      </w:pPr>
      <w:r>
        <w:t>Članak 1.</w:t>
      </w:r>
    </w:p>
    <w:p w14:paraId="7B558ED6" w14:textId="77777777" w:rsidR="00EB2203" w:rsidRDefault="009644A5" w:rsidP="009644A5">
      <w:pPr>
        <w:ind w:firstLine="708"/>
      </w:pPr>
      <w:r>
        <w:t>Radi razmatranja određenih pitanja i pripreme prijedloga o tim pitanjima za odlučivanje na sjednici Općinskog vijeća, te za izvršavanje određenih zadaća od interesa za Općinsko vijeće, osnivaju se stalna radna tijela Općinskog vijeća (u daljnjem tekstu: radna tijela).</w:t>
      </w:r>
      <w:r w:rsidR="00EB2203">
        <w:t xml:space="preserve"> </w:t>
      </w:r>
    </w:p>
    <w:p w14:paraId="1C5593A4" w14:textId="77777777" w:rsidR="009644A5" w:rsidRDefault="009644A5" w:rsidP="009644A5">
      <w:pPr>
        <w:ind w:firstLine="708"/>
      </w:pPr>
      <w:r>
        <w:t>Radna tijela nakon provedene rasprave zauzimaju stajališta, odnosno utvrđuju prijedloge akata i o tome izvješćuju Općinsko vijeće.</w:t>
      </w:r>
    </w:p>
    <w:p w14:paraId="1A0DC3A3" w14:textId="77777777" w:rsidR="009644A5" w:rsidRDefault="009644A5" w:rsidP="009644A5">
      <w:pPr>
        <w:ind w:firstLine="708"/>
        <w:jc w:val="center"/>
      </w:pPr>
      <w:r>
        <w:t>Članak 2.</w:t>
      </w:r>
    </w:p>
    <w:p w14:paraId="1D16FB84" w14:textId="77777777" w:rsidR="009644A5" w:rsidRDefault="009644A5" w:rsidP="009644A5">
      <w:pPr>
        <w:ind w:firstLine="708"/>
      </w:pPr>
      <w:r>
        <w:t>Stalna radna tijela Općinskog vijeća su Povjerenstva i Odbori (u daljnjem tekstu: stalna radna tijela).</w:t>
      </w:r>
    </w:p>
    <w:p w14:paraId="15BBAC61" w14:textId="77777777" w:rsidR="009644A5" w:rsidRDefault="009644A5" w:rsidP="009644A5">
      <w:pPr>
        <w:ind w:firstLine="708"/>
      </w:pPr>
      <w:r>
        <w:t>Stalna radna tijela osnovana Statutom Općine Grožnjan Grisignana su:</w:t>
      </w:r>
    </w:p>
    <w:p w14:paraId="45725664" w14:textId="2372F8D8" w:rsidR="00180632" w:rsidRDefault="00180632" w:rsidP="009644A5">
      <w:pPr>
        <w:pStyle w:val="Odlomakpopisa"/>
        <w:numPr>
          <w:ilvl w:val="0"/>
          <w:numId w:val="1"/>
        </w:numPr>
      </w:pPr>
      <w:r>
        <w:t>Mandatna komisija</w:t>
      </w:r>
    </w:p>
    <w:p w14:paraId="5BD0CC45" w14:textId="62E9FBEB" w:rsidR="009644A5" w:rsidRDefault="009644A5" w:rsidP="009644A5">
      <w:pPr>
        <w:pStyle w:val="Odlomakpopisa"/>
        <w:numPr>
          <w:ilvl w:val="0"/>
          <w:numId w:val="1"/>
        </w:numPr>
      </w:pPr>
      <w:r>
        <w:t xml:space="preserve">Odbor za izbor i imenovanja </w:t>
      </w:r>
    </w:p>
    <w:p w14:paraId="74395465" w14:textId="77777777" w:rsidR="009644A5" w:rsidRDefault="009644A5" w:rsidP="009644A5">
      <w:pPr>
        <w:pStyle w:val="Odlomakpopisa"/>
        <w:numPr>
          <w:ilvl w:val="0"/>
          <w:numId w:val="1"/>
        </w:numPr>
      </w:pPr>
      <w:r>
        <w:t>Odbor za Statut, Poslovnik i normativnu djelatnost.</w:t>
      </w:r>
    </w:p>
    <w:p w14:paraId="5667A505" w14:textId="77777777" w:rsidR="009644A5" w:rsidRDefault="009644A5" w:rsidP="009644A5">
      <w:pPr>
        <w:ind w:left="708"/>
      </w:pPr>
      <w:r>
        <w:t>Stalna radna tijela koja se osnivaju ovom Odlukom su:</w:t>
      </w:r>
    </w:p>
    <w:p w14:paraId="6132943F" w14:textId="4F000718" w:rsidR="009644A5" w:rsidRDefault="009644A5" w:rsidP="009644A5">
      <w:pPr>
        <w:pStyle w:val="Odlomakpopisa"/>
        <w:numPr>
          <w:ilvl w:val="0"/>
          <w:numId w:val="2"/>
        </w:numPr>
      </w:pPr>
      <w:r>
        <w:t>Odbor za zaštitu ljudskih prava,</w:t>
      </w:r>
      <w:r w:rsidR="00F3010E">
        <w:t xml:space="preserve"> nacionalnih manjina</w:t>
      </w:r>
      <w:r w:rsidR="00511F22">
        <w:t>, ravnopravnost spolova, predstavke i pritužbe</w:t>
      </w:r>
      <w:r w:rsidR="00F3010E">
        <w:t>;</w:t>
      </w:r>
    </w:p>
    <w:p w14:paraId="6C6E1026" w14:textId="11751FE6" w:rsidR="00F3010E" w:rsidRDefault="00F3010E" w:rsidP="009644A5">
      <w:pPr>
        <w:pStyle w:val="Odlomakpopisa"/>
        <w:numPr>
          <w:ilvl w:val="0"/>
          <w:numId w:val="2"/>
        </w:numPr>
      </w:pPr>
      <w:r>
        <w:t xml:space="preserve">Odbor za </w:t>
      </w:r>
      <w:r w:rsidR="00511F22">
        <w:t xml:space="preserve">priznanja, međuopćinsku, regionalnu  </w:t>
      </w:r>
      <w:r w:rsidR="00C4048D">
        <w:t xml:space="preserve">i </w:t>
      </w:r>
      <w:r w:rsidR="00511F22">
        <w:t>međunarodnu suradnju i mjesnu samoupravu</w:t>
      </w:r>
      <w:r>
        <w:t>;</w:t>
      </w:r>
    </w:p>
    <w:p w14:paraId="556E64C9" w14:textId="4E66FA9A" w:rsidR="00F3010E" w:rsidRDefault="00F3010E" w:rsidP="009644A5">
      <w:pPr>
        <w:pStyle w:val="Odlomakpopisa"/>
        <w:numPr>
          <w:ilvl w:val="0"/>
          <w:numId w:val="2"/>
        </w:numPr>
      </w:pPr>
      <w:r>
        <w:t xml:space="preserve">Odbor za poljoprivredu, </w:t>
      </w:r>
      <w:r w:rsidR="00C4048D">
        <w:t xml:space="preserve">turizam, gospodarstvo, </w:t>
      </w:r>
      <w:r>
        <w:t>financije i proračun;</w:t>
      </w:r>
    </w:p>
    <w:p w14:paraId="071D4AEA" w14:textId="77777777" w:rsidR="00F3010E" w:rsidRDefault="00F3010E" w:rsidP="009644A5">
      <w:pPr>
        <w:pStyle w:val="Odlomakpopisa"/>
        <w:numPr>
          <w:ilvl w:val="0"/>
          <w:numId w:val="2"/>
        </w:numPr>
      </w:pPr>
      <w:r>
        <w:t>Odbor za kulturu, zaštitu spomenika kulture i sakralne baštine, odgoj, obrazovanje, sport i socijalna pitanja;</w:t>
      </w:r>
    </w:p>
    <w:p w14:paraId="315F76A0" w14:textId="288BBE9B" w:rsidR="00F3010E" w:rsidRDefault="00F3010E" w:rsidP="009644A5">
      <w:pPr>
        <w:pStyle w:val="Odlomakpopisa"/>
        <w:numPr>
          <w:ilvl w:val="0"/>
          <w:numId w:val="2"/>
        </w:numPr>
      </w:pPr>
      <w:r>
        <w:t xml:space="preserve">Odbor za prostorno </w:t>
      </w:r>
      <w:r w:rsidR="00C4048D">
        <w:t xml:space="preserve">planiranje i </w:t>
      </w:r>
      <w:r>
        <w:t>uređenje, zaštitu okoliša, graditeljstvo i komunaln</w:t>
      </w:r>
      <w:r w:rsidR="00C4048D">
        <w:t>i sustav</w:t>
      </w:r>
      <w:r>
        <w:t>;</w:t>
      </w:r>
    </w:p>
    <w:p w14:paraId="3656B2DD" w14:textId="77777777" w:rsidR="00F3010E" w:rsidRDefault="00F3010E" w:rsidP="009644A5">
      <w:pPr>
        <w:pStyle w:val="Odlomakpopisa"/>
        <w:numPr>
          <w:ilvl w:val="0"/>
          <w:numId w:val="2"/>
        </w:numPr>
      </w:pPr>
      <w:r>
        <w:t>Povjerenstvo za procjenu šteta od elementarnih nepogoda;</w:t>
      </w:r>
    </w:p>
    <w:p w14:paraId="3718A0DA" w14:textId="1E46FDB4" w:rsidR="00F3010E" w:rsidRDefault="00F3010E" w:rsidP="009644A5">
      <w:pPr>
        <w:pStyle w:val="Odlomakpopisa"/>
        <w:numPr>
          <w:ilvl w:val="0"/>
          <w:numId w:val="2"/>
        </w:numPr>
      </w:pPr>
      <w:r>
        <w:t xml:space="preserve">Povjerenstvo za raspolaganje imovinom </w:t>
      </w:r>
      <w:r w:rsidR="00C4048D">
        <w:t>u vlasništvu Općine Grožnjan Grisignana – prodaja i zakup nekretnina te korištenje</w:t>
      </w:r>
      <w:r>
        <w:t xml:space="preserve"> javn</w:t>
      </w:r>
      <w:r w:rsidR="00C4048D">
        <w:t>ih</w:t>
      </w:r>
      <w:r>
        <w:t xml:space="preserve"> površin</w:t>
      </w:r>
      <w:r w:rsidR="00C4048D">
        <w:t>a</w:t>
      </w:r>
      <w:r>
        <w:t>.</w:t>
      </w:r>
    </w:p>
    <w:p w14:paraId="56C2FD28" w14:textId="0B594E99" w:rsidR="00077F4F" w:rsidRDefault="00077F4F" w:rsidP="00077F4F"/>
    <w:p w14:paraId="7C28EC6A" w14:textId="77777777" w:rsidR="00077F4F" w:rsidRDefault="00077F4F" w:rsidP="00077F4F"/>
    <w:p w14:paraId="46DF997F" w14:textId="77777777" w:rsidR="00CE78EF" w:rsidRDefault="00CE78EF" w:rsidP="00CE78EF">
      <w:pPr>
        <w:ind w:left="4248"/>
      </w:pPr>
      <w:r>
        <w:t>Članak 3.</w:t>
      </w:r>
    </w:p>
    <w:p w14:paraId="0B106FDC" w14:textId="38867D77" w:rsidR="00CE78EF" w:rsidRDefault="00CE78EF" w:rsidP="00CE78EF">
      <w:pPr>
        <w:ind w:left="709" w:firstLine="707"/>
      </w:pPr>
      <w:r>
        <w:t xml:space="preserve">Stupanjem na snagu ove Odluke prestaje važiti Odluka o osnivanju stalnih radnih tijela Općinskog vijeća Općine Grožnjan Grisignana </w:t>
      </w:r>
      <w:r w:rsidR="00077F4F">
        <w:t xml:space="preserve">od 20.09.2017.g. </w:t>
      </w:r>
      <w:r>
        <w:t xml:space="preserve">(„Službene novine Općine Grožnjan Grisignana“ broj </w:t>
      </w:r>
      <w:r w:rsidR="00077F4F">
        <w:t>7</w:t>
      </w:r>
      <w:r>
        <w:t>/1</w:t>
      </w:r>
      <w:r w:rsidR="00077F4F">
        <w:t>7</w:t>
      </w:r>
      <w:r>
        <w:t>).</w:t>
      </w:r>
    </w:p>
    <w:p w14:paraId="67FD3D8C" w14:textId="77777777" w:rsidR="00213B53" w:rsidRDefault="00213B53" w:rsidP="00051D55">
      <w:pPr>
        <w:ind w:left="3541" w:firstLine="707"/>
      </w:pPr>
      <w:r>
        <w:t xml:space="preserve">Članak </w:t>
      </w:r>
      <w:r w:rsidR="00126EA1">
        <w:t>4</w:t>
      </w:r>
      <w:r>
        <w:t>.</w:t>
      </w:r>
    </w:p>
    <w:p w14:paraId="792F1B38" w14:textId="4D88ED38" w:rsidR="00213B53" w:rsidRDefault="00213B53" w:rsidP="00213B53">
      <w:pPr>
        <w:ind w:left="709" w:firstLine="707"/>
      </w:pPr>
      <w:r>
        <w:t xml:space="preserve">Ova Odluka stupa na snagu </w:t>
      </w:r>
      <w:r w:rsidR="000A72A8">
        <w:t>dan</w:t>
      </w:r>
      <w:r w:rsidR="00077F4F">
        <w:t xml:space="preserve"> nakon objave</w:t>
      </w:r>
      <w:r>
        <w:t xml:space="preserve"> u „Službenim novinama Općine Grožnjan Grisignana.</w:t>
      </w:r>
    </w:p>
    <w:p w14:paraId="1F341ABF" w14:textId="77777777" w:rsidR="00126EA1" w:rsidRDefault="00126EA1" w:rsidP="00213B53">
      <w:pPr>
        <w:ind w:left="709" w:firstLine="707"/>
      </w:pPr>
    </w:p>
    <w:p w14:paraId="2CF2DE57" w14:textId="5AB28E0F" w:rsidR="00213B53" w:rsidRDefault="00213B53" w:rsidP="00213B53">
      <w:pPr>
        <w:ind w:left="709" w:firstLine="707"/>
      </w:pPr>
      <w:r>
        <w:t>KLASA: 021-02/</w:t>
      </w:r>
      <w:r w:rsidR="00051D55">
        <w:t>21</w:t>
      </w:r>
      <w:r>
        <w:t>-01/0</w:t>
      </w:r>
      <w:r w:rsidR="00051D55">
        <w:t>6</w:t>
      </w:r>
    </w:p>
    <w:p w14:paraId="7C4877FC" w14:textId="798E74DF" w:rsidR="00213B53" w:rsidRDefault="00213B53" w:rsidP="00213B53">
      <w:pPr>
        <w:ind w:left="709" w:firstLine="707"/>
      </w:pPr>
      <w:r>
        <w:t>URBROJ: 2105/06-01/1-</w:t>
      </w:r>
      <w:r w:rsidR="00051D55">
        <w:t>21</w:t>
      </w:r>
      <w:r>
        <w:t>-2</w:t>
      </w:r>
    </w:p>
    <w:p w14:paraId="032FEA39" w14:textId="5C1D62A8" w:rsidR="00213B53" w:rsidRDefault="00213B53" w:rsidP="00213B53">
      <w:pPr>
        <w:ind w:left="709" w:firstLine="707"/>
      </w:pPr>
      <w:r>
        <w:t xml:space="preserve">Grožnjan, </w:t>
      </w:r>
      <w:r w:rsidR="00051D55">
        <w:t>15</w:t>
      </w:r>
      <w:r>
        <w:t>.09.20</w:t>
      </w:r>
      <w:r w:rsidR="00051D55">
        <w:t>21</w:t>
      </w:r>
      <w:r>
        <w:t>.g.</w:t>
      </w:r>
    </w:p>
    <w:p w14:paraId="603940EE" w14:textId="77777777" w:rsidR="00126EA1" w:rsidRDefault="00126EA1" w:rsidP="00213B53">
      <w:pPr>
        <w:ind w:left="709" w:firstLine="707"/>
      </w:pPr>
    </w:p>
    <w:p w14:paraId="0F7CDB75" w14:textId="77777777" w:rsidR="00126EA1" w:rsidRDefault="00126EA1" w:rsidP="00213B53">
      <w:pPr>
        <w:ind w:left="709" w:firstLine="707"/>
      </w:pPr>
      <w:r>
        <w:t>OPĆINSKO VIJEĆE OPĆINE GROŽNJAN – COMUNE DI GRISIGNANA</w:t>
      </w:r>
    </w:p>
    <w:p w14:paraId="43FBDEB0" w14:textId="77777777" w:rsidR="00213B53" w:rsidRDefault="00213B53" w:rsidP="00213B53">
      <w:pPr>
        <w:ind w:left="709" w:firstLine="707"/>
      </w:pPr>
    </w:p>
    <w:p w14:paraId="309ACED8" w14:textId="77777777" w:rsidR="00213B53" w:rsidRDefault="00213B53" w:rsidP="00213B53">
      <w:pPr>
        <w:ind w:left="709" w:firstLine="707"/>
      </w:pPr>
      <w:r>
        <w:tab/>
      </w:r>
      <w:r>
        <w:tab/>
      </w:r>
      <w:r>
        <w:tab/>
      </w:r>
      <w:r>
        <w:tab/>
      </w:r>
      <w:r>
        <w:tab/>
        <w:t>PREDSJEDNICA:</w:t>
      </w:r>
    </w:p>
    <w:p w14:paraId="3DFE0431" w14:textId="77777777" w:rsidR="00213B53" w:rsidRPr="00EB2203" w:rsidRDefault="00213B53" w:rsidP="00213B53">
      <w:pPr>
        <w:ind w:left="709" w:firstLine="707"/>
      </w:pPr>
      <w:r>
        <w:tab/>
      </w:r>
      <w:r>
        <w:tab/>
      </w:r>
      <w:r>
        <w:tab/>
      </w:r>
      <w:r>
        <w:tab/>
      </w:r>
      <w:r>
        <w:tab/>
        <w:t xml:space="preserve">Roberta </w:t>
      </w:r>
      <w:proofErr w:type="spellStart"/>
      <w:r>
        <w:t>Veroneze</w:t>
      </w:r>
      <w:proofErr w:type="spellEnd"/>
    </w:p>
    <w:sectPr w:rsidR="00213B53" w:rsidRPr="00EB2203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C391B"/>
    <w:multiLevelType w:val="hybridMultilevel"/>
    <w:tmpl w:val="19DA0564"/>
    <w:lvl w:ilvl="0" w:tplc="3768FA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05E4BB4"/>
    <w:multiLevelType w:val="hybridMultilevel"/>
    <w:tmpl w:val="F68ABA5A"/>
    <w:lvl w:ilvl="0" w:tplc="66C87B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203"/>
    <w:rsid w:val="00051D55"/>
    <w:rsid w:val="000760A7"/>
    <w:rsid w:val="00077F4F"/>
    <w:rsid w:val="000A72A8"/>
    <w:rsid w:val="00126EA1"/>
    <w:rsid w:val="00180632"/>
    <w:rsid w:val="00213B53"/>
    <w:rsid w:val="00345F0C"/>
    <w:rsid w:val="004D3724"/>
    <w:rsid w:val="00511F22"/>
    <w:rsid w:val="009644A5"/>
    <w:rsid w:val="009B2D7D"/>
    <w:rsid w:val="00B3792C"/>
    <w:rsid w:val="00B62AAF"/>
    <w:rsid w:val="00BA0B5E"/>
    <w:rsid w:val="00C4048D"/>
    <w:rsid w:val="00C66BC4"/>
    <w:rsid w:val="00CE78EF"/>
    <w:rsid w:val="00EB2203"/>
    <w:rsid w:val="00EF157A"/>
    <w:rsid w:val="00F3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D44AA"/>
  <w15:docId w15:val="{7750EBD1-DB95-4887-9396-3AB602C3D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644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2017-09-14T07:43:00Z</cp:lastPrinted>
  <dcterms:created xsi:type="dcterms:W3CDTF">2021-09-15T12:21:00Z</dcterms:created>
  <dcterms:modified xsi:type="dcterms:W3CDTF">2021-09-15T12:21:00Z</dcterms:modified>
</cp:coreProperties>
</file>