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22438" w:rsidRDefault="00A065E7" w:rsidP="00AA5361">
      <w:pPr>
        <w:ind w:firstLine="708"/>
      </w:pPr>
      <w:r>
        <w:t xml:space="preserve">Na temelju </w:t>
      </w:r>
      <w:r w:rsidR="00303A0C">
        <w:t>Zakona o zakupu i kupoprodaji poslovnog prostora (NN 125/11, 64/15 i 112/18), Odluke o zakupu i prodaji poslovnog prostora Općine Grožnjan (Službene novine Općine Grožnjan br. 1/14</w:t>
      </w:r>
      <w:r w:rsidR="00A55731">
        <w:t xml:space="preserve">) </w:t>
      </w:r>
      <w:r w:rsidR="00613910">
        <w:t xml:space="preserve"> i članka </w:t>
      </w:r>
      <w:r w:rsidR="00AA5361">
        <w:t>3</w:t>
      </w:r>
      <w:r w:rsidR="00613910">
        <w:t>9. Statuta Općine Grožnjan Grisignana („Službene novine Općine Grožnjan Grisignana</w:t>
      </w:r>
      <w:r w:rsidR="00AA5361">
        <w:t xml:space="preserve"> 14/19 i 1/20)</w:t>
      </w:r>
      <w:r w:rsidR="00613910">
        <w:t xml:space="preserve">, Općinsko vijeće Općine Grožnjan </w:t>
      </w:r>
      <w:r w:rsidR="00E8179C">
        <w:t>G</w:t>
      </w:r>
      <w:r w:rsidR="00613910">
        <w:t>risignana na sjednici održanoj dana 14. svibnja 2020.g. donosi</w:t>
      </w:r>
    </w:p>
    <w:p w:rsidR="00613910" w:rsidRPr="00AA5361" w:rsidRDefault="00613910" w:rsidP="00E8179C">
      <w:pPr>
        <w:jc w:val="center"/>
        <w:rPr>
          <w:b/>
          <w:bCs/>
        </w:rPr>
      </w:pPr>
      <w:r w:rsidRPr="00AA5361">
        <w:rPr>
          <w:b/>
          <w:bCs/>
        </w:rPr>
        <w:t>O D L U K U</w:t>
      </w:r>
    </w:p>
    <w:p w:rsidR="00E8179C" w:rsidRDefault="00DA698D" w:rsidP="00E8179C">
      <w:pPr>
        <w:jc w:val="center"/>
        <w:rPr>
          <w:b/>
          <w:bCs/>
        </w:rPr>
      </w:pPr>
      <w:r>
        <w:rPr>
          <w:b/>
          <w:bCs/>
        </w:rPr>
        <w:t>o</w:t>
      </w:r>
      <w:r w:rsidR="00E8179C" w:rsidRPr="00AA5361">
        <w:rPr>
          <w:b/>
          <w:bCs/>
        </w:rPr>
        <w:t xml:space="preserve"> </w:t>
      </w:r>
      <w:r w:rsidR="00613910" w:rsidRPr="00AA5361">
        <w:rPr>
          <w:b/>
          <w:bCs/>
        </w:rPr>
        <w:t xml:space="preserve">oslobađanju od plaćanja </w:t>
      </w:r>
      <w:r>
        <w:rPr>
          <w:b/>
          <w:bCs/>
        </w:rPr>
        <w:t xml:space="preserve">zakupnine za poslovne prostore u vlasništvu Općine Grožnjan Grisignana za </w:t>
      </w:r>
      <w:r w:rsidR="00AA5361">
        <w:rPr>
          <w:b/>
          <w:bCs/>
        </w:rPr>
        <w:t xml:space="preserve">razdoblje </w:t>
      </w:r>
      <w:r w:rsidR="00E8179C" w:rsidRPr="00AA5361">
        <w:rPr>
          <w:b/>
          <w:bCs/>
        </w:rPr>
        <w:t xml:space="preserve"> I</w:t>
      </w:r>
      <w:r>
        <w:rPr>
          <w:b/>
          <w:bCs/>
        </w:rPr>
        <w:t>V</w:t>
      </w:r>
      <w:r w:rsidR="00E8179C" w:rsidRPr="00AA5361">
        <w:rPr>
          <w:b/>
          <w:bCs/>
        </w:rPr>
        <w:t>-VI 2020.g.</w:t>
      </w:r>
    </w:p>
    <w:p w:rsidR="005D7756" w:rsidRPr="00AA5361" w:rsidRDefault="005D7756" w:rsidP="00E8179C">
      <w:pPr>
        <w:jc w:val="center"/>
        <w:rPr>
          <w:b/>
          <w:bCs/>
        </w:rPr>
      </w:pPr>
    </w:p>
    <w:p w:rsidR="00E8179C" w:rsidRPr="00AA5361" w:rsidRDefault="00E8179C" w:rsidP="00E8179C">
      <w:pPr>
        <w:jc w:val="center"/>
        <w:rPr>
          <w:b/>
          <w:bCs/>
        </w:rPr>
      </w:pPr>
      <w:r w:rsidRPr="00AA5361">
        <w:rPr>
          <w:b/>
          <w:bCs/>
        </w:rPr>
        <w:t>Članak 1.</w:t>
      </w:r>
    </w:p>
    <w:p w:rsidR="00E8179C" w:rsidRDefault="00E8179C" w:rsidP="00AA5361">
      <w:pPr>
        <w:ind w:firstLine="708"/>
      </w:pPr>
      <w:r>
        <w:t>Ovom se Odlukom, uslijed nastupanja posebnih okolnosti koje podrazum</w:t>
      </w:r>
      <w:r w:rsidR="00B531C7">
        <w:t>i</w:t>
      </w:r>
      <w:r>
        <w:t xml:space="preserve">jevaju događaj ili određeno stanje koje se nije moglo predvidjeti i na koje se nije moglo utjecati, a koje ugrožava život i zdravlje građana, imovinu veće vrijednosti, znatno narušava okoliš, narušava gospodarsku aktivnost ili uzrokuje znatnu gospodarsku štetu nastalu povodom proglašenja </w:t>
      </w:r>
      <w:r w:rsidR="00B531C7">
        <w:t>epid</w:t>
      </w:r>
      <w:r>
        <w:t xml:space="preserve">emije bolesti COVID 19, prouzrokovane virusom SARS – </w:t>
      </w:r>
      <w:proofErr w:type="spellStart"/>
      <w:r>
        <w:t>CoV</w:t>
      </w:r>
      <w:proofErr w:type="spellEnd"/>
      <w:r>
        <w:t xml:space="preserve"> 2 </w:t>
      </w:r>
      <w:r w:rsidR="00B531C7">
        <w:t xml:space="preserve">od strane Ministarstva zdravstva Republike Hrvatske dana 11. ožujka 2020.g. i Odluke Ministra graditeljstva i prostornog uređenja o nastupanju posebnih okolnosti od 20. ožujka 2020.g., </w:t>
      </w:r>
      <w:r>
        <w:t xml:space="preserve">utvrđuju se mjere koje se odnose na </w:t>
      </w:r>
      <w:r w:rsidR="00DA698D">
        <w:t>oslobađanje od plaćanja zakupnine za poslovne prostore u vlasništvu Općine Grožnjan Grisignana za IV-VI 2020.g.</w:t>
      </w:r>
    </w:p>
    <w:p w:rsidR="00E8179C" w:rsidRPr="00AA5361" w:rsidRDefault="00E8179C" w:rsidP="00E8179C">
      <w:pPr>
        <w:rPr>
          <w:b/>
          <w:bCs/>
        </w:rPr>
      </w:pP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</w:r>
      <w:r w:rsidRPr="00AA5361">
        <w:rPr>
          <w:b/>
          <w:bCs/>
        </w:rPr>
        <w:tab/>
        <w:t>Članak 2.</w:t>
      </w:r>
    </w:p>
    <w:p w:rsidR="00E8179C" w:rsidRDefault="00E8179C" w:rsidP="00AA5361">
      <w:pPr>
        <w:ind w:firstLine="708"/>
      </w:pPr>
      <w:r>
        <w:t xml:space="preserve">Slijedom okolnosti navedenih u prethodnom članku ove Odluke svi obveznici </w:t>
      </w:r>
      <w:r w:rsidR="00DA698D">
        <w:t>plaćanja zakupnine za poslovne prostore u vlasništvu Općine Grožnjan Grisignana</w:t>
      </w:r>
      <w:r>
        <w:t xml:space="preserve"> oslobađaju se plaćanja </w:t>
      </w:r>
      <w:r w:rsidR="00DA698D">
        <w:t xml:space="preserve">zakupnine </w:t>
      </w:r>
      <w:r>
        <w:t>za razdoblje I</w:t>
      </w:r>
      <w:r w:rsidR="00DA698D">
        <w:t>V</w:t>
      </w:r>
      <w:r>
        <w:t>-VI 2020.g.</w:t>
      </w:r>
    </w:p>
    <w:p w:rsidR="00E8179C" w:rsidRDefault="00E8179C" w:rsidP="00AA5361">
      <w:pPr>
        <w:ind w:firstLine="708"/>
      </w:pPr>
      <w:r>
        <w:t>Za vrijeme važenja mjere propisane ovom Odlukom nadležno upravno tijelo neće provoditi prisilnu naplatu</w:t>
      </w:r>
      <w:r w:rsidR="00B531C7">
        <w:t xml:space="preserve"> za dugovanja iz ranijeg razdoblja</w:t>
      </w:r>
      <w:r w:rsidR="00AA5361">
        <w:t xml:space="preserve">, ali dugovanja za razdoblje </w:t>
      </w:r>
      <w:r w:rsidR="005D7756">
        <w:t>do 31.</w:t>
      </w:r>
      <w:r w:rsidR="00DA698D">
        <w:t>03</w:t>
      </w:r>
      <w:r w:rsidR="005D7756">
        <w:t>.20</w:t>
      </w:r>
      <w:r w:rsidR="00DA698D">
        <w:t>20</w:t>
      </w:r>
      <w:r w:rsidR="005D7756">
        <w:t xml:space="preserve">.g. </w:t>
      </w:r>
      <w:r w:rsidR="00AA5361">
        <w:t>ne otpisuju se nego ostaju za naplatu</w:t>
      </w:r>
      <w:r w:rsidR="00B531C7">
        <w:t>.</w:t>
      </w:r>
    </w:p>
    <w:p w:rsidR="00B531C7" w:rsidRPr="00AA5361" w:rsidRDefault="00B531C7" w:rsidP="00E8179C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A5361">
        <w:rPr>
          <w:b/>
          <w:bCs/>
        </w:rPr>
        <w:t>Članak 3.</w:t>
      </w:r>
    </w:p>
    <w:p w:rsidR="00B531C7" w:rsidRDefault="00B531C7" w:rsidP="00AA5361">
      <w:pPr>
        <w:ind w:firstLine="708"/>
      </w:pPr>
      <w:r>
        <w:t>Ova Odluka stupa na snagu prvog dana od dana objave u „Službenim novinama“ Općine Grožnjan Grisignana.</w:t>
      </w:r>
    </w:p>
    <w:p w:rsidR="005D7756" w:rsidRDefault="005D7756" w:rsidP="00AA5361">
      <w:pPr>
        <w:ind w:firstLine="708"/>
      </w:pPr>
    </w:p>
    <w:p w:rsidR="00B531C7" w:rsidRDefault="00B531C7" w:rsidP="00E8179C">
      <w:r>
        <w:t xml:space="preserve">KLASA: </w:t>
      </w:r>
      <w:r w:rsidR="00AA5361">
        <w:t>3</w:t>
      </w:r>
      <w:r w:rsidR="00DA698D">
        <w:t>72</w:t>
      </w:r>
      <w:r w:rsidR="00AA5361">
        <w:t>-03/20-01/0</w:t>
      </w:r>
      <w:r w:rsidR="00DA698D">
        <w:t>4</w:t>
      </w:r>
    </w:p>
    <w:p w:rsidR="00AA5361" w:rsidRDefault="00AA5361" w:rsidP="00E8179C">
      <w:r>
        <w:t>URBROJ: 2105/06-0</w:t>
      </w:r>
      <w:r w:rsidR="005C47FB">
        <w:t>1</w:t>
      </w:r>
      <w:r>
        <w:t>/1-20-</w:t>
      </w:r>
      <w:r w:rsidR="0021373A">
        <w:t>2</w:t>
      </w:r>
    </w:p>
    <w:p w:rsidR="00AA5361" w:rsidRDefault="00AA5361" w:rsidP="00E8179C">
      <w:r>
        <w:t>Grožnjan, 14. svibnja 2020</w:t>
      </w:r>
      <w:r w:rsidR="005D7756">
        <w:t>.</w:t>
      </w:r>
    </w:p>
    <w:p w:rsidR="005D7756" w:rsidRDefault="005D7756" w:rsidP="005D7756">
      <w:pPr>
        <w:jc w:val="center"/>
        <w:rPr>
          <w:sz w:val="24"/>
          <w:szCs w:val="24"/>
        </w:rPr>
      </w:pPr>
      <w:r w:rsidRPr="005D7756">
        <w:rPr>
          <w:sz w:val="24"/>
          <w:szCs w:val="24"/>
        </w:rPr>
        <w:t>OPĆINSKO  VIJEĆE  OPĆINE  GROŽNJAN</w:t>
      </w:r>
      <w:r>
        <w:rPr>
          <w:sz w:val="24"/>
          <w:szCs w:val="24"/>
        </w:rPr>
        <w:t xml:space="preserve"> GRISIGNANA</w:t>
      </w:r>
    </w:p>
    <w:p w:rsidR="005D7756" w:rsidRDefault="005D7756" w:rsidP="00E8179C">
      <w:pPr>
        <w:rPr>
          <w:sz w:val="24"/>
          <w:szCs w:val="24"/>
        </w:rPr>
      </w:pPr>
    </w:p>
    <w:p w:rsid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PREDSJEDNICA</w:t>
      </w:r>
    </w:p>
    <w:p w:rsidR="005D7756" w:rsidRP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Roberta Veroneze</w:t>
      </w:r>
    </w:p>
    <w:p w:rsidR="00E8179C" w:rsidRDefault="00E8179C" w:rsidP="00E8179C"/>
    <w:p w:rsidR="00E8179C" w:rsidRDefault="00E8179C" w:rsidP="00E8179C">
      <w:r>
        <w:lastRenderedPageBreak/>
        <w:tab/>
      </w:r>
    </w:p>
    <w:sectPr w:rsidR="00E81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E7"/>
    <w:rsid w:val="0021373A"/>
    <w:rsid w:val="00303A0C"/>
    <w:rsid w:val="005C47FB"/>
    <w:rsid w:val="005D7756"/>
    <w:rsid w:val="00613910"/>
    <w:rsid w:val="00722438"/>
    <w:rsid w:val="00A065E7"/>
    <w:rsid w:val="00A55731"/>
    <w:rsid w:val="00AA5361"/>
    <w:rsid w:val="00B531C7"/>
    <w:rsid w:val="00DA698D"/>
    <w:rsid w:val="00E8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F5CC"/>
  <w15:chartTrackingRefBased/>
  <w15:docId w15:val="{2E4877A6-EE91-48F5-8DEC-279E9259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2020-05-07T14:30:00Z</cp:lastPrinted>
  <dcterms:created xsi:type="dcterms:W3CDTF">2020-05-07T14:59:00Z</dcterms:created>
  <dcterms:modified xsi:type="dcterms:W3CDTF">2020-05-07T14:59:00Z</dcterms:modified>
</cp:coreProperties>
</file>