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146" w:rsidRDefault="00CC4146" w:rsidP="00CC4146">
      <w:pPr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Brtonigla</w:t>
      </w:r>
      <w:proofErr w:type="spellEnd"/>
      <w:r>
        <w:rPr>
          <w:rFonts w:ascii="Arial" w:hAnsi="Arial" w:cs="Arial"/>
          <w:b/>
          <w:sz w:val="20"/>
          <w:szCs w:val="20"/>
        </w:rPr>
        <w:t>, 26.03.2019 god.</w:t>
      </w:r>
    </w:p>
    <w:p w:rsidR="004650CC" w:rsidRDefault="004650CC" w:rsidP="00CC4146">
      <w:pPr>
        <w:rPr>
          <w:rFonts w:ascii="Arial" w:hAnsi="Arial" w:cs="Arial"/>
          <w:b/>
          <w:sz w:val="20"/>
          <w:szCs w:val="20"/>
        </w:rPr>
      </w:pPr>
    </w:p>
    <w:p w:rsidR="004650CC" w:rsidRDefault="004650CC" w:rsidP="00CC4146">
      <w:pPr>
        <w:rPr>
          <w:rFonts w:ascii="Arial" w:hAnsi="Arial" w:cs="Arial"/>
          <w:b/>
          <w:sz w:val="20"/>
          <w:szCs w:val="20"/>
        </w:rPr>
      </w:pPr>
    </w:p>
    <w:p w:rsidR="004650CC" w:rsidRDefault="004650CC" w:rsidP="00CC4146">
      <w:pPr>
        <w:rPr>
          <w:rFonts w:ascii="Arial" w:hAnsi="Arial" w:cs="Arial"/>
          <w:b/>
          <w:sz w:val="20"/>
          <w:szCs w:val="20"/>
        </w:rPr>
      </w:pPr>
    </w:p>
    <w:p w:rsidR="004650CC" w:rsidRDefault="004650CC" w:rsidP="00CC4146">
      <w:pPr>
        <w:rPr>
          <w:rFonts w:ascii="Arial" w:hAnsi="Arial" w:cs="Arial"/>
          <w:b/>
          <w:sz w:val="20"/>
          <w:szCs w:val="20"/>
        </w:rPr>
      </w:pPr>
    </w:p>
    <w:p w:rsidR="004650CC" w:rsidRPr="004650CC" w:rsidRDefault="004650CC" w:rsidP="00CC4146">
      <w:pPr>
        <w:rPr>
          <w:rFonts w:ascii="Arial" w:hAnsi="Arial" w:cs="Arial"/>
          <w:b/>
        </w:rPr>
      </w:pPr>
      <w:r w:rsidRPr="004650CC">
        <w:rPr>
          <w:rFonts w:ascii="Arial" w:hAnsi="Arial" w:cs="Arial"/>
          <w:b/>
        </w:rPr>
        <w:t xml:space="preserve">                                          Obavijest poljoprivrednicima !</w:t>
      </w:r>
    </w:p>
    <w:p w:rsidR="00CC4146" w:rsidRDefault="00CC4146" w:rsidP="00CC4146">
      <w:pPr>
        <w:rPr>
          <w:rFonts w:ascii="Arial" w:hAnsi="Arial" w:cs="Arial"/>
          <w:b/>
          <w:sz w:val="20"/>
          <w:szCs w:val="20"/>
        </w:rPr>
      </w:pPr>
    </w:p>
    <w:p w:rsidR="00CC4146" w:rsidRDefault="00CC4146" w:rsidP="00CC4146">
      <w:pPr>
        <w:rPr>
          <w:rFonts w:ascii="Arial" w:hAnsi="Arial" w:cs="Arial"/>
          <w:b/>
          <w:sz w:val="20"/>
          <w:szCs w:val="20"/>
        </w:rPr>
      </w:pPr>
    </w:p>
    <w:p w:rsidR="00CC4146" w:rsidRPr="00FB56FA" w:rsidRDefault="00CC4146" w:rsidP="00CC4146">
      <w:pPr>
        <w:rPr>
          <w:rFonts w:ascii="Arial" w:hAnsi="Arial" w:cs="Arial"/>
          <w:b/>
          <w:sz w:val="20"/>
          <w:szCs w:val="20"/>
        </w:rPr>
      </w:pPr>
      <w:r w:rsidRPr="00FB56FA">
        <w:rPr>
          <w:rFonts w:ascii="Arial" w:hAnsi="Arial" w:cs="Arial"/>
          <w:b/>
          <w:sz w:val="20"/>
          <w:szCs w:val="20"/>
        </w:rPr>
        <w:t>MREŽA SKUPLJANJA AMBALAŽNOG OTPADA SZB ZA POLJOPRIVREDNA GOSPODARSTVA KOJA TREBAJU IMATI OVJERENI PRATEĆI LIST KAO DOKAZ DA SU OTPAD ZBRINULI NA ZAKONOM PROPISAN NAČIN</w:t>
      </w:r>
    </w:p>
    <w:p w:rsidR="00CC4146" w:rsidRPr="00FB56FA" w:rsidRDefault="00CC4146" w:rsidP="00CC4146">
      <w:pPr>
        <w:rPr>
          <w:rFonts w:ascii="Arial" w:hAnsi="Arial" w:cs="Arial"/>
          <w:b/>
          <w:sz w:val="20"/>
          <w:szCs w:val="20"/>
        </w:rPr>
      </w:pPr>
    </w:p>
    <w:p w:rsidR="00CC4146" w:rsidRDefault="00CC4146" w:rsidP="00CC4146">
      <w:pPr>
        <w:jc w:val="center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:rsidR="00CC4146" w:rsidRDefault="00CC4146" w:rsidP="00CC4146">
      <w:pPr>
        <w:jc w:val="center"/>
        <w:rPr>
          <w:rFonts w:ascii="Arial" w:hAnsi="Arial" w:cs="Arial"/>
          <w:b/>
          <w:sz w:val="20"/>
          <w:szCs w:val="20"/>
        </w:rPr>
      </w:pPr>
    </w:p>
    <w:p w:rsidR="00CC4146" w:rsidRPr="00CC4146" w:rsidRDefault="00CC4146" w:rsidP="00CC4146">
      <w:r w:rsidRPr="00D72C51">
        <w:t>Korisnicima je osiguran besplatni povrat prazne ambalaže isključivo ovih tvrtki:</w:t>
      </w:r>
      <w:r>
        <w:t xml:space="preserve"> </w:t>
      </w:r>
      <w:proofErr w:type="spellStart"/>
      <w:r w:rsidRPr="00CC4146">
        <w:t>Agroavant</w:t>
      </w:r>
      <w:proofErr w:type="spellEnd"/>
      <w:r w:rsidRPr="00CC4146">
        <w:t xml:space="preserve">, </w:t>
      </w:r>
      <w:proofErr w:type="spellStart"/>
      <w:r w:rsidRPr="00CC4146">
        <w:t>AgroChem-Maks</w:t>
      </w:r>
      <w:proofErr w:type="spellEnd"/>
      <w:r w:rsidRPr="00CC4146">
        <w:t xml:space="preserve">, </w:t>
      </w:r>
      <w:proofErr w:type="spellStart"/>
      <w:r w:rsidRPr="00CC4146">
        <w:t>Agroteks</w:t>
      </w:r>
      <w:proofErr w:type="spellEnd"/>
      <w:r w:rsidRPr="00CC4146">
        <w:t xml:space="preserve">, BASF, </w:t>
      </w:r>
      <w:proofErr w:type="spellStart"/>
      <w:r w:rsidRPr="00CC4146">
        <w:t>Bayer</w:t>
      </w:r>
      <w:proofErr w:type="spellEnd"/>
      <w:r w:rsidRPr="00CC4146">
        <w:t xml:space="preserve"> </w:t>
      </w:r>
      <w:proofErr w:type="spellStart"/>
      <w:r w:rsidRPr="00CC4146">
        <w:t>CropScience</w:t>
      </w:r>
      <w:proofErr w:type="spellEnd"/>
      <w:r w:rsidRPr="00CC4146">
        <w:t xml:space="preserve">, Chromos </w:t>
      </w:r>
      <w:proofErr w:type="spellStart"/>
      <w:r w:rsidRPr="00CC4146">
        <w:t>Agro</w:t>
      </w:r>
      <w:proofErr w:type="spellEnd"/>
      <w:r w:rsidRPr="00CC4146">
        <w:t xml:space="preserve">, Danon, Dow </w:t>
      </w:r>
      <w:proofErr w:type="spellStart"/>
      <w:r w:rsidRPr="00CC4146">
        <w:t>AgroSciences</w:t>
      </w:r>
      <w:proofErr w:type="spellEnd"/>
      <w:r w:rsidRPr="00CC4146">
        <w:t xml:space="preserve">, Euroazijski pesticidi, </w:t>
      </w:r>
      <w:proofErr w:type="spellStart"/>
      <w:r w:rsidRPr="00CC4146">
        <w:t>Florel</w:t>
      </w:r>
      <w:proofErr w:type="spellEnd"/>
      <w:r w:rsidRPr="00CC4146">
        <w:t xml:space="preserve">, </w:t>
      </w:r>
      <w:proofErr w:type="spellStart"/>
      <w:r w:rsidRPr="00CC4146">
        <w:t>Genera</w:t>
      </w:r>
      <w:proofErr w:type="spellEnd"/>
      <w:r w:rsidRPr="00CC4146">
        <w:t xml:space="preserve">, Iskra Zelina Kemijska Industrija, </w:t>
      </w:r>
      <w:proofErr w:type="spellStart"/>
      <w:r w:rsidRPr="00CC4146">
        <w:t>Nufarm</w:t>
      </w:r>
      <w:proofErr w:type="spellEnd"/>
      <w:r w:rsidRPr="00CC4146">
        <w:t xml:space="preserve">, </w:t>
      </w:r>
      <w:proofErr w:type="spellStart"/>
      <w:r w:rsidRPr="00CC4146">
        <w:t>Monsanto</w:t>
      </w:r>
      <w:proofErr w:type="spellEnd"/>
      <w:r w:rsidRPr="00CC4146">
        <w:t xml:space="preserve">, </w:t>
      </w:r>
      <w:proofErr w:type="spellStart"/>
      <w:r w:rsidRPr="00CC4146">
        <w:t>Orchem</w:t>
      </w:r>
      <w:proofErr w:type="spellEnd"/>
      <w:r w:rsidRPr="00CC4146">
        <w:t xml:space="preserve">, </w:t>
      </w:r>
      <w:proofErr w:type="spellStart"/>
      <w:r w:rsidRPr="00CC4146">
        <w:t>Pinus</w:t>
      </w:r>
      <w:proofErr w:type="spellEnd"/>
      <w:r w:rsidRPr="00CC4146">
        <w:t xml:space="preserve"> </w:t>
      </w:r>
      <w:proofErr w:type="spellStart"/>
      <w:r w:rsidRPr="00CC4146">
        <w:t>Agro</w:t>
      </w:r>
      <w:proofErr w:type="spellEnd"/>
      <w:r w:rsidRPr="00CC4146">
        <w:t xml:space="preserve">, </w:t>
      </w:r>
      <w:proofErr w:type="spellStart"/>
      <w:r w:rsidRPr="00CC4146">
        <w:t>Stockton</w:t>
      </w:r>
      <w:proofErr w:type="spellEnd"/>
      <w:r w:rsidRPr="00CC4146">
        <w:t xml:space="preserve">, </w:t>
      </w:r>
      <w:proofErr w:type="spellStart"/>
      <w:r w:rsidRPr="00CC4146">
        <w:t>Syngenta</w:t>
      </w:r>
      <w:proofErr w:type="spellEnd"/>
      <w:r w:rsidRPr="00CC4146">
        <w:t xml:space="preserve"> </w:t>
      </w:r>
      <w:proofErr w:type="spellStart"/>
      <w:r w:rsidRPr="00CC4146">
        <w:t>Agro</w:t>
      </w:r>
      <w:proofErr w:type="spellEnd"/>
      <w:r w:rsidRPr="00CC4146">
        <w:t>.</w:t>
      </w:r>
    </w:p>
    <w:p w:rsidR="00CC4146" w:rsidRPr="00CC4146" w:rsidRDefault="00CC4146" w:rsidP="00CC4146"/>
    <w:p w:rsidR="00CC4146" w:rsidRPr="00CB684E" w:rsidRDefault="00CC4146" w:rsidP="00CC4146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C4146" w:rsidRPr="00D72C51" w:rsidRDefault="00CC4146" w:rsidP="00CC4146">
      <w:pPr>
        <w:rPr>
          <w:rFonts w:ascii="Arial" w:hAnsi="Arial" w:cs="Arial"/>
          <w:b/>
          <w:sz w:val="20"/>
          <w:szCs w:val="20"/>
        </w:rPr>
      </w:pPr>
      <w:r w:rsidRPr="00D72C51">
        <w:rPr>
          <w:rFonts w:ascii="Arial" w:hAnsi="Arial" w:cs="Arial"/>
          <w:b/>
          <w:bCs/>
          <w:sz w:val="20"/>
          <w:szCs w:val="20"/>
        </w:rPr>
        <w:t>U sklopu projekta se sakuplja samo prazna primarna/opasna ambalaža navedenih proizvođača koji financiraju projekt.</w:t>
      </w:r>
      <w:r w:rsidRPr="00D72C51">
        <w:rPr>
          <w:rFonts w:ascii="Arial" w:hAnsi="Arial" w:cs="Arial"/>
          <w:b/>
          <w:sz w:val="20"/>
          <w:szCs w:val="20"/>
        </w:rPr>
        <w:t xml:space="preserve"> Transportna ambalaža kao niti ambalaža bilo kojih drugih proizvoda koji nisu sredstva za zaštitu bilja (</w:t>
      </w:r>
      <w:proofErr w:type="spellStart"/>
      <w:r w:rsidRPr="00D72C51">
        <w:rPr>
          <w:rFonts w:ascii="Arial" w:hAnsi="Arial" w:cs="Arial"/>
          <w:b/>
          <w:sz w:val="20"/>
          <w:szCs w:val="20"/>
        </w:rPr>
        <w:t>npr</w:t>
      </w:r>
      <w:proofErr w:type="spellEnd"/>
      <w:r w:rsidRPr="00D72C51">
        <w:rPr>
          <w:rFonts w:ascii="Arial" w:hAnsi="Arial" w:cs="Arial"/>
          <w:b/>
          <w:sz w:val="20"/>
          <w:szCs w:val="20"/>
        </w:rPr>
        <w:t xml:space="preserve"> mineralna gnojiva) se ne prihvaća</w:t>
      </w:r>
      <w:r>
        <w:rPr>
          <w:rFonts w:ascii="Arial" w:hAnsi="Arial" w:cs="Arial"/>
          <w:b/>
          <w:sz w:val="20"/>
          <w:szCs w:val="20"/>
        </w:rPr>
        <w:t>.</w:t>
      </w:r>
    </w:p>
    <w:p w:rsidR="00CC4146" w:rsidRDefault="00CC4146" w:rsidP="00CC4146">
      <w:pPr>
        <w:rPr>
          <w:rFonts w:ascii="Arial" w:hAnsi="Arial" w:cs="Arial"/>
          <w:b/>
          <w:sz w:val="20"/>
          <w:szCs w:val="20"/>
        </w:rPr>
      </w:pPr>
    </w:p>
    <w:p w:rsidR="00CC4146" w:rsidRDefault="00CC4146" w:rsidP="00CC4146">
      <w:pPr>
        <w:rPr>
          <w:rFonts w:ascii="Arial" w:hAnsi="Arial" w:cs="Arial"/>
          <w:b/>
          <w:sz w:val="20"/>
          <w:szCs w:val="20"/>
        </w:rPr>
      </w:pPr>
    </w:p>
    <w:p w:rsidR="00CC4146" w:rsidRDefault="00CC4146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CC4146" w:rsidRDefault="00CC4146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  <w:proofErr w:type="spellStart"/>
      <w:r w:rsidRPr="00951FEA">
        <w:rPr>
          <w:rFonts w:ascii="Arial" w:hAnsi="Arial" w:cs="Arial"/>
          <w:b/>
          <w:bCs/>
          <w:sz w:val="20"/>
          <w:szCs w:val="20"/>
          <w:lang w:val="en-US"/>
        </w:rPr>
        <w:t>Istarska</w:t>
      </w:r>
      <w:proofErr w:type="spellEnd"/>
      <w:r w:rsidRPr="00951FEA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00951FEA">
        <w:rPr>
          <w:rFonts w:ascii="Arial" w:hAnsi="Arial" w:cs="Arial"/>
          <w:b/>
          <w:bCs/>
          <w:sz w:val="20"/>
          <w:szCs w:val="20"/>
          <w:lang w:val="en-US"/>
        </w:rPr>
        <w:t>županija</w:t>
      </w:r>
      <w:proofErr w:type="spellEnd"/>
    </w:p>
    <w:p w:rsidR="008C26D3" w:rsidRDefault="008C26D3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8C26D3" w:rsidRPr="00951FEA" w:rsidRDefault="008C26D3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CC4146" w:rsidRPr="00951FEA" w:rsidRDefault="00CC4146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08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.</w:t>
      </w:r>
      <w:r>
        <w:rPr>
          <w:rFonts w:ascii="Arial" w:hAnsi="Arial" w:cs="Arial"/>
          <w:b/>
          <w:bCs/>
          <w:sz w:val="20"/>
          <w:szCs w:val="20"/>
          <w:lang w:val="en-US"/>
        </w:rPr>
        <w:t>0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4.201</w:t>
      </w:r>
      <w:r>
        <w:rPr>
          <w:rFonts w:ascii="Arial" w:hAnsi="Arial" w:cs="Arial"/>
          <w:b/>
          <w:bCs/>
          <w:sz w:val="20"/>
          <w:szCs w:val="20"/>
          <w:lang w:val="en-US"/>
        </w:rPr>
        <w:t>9.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151"/>
        <w:gridCol w:w="2349"/>
      </w:tblGrid>
      <w:tr w:rsidR="00CC4146" w:rsidRPr="00951FEA" w:rsidTr="0028357C">
        <w:trPr>
          <w:trHeight w:val="48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Finida</w:t>
            </w:r>
            <w:proofErr w:type="spellEnd"/>
            <w:r w:rsidRPr="00951FE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bb</w:t>
            </w:r>
            <w:proofErr w:type="spellEnd"/>
            <w:r w:rsidRPr="00951FEA">
              <w:rPr>
                <w:rFonts w:ascii="Arial" w:hAnsi="Arial" w:cs="Arial"/>
                <w:sz w:val="20"/>
                <w:szCs w:val="20"/>
              </w:rPr>
              <w:t xml:space="preserve"> (dvorište 6. maj)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Umag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9.00 – 11.00</w:t>
            </w:r>
          </w:p>
        </w:tc>
      </w:tr>
      <w:tr w:rsidR="00CC4146" w:rsidRPr="00951FEA" w:rsidTr="0028357C">
        <w:trPr>
          <w:trHeight w:val="489"/>
        </w:trPr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Brtonigla</w:t>
            </w:r>
            <w:proofErr w:type="spellEnd"/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Nova Vas</w:t>
            </w:r>
          </w:p>
        </w:tc>
        <w:tc>
          <w:tcPr>
            <w:tcW w:w="21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Brtonigla</w:t>
            </w:r>
            <w:proofErr w:type="spellEnd"/>
          </w:p>
        </w:tc>
        <w:tc>
          <w:tcPr>
            <w:tcW w:w="23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12.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51FEA">
              <w:rPr>
                <w:rFonts w:ascii="Arial" w:hAnsi="Arial" w:cs="Arial"/>
                <w:sz w:val="20"/>
                <w:szCs w:val="20"/>
              </w:rPr>
              <w:t>0 – 14.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51FE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CC4146" w:rsidRDefault="00CC4146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8C26D3" w:rsidRDefault="008C26D3" w:rsidP="00CC414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CC4146" w:rsidRPr="00951FEA" w:rsidRDefault="00CC4146" w:rsidP="00CC4146">
      <w:pPr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12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.</w:t>
      </w:r>
      <w:r>
        <w:rPr>
          <w:rFonts w:ascii="Arial" w:hAnsi="Arial" w:cs="Arial"/>
          <w:b/>
          <w:bCs/>
          <w:sz w:val="20"/>
          <w:szCs w:val="20"/>
          <w:lang w:val="en-US"/>
        </w:rPr>
        <w:t>0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4.201</w:t>
      </w:r>
      <w:r>
        <w:rPr>
          <w:rFonts w:ascii="Arial" w:hAnsi="Arial" w:cs="Arial"/>
          <w:b/>
          <w:bCs/>
          <w:sz w:val="20"/>
          <w:szCs w:val="20"/>
          <w:lang w:val="en-US"/>
        </w:rPr>
        <w:t>9.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151"/>
        <w:gridCol w:w="2349"/>
      </w:tblGrid>
      <w:tr w:rsidR="00CC4146" w:rsidRPr="00951FEA" w:rsidTr="0028357C">
        <w:trPr>
          <w:trHeight w:val="489"/>
        </w:trPr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Poslovni prostor Parka d.o.o.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Most 25</w:t>
            </w:r>
          </w:p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(u blizini parkirališta CIMOS)</w:t>
            </w:r>
          </w:p>
        </w:tc>
        <w:tc>
          <w:tcPr>
            <w:tcW w:w="21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Buzet</w:t>
            </w:r>
          </w:p>
        </w:tc>
        <w:tc>
          <w:tcPr>
            <w:tcW w:w="23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09.00 - 10.30</w:t>
            </w:r>
          </w:p>
        </w:tc>
      </w:tr>
      <w:tr w:rsidR="00CC4146" w:rsidRPr="00951FEA" w:rsidTr="0028357C">
        <w:trPr>
          <w:trHeight w:val="489"/>
        </w:trPr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Parkiralište iza doma Josip Daus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Cerovlje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12</w:t>
            </w:r>
          </w:p>
        </w:tc>
        <w:tc>
          <w:tcPr>
            <w:tcW w:w="21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Cerovlje</w:t>
            </w:r>
            <w:proofErr w:type="spellEnd"/>
          </w:p>
        </w:tc>
        <w:tc>
          <w:tcPr>
            <w:tcW w:w="23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951FEA">
              <w:rPr>
                <w:rFonts w:ascii="Arial" w:hAnsi="Arial" w:cs="Arial"/>
                <w:sz w:val="20"/>
                <w:szCs w:val="20"/>
              </w:rPr>
              <w:t xml:space="preserve">.00 – 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Pr="00951FE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51FE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CC4146" w:rsidRDefault="00CC4146" w:rsidP="00CC4146">
      <w:pPr>
        <w:rPr>
          <w:rFonts w:ascii="Arial" w:hAnsi="Arial" w:cs="Arial"/>
          <w:b/>
          <w:sz w:val="20"/>
          <w:szCs w:val="20"/>
          <w:lang w:val="en-US"/>
        </w:rPr>
      </w:pPr>
    </w:p>
    <w:p w:rsidR="008C26D3" w:rsidRPr="00951FEA" w:rsidRDefault="008C26D3" w:rsidP="00CC4146">
      <w:pPr>
        <w:rPr>
          <w:rFonts w:ascii="Arial" w:hAnsi="Arial" w:cs="Arial"/>
          <w:b/>
          <w:sz w:val="20"/>
          <w:szCs w:val="20"/>
          <w:lang w:val="en-US"/>
        </w:rPr>
      </w:pPr>
    </w:p>
    <w:p w:rsidR="00CC4146" w:rsidRPr="00951FEA" w:rsidRDefault="00CC4146" w:rsidP="00CC4146">
      <w:pPr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18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.</w:t>
      </w:r>
      <w:r>
        <w:rPr>
          <w:rFonts w:ascii="Arial" w:hAnsi="Arial" w:cs="Arial"/>
          <w:b/>
          <w:bCs/>
          <w:sz w:val="20"/>
          <w:szCs w:val="20"/>
          <w:lang w:val="en-US"/>
        </w:rPr>
        <w:t>0</w:t>
      </w:r>
      <w:r w:rsidRPr="00951FEA">
        <w:rPr>
          <w:rFonts w:ascii="Arial" w:hAnsi="Arial" w:cs="Arial"/>
          <w:b/>
          <w:bCs/>
          <w:sz w:val="20"/>
          <w:szCs w:val="20"/>
          <w:lang w:val="en-US"/>
        </w:rPr>
        <w:t>4.201</w:t>
      </w:r>
      <w:r>
        <w:rPr>
          <w:rFonts w:ascii="Arial" w:hAnsi="Arial" w:cs="Arial"/>
          <w:b/>
          <w:bCs/>
          <w:sz w:val="20"/>
          <w:szCs w:val="20"/>
          <w:lang w:val="en-US"/>
        </w:rPr>
        <w:t>9.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151"/>
        <w:gridCol w:w="2349"/>
      </w:tblGrid>
      <w:tr w:rsidR="00CC4146" w:rsidRPr="00951FEA" w:rsidTr="0028357C">
        <w:trPr>
          <w:trHeight w:val="489"/>
        </w:trPr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Sajmište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Višnjan</w:t>
            </w:r>
            <w:proofErr w:type="spellEnd"/>
          </w:p>
          <w:p w:rsidR="00CC4146" w:rsidRPr="00951FEA" w:rsidRDefault="00CC4146" w:rsidP="0028357C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Višnjan</w:t>
            </w:r>
            <w:proofErr w:type="spellEnd"/>
          </w:p>
        </w:tc>
        <w:tc>
          <w:tcPr>
            <w:tcW w:w="23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Pr="00951FEA">
              <w:rPr>
                <w:rFonts w:ascii="Arial" w:hAnsi="Arial" w:cs="Arial"/>
                <w:sz w:val="20"/>
                <w:szCs w:val="20"/>
              </w:rPr>
              <w:t>.00 – 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951FEA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  <w:tr w:rsidR="00CC4146" w:rsidRPr="00951FEA" w:rsidTr="0028357C">
        <w:trPr>
          <w:trHeight w:val="48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 xml:space="preserve">Poljoprivredna zadruga </w:t>
            </w:r>
            <w:proofErr w:type="spellStart"/>
            <w:r w:rsidRPr="00951FEA">
              <w:rPr>
                <w:rFonts w:ascii="Arial" w:hAnsi="Arial" w:cs="Arial"/>
                <w:sz w:val="20"/>
                <w:szCs w:val="20"/>
              </w:rPr>
              <w:t>Agroistra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Industrijska zona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Galižana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27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Pula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146" w:rsidRPr="00951FEA" w:rsidRDefault="00CC4146" w:rsidP="0028357C">
            <w:pPr>
              <w:rPr>
                <w:rFonts w:ascii="Arial" w:hAnsi="Arial" w:cs="Arial"/>
                <w:sz w:val="20"/>
                <w:szCs w:val="20"/>
              </w:rPr>
            </w:pPr>
            <w:r w:rsidRPr="00951FE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951FE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51FEA">
              <w:rPr>
                <w:rFonts w:ascii="Arial" w:hAnsi="Arial" w:cs="Arial"/>
                <w:sz w:val="20"/>
                <w:szCs w:val="20"/>
              </w:rPr>
              <w:t>0 – 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951FE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951FE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CC4146" w:rsidRDefault="00CC4146" w:rsidP="00CC4146">
      <w:pPr>
        <w:rPr>
          <w:rFonts w:ascii="Arial" w:hAnsi="Arial" w:cs="Arial"/>
          <w:b/>
          <w:sz w:val="20"/>
          <w:szCs w:val="20"/>
          <w:lang w:val="en-US"/>
        </w:rPr>
      </w:pPr>
    </w:p>
    <w:p w:rsidR="00CC4146" w:rsidRDefault="00CC4146" w:rsidP="00CC4146">
      <w:pPr>
        <w:rPr>
          <w:rFonts w:ascii="Arial" w:hAnsi="Arial" w:cs="Arial"/>
          <w:b/>
          <w:sz w:val="20"/>
          <w:szCs w:val="20"/>
          <w:lang w:val="en-US"/>
        </w:rPr>
      </w:pPr>
    </w:p>
    <w:p w:rsidR="00042712" w:rsidRDefault="00042712">
      <w:bookmarkStart w:id="0" w:name="_GoBack"/>
      <w:bookmarkEnd w:id="0"/>
    </w:p>
    <w:p w:rsidR="00042712" w:rsidRDefault="00042712"/>
    <w:p w:rsidR="00042712" w:rsidRDefault="00042712">
      <w:r>
        <w:t xml:space="preserve">                                             </w:t>
      </w:r>
      <w:r w:rsidR="008C26D3">
        <w:t xml:space="preserve">                             </w:t>
      </w:r>
      <w:r>
        <w:t xml:space="preserve">    Marina Kocijančić, </w:t>
      </w:r>
      <w:proofErr w:type="spellStart"/>
      <w:r>
        <w:t>dipl.inž.agr</w:t>
      </w:r>
      <w:proofErr w:type="spellEnd"/>
    </w:p>
    <w:sectPr w:rsidR="000427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46"/>
    <w:rsid w:val="00042712"/>
    <w:rsid w:val="004650CC"/>
    <w:rsid w:val="006A72C8"/>
    <w:rsid w:val="008C26D3"/>
    <w:rsid w:val="00CC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99278"/>
  <w15:chartTrackingRefBased/>
  <w15:docId w15:val="{3697B18F-D68C-47C7-B2BD-3AC457D1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uiPriority w:val="22"/>
    <w:qFormat/>
    <w:rsid w:val="00CC4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Savjetodavna</dc:creator>
  <cp:keywords/>
  <dc:description/>
  <cp:lastModifiedBy>Savjetodavna</cp:lastModifiedBy>
  <cp:revision>4</cp:revision>
  <dcterms:created xsi:type="dcterms:W3CDTF">2019-03-26T11:11:00Z</dcterms:created>
  <dcterms:modified xsi:type="dcterms:W3CDTF">2019-03-26T11:18:00Z</dcterms:modified>
</cp:coreProperties>
</file>