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164" w:rsidRDefault="00E40164" w:rsidP="00E40164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jc w:val="both"/>
        <w:rPr>
          <w:rFonts w:ascii="Calibri" w:hAnsi="Calibri"/>
        </w:rPr>
      </w:pPr>
      <w:r>
        <w:rPr>
          <w:rFonts w:ascii="Calibri" w:hAnsi="Calibri"/>
          <w:noProof/>
        </w:rPr>
        <w:t xml:space="preserve">           </w:t>
      </w:r>
      <w:r>
        <w:rPr>
          <w:rFonts w:ascii="Calibri" w:hAnsi="Calibri"/>
          <w:noProof/>
        </w:rPr>
        <w:drawing>
          <wp:inline distT="0" distB="0" distL="0" distR="0">
            <wp:extent cx="561975" cy="685800"/>
            <wp:effectExtent l="19050" t="0" r="9525" b="0"/>
            <wp:docPr id="1" name="Slika 1" descr="Grb RH crno bije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 RH crno bijel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164" w:rsidRDefault="00E40164" w:rsidP="00E40164">
      <w:pPr>
        <w:jc w:val="both"/>
        <w:rPr>
          <w:rFonts w:ascii="Calibri" w:hAnsi="Calibri"/>
        </w:rPr>
      </w:pPr>
    </w:p>
    <w:p w:rsidR="00E40164" w:rsidRDefault="00E40164" w:rsidP="00E4016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REPUBLIKA HRVATSKA</w:t>
      </w:r>
    </w:p>
    <w:p w:rsidR="00E40164" w:rsidRDefault="00E40164" w:rsidP="00E4016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ISTARSKA ŽUPANIJA</w:t>
      </w:r>
    </w:p>
    <w:p w:rsidR="00E40164" w:rsidRDefault="00E40164" w:rsidP="00E4016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OPĆINA GROŽNJAN</w:t>
      </w:r>
    </w:p>
    <w:p w:rsidR="00E40164" w:rsidRDefault="00E40164" w:rsidP="00E4016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Općinsko vijeće</w:t>
      </w:r>
    </w:p>
    <w:p w:rsidR="00E40164" w:rsidRDefault="00E40164" w:rsidP="00E40164">
      <w:pPr>
        <w:rPr>
          <w:rFonts w:ascii="Arial" w:hAnsi="Arial" w:cs="Arial"/>
          <w:b/>
          <w:sz w:val="22"/>
          <w:szCs w:val="22"/>
        </w:rPr>
      </w:pPr>
    </w:p>
    <w:p w:rsidR="00E40164" w:rsidRDefault="00E40164" w:rsidP="00E4016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 810-03/19-01/03</w:t>
      </w:r>
    </w:p>
    <w:p w:rsidR="00E40164" w:rsidRDefault="00E40164" w:rsidP="00E4016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2105/06-01/1-19-2</w:t>
      </w:r>
    </w:p>
    <w:p w:rsidR="00E40164" w:rsidRDefault="00E40164" w:rsidP="00E4016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Grožnjan,  15. ožujka 2019. </w:t>
      </w:r>
    </w:p>
    <w:p w:rsidR="00E40164" w:rsidRDefault="00E40164" w:rsidP="00E40164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Na temelju članka 17. stavka 1. Zakona o sustavu civilne zaštite („Narodne novine“ broj 82/15) i članka 39. Statuta Općine Grožnjan („Službene novine Općine Grožnjan  broj 3/09, 3/13 i 11/18) Općinsko vijeće, na  sjednici održanoj dana 15. ožujka 2019. godine donijelo je </w:t>
      </w:r>
    </w:p>
    <w:p w:rsidR="00E40164" w:rsidRDefault="00E40164" w:rsidP="00E40164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pStyle w:val="Bezproreda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ZAKLJUČAK</w:t>
      </w:r>
    </w:p>
    <w:p w:rsidR="00E40164" w:rsidRDefault="00E40164" w:rsidP="00E40164">
      <w:pPr>
        <w:pStyle w:val="Bezproreda"/>
        <w:jc w:val="center"/>
        <w:rPr>
          <w:rFonts w:ascii="Arial" w:hAnsi="Arial" w:cs="Arial"/>
          <w:b/>
        </w:rPr>
      </w:pPr>
    </w:p>
    <w:p w:rsidR="00E40164" w:rsidRDefault="00E40164" w:rsidP="00E40164">
      <w:pPr>
        <w:pStyle w:val="Bezproreda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 prihvaćanju Izvješća o stanju sustava civilne zaštite Općine Grožnjan Grisignana za 2018. godine</w:t>
      </w:r>
    </w:p>
    <w:p w:rsidR="00E40164" w:rsidRDefault="00E40164" w:rsidP="00E40164">
      <w:pPr>
        <w:pStyle w:val="Bezproreda"/>
        <w:jc w:val="center"/>
        <w:rPr>
          <w:rFonts w:ascii="Arial" w:hAnsi="Arial" w:cs="Arial"/>
          <w:b/>
        </w:rPr>
      </w:pPr>
    </w:p>
    <w:p w:rsidR="00E40164" w:rsidRDefault="00E40164" w:rsidP="00E4016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Članak 1.</w:t>
      </w:r>
    </w:p>
    <w:p w:rsidR="00E40164" w:rsidRDefault="00E40164" w:rsidP="00E40164">
      <w:pPr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pStyle w:val="Tijeloteksta-uvlaka2"/>
        <w:spacing w:line="240" w:lineRule="auto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Općinsko vijeće Općine Grožnjan prihvaća Izvješće o stanju sustava civilne zaštite na području Općine  Grožnjan Grisignana za 2018. godinu.</w:t>
      </w:r>
    </w:p>
    <w:p w:rsidR="00E40164" w:rsidRDefault="00E40164" w:rsidP="00E40164">
      <w:pPr>
        <w:jc w:val="both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Članak 2.</w:t>
      </w:r>
    </w:p>
    <w:p w:rsidR="00E40164" w:rsidRDefault="00E40164" w:rsidP="00E40164">
      <w:pPr>
        <w:jc w:val="center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Izvješće o stanju sustava civilne zaštite na području Općine  Grožnjan Grisignana za 2018. godinu čini  sastavni dio ovog Zaključka.</w:t>
      </w:r>
    </w:p>
    <w:p w:rsidR="00E40164" w:rsidRDefault="00E40164" w:rsidP="00E40164">
      <w:pPr>
        <w:ind w:firstLine="720"/>
        <w:jc w:val="center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ind w:left="28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Članak 3.</w:t>
      </w:r>
    </w:p>
    <w:p w:rsidR="00E40164" w:rsidRDefault="00E40164" w:rsidP="00E40164">
      <w:pPr>
        <w:ind w:firstLine="720"/>
        <w:jc w:val="center"/>
        <w:rPr>
          <w:rFonts w:ascii="Arial" w:hAnsi="Arial" w:cs="Arial"/>
          <w:sz w:val="22"/>
          <w:szCs w:val="22"/>
        </w:rPr>
      </w:pPr>
    </w:p>
    <w:p w:rsidR="00E40164" w:rsidRDefault="00E40164" w:rsidP="00E40164">
      <w:pPr>
        <w:ind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Ovaj Zaključak stupa na snagu osmi dan od dana objave u  «Službenim novinama Općine    Grožnjan Grisignana» .</w:t>
      </w:r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PREDSJEDNICA</w:t>
      </w:r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OPĆINSKOG VIJEĆA</w:t>
      </w:r>
      <w:r>
        <w:rPr>
          <w:rFonts w:ascii="Arial" w:hAnsi="Arial" w:cs="Arial"/>
          <w:b/>
          <w:sz w:val="22"/>
          <w:szCs w:val="22"/>
        </w:rPr>
        <w:tab/>
      </w:r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:rsidR="00E40164" w:rsidRDefault="00E40164" w:rsidP="00E40164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:rsidR="00E40164" w:rsidRDefault="00E40164" w:rsidP="00E40164">
      <w:pPr>
        <w:rPr>
          <w:rFonts w:ascii="Arial" w:hAnsi="Arial" w:cs="Arial"/>
          <w:b/>
          <w:sz w:val="22"/>
          <w:szCs w:val="22"/>
        </w:rPr>
      </w:pPr>
    </w:p>
    <w:p w:rsidR="00E40164" w:rsidRDefault="00E40164" w:rsidP="00E4016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DOSTAVITI:</w:t>
      </w:r>
    </w:p>
    <w:p w:rsidR="00E40164" w:rsidRDefault="00E40164" w:rsidP="00E4016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Služba civilne zaštite, Vatrogasna zajednica Istarske</w:t>
      </w:r>
    </w:p>
    <w:p w:rsidR="00E40164" w:rsidRDefault="00E40164" w:rsidP="00E40164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Županije, </w:t>
      </w:r>
      <w:proofErr w:type="spellStart"/>
      <w:r>
        <w:rPr>
          <w:rFonts w:ascii="Arial" w:hAnsi="Arial" w:cs="Arial"/>
          <w:sz w:val="22"/>
          <w:szCs w:val="22"/>
        </w:rPr>
        <w:t>Stoja</w:t>
      </w:r>
      <w:proofErr w:type="spellEnd"/>
      <w:r>
        <w:rPr>
          <w:rFonts w:ascii="Arial" w:hAnsi="Arial" w:cs="Arial"/>
          <w:sz w:val="22"/>
          <w:szCs w:val="22"/>
        </w:rPr>
        <w:t xml:space="preserve"> 2, Pula</w:t>
      </w:r>
    </w:p>
    <w:p w:rsidR="00E40164" w:rsidRDefault="00E40164" w:rsidP="00E40164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Arhiva</w:t>
      </w:r>
    </w:p>
    <w:p w:rsidR="00E40164" w:rsidRDefault="00E40164" w:rsidP="00E40164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0164"/>
    <w:rsid w:val="005C493E"/>
    <w:rsid w:val="00BA0B5E"/>
    <w:rsid w:val="00E11BE8"/>
    <w:rsid w:val="00E40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semiHidden/>
    <w:unhideWhenUsed/>
    <w:rsid w:val="00E40164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semiHidden/>
    <w:rsid w:val="00E40164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semiHidden/>
    <w:unhideWhenUsed/>
    <w:rsid w:val="00E40164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semiHidden/>
    <w:rsid w:val="00E40164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styleId="Bezproreda">
    <w:name w:val="No Spacing"/>
    <w:qFormat/>
    <w:rsid w:val="00E4016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6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1</cp:revision>
  <dcterms:created xsi:type="dcterms:W3CDTF">2019-03-16T10:04:00Z</dcterms:created>
  <dcterms:modified xsi:type="dcterms:W3CDTF">2019-03-16T10:04:00Z</dcterms:modified>
</cp:coreProperties>
</file>