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E5B" w:rsidRDefault="00197E5B" w:rsidP="00197E5B">
      <w:pPr>
        <w:pStyle w:val="Default"/>
      </w:pPr>
    </w:p>
    <w:p w:rsidR="007C5239" w:rsidRDefault="00197E5B" w:rsidP="00197E5B">
      <w:pPr>
        <w:pStyle w:val="Default"/>
        <w:jc w:val="right"/>
        <w:rPr>
          <w:color w:val="auto"/>
        </w:rPr>
      </w:pPr>
      <w:r>
        <w:t xml:space="preserve"> </w:t>
      </w:r>
    </w:p>
    <w:p w:rsidR="00197E5B" w:rsidRDefault="00197E5B" w:rsidP="00197E5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temelju članka 22., 24., 26., 27. st. 1, članka 31., 34., 44. i 48. Zakona o komunalnom gospodarstvu (“Narodne novine” broj 68/18), članka </w:t>
      </w:r>
      <w:r>
        <w:rPr>
          <w:rFonts w:ascii="Times New Roman" w:eastAsia="Arial" w:hAnsi="Times New Roman" w:cs="Times New Roman"/>
          <w:bCs/>
          <w:color w:val="000000"/>
        </w:rPr>
        <w:t>3</w:t>
      </w:r>
      <w:r w:rsidR="007B73C3">
        <w:rPr>
          <w:rFonts w:ascii="Times New Roman" w:eastAsia="Arial" w:hAnsi="Times New Roman" w:cs="Times New Roman"/>
          <w:bCs/>
          <w:color w:val="000000"/>
        </w:rPr>
        <w:t>9</w:t>
      </w:r>
      <w:r>
        <w:rPr>
          <w:rFonts w:ascii="Times New Roman" w:eastAsia="Arial" w:hAnsi="Times New Roman" w:cs="Times New Roman"/>
          <w:bCs/>
          <w:color w:val="000000"/>
        </w:rPr>
        <w:t xml:space="preserve">. </w:t>
      </w:r>
      <w:r>
        <w:rPr>
          <w:rFonts w:ascii="Times New Roman" w:hAnsi="Times New Roman" w:cs="Times New Roman"/>
          <w:lang w:val="it-IT"/>
        </w:rPr>
        <w:t>Statuta Op</w:t>
      </w:r>
      <w:r>
        <w:rPr>
          <w:rFonts w:ascii="Times New Roman" w:hAnsi="Times New Roman" w:cs="Times New Roman"/>
        </w:rPr>
        <w:t>ć</w:t>
      </w:r>
      <w:r>
        <w:rPr>
          <w:rFonts w:ascii="Times New Roman" w:hAnsi="Times New Roman" w:cs="Times New Roman"/>
          <w:lang w:val="it-IT"/>
        </w:rPr>
        <w:t xml:space="preserve">ine </w:t>
      </w:r>
      <w:r w:rsidR="007B73C3">
        <w:rPr>
          <w:rFonts w:ascii="Times New Roman" w:hAnsi="Times New Roman" w:cs="Times New Roman"/>
          <w:lang w:val="it-IT"/>
        </w:rPr>
        <w:t xml:space="preserve">Grožnjan Grisignana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it-IT"/>
        </w:rPr>
        <w:t>Slu</w:t>
      </w:r>
      <w:r>
        <w:rPr>
          <w:rFonts w:ascii="Times New Roman" w:hAnsi="Times New Roman" w:cs="Times New Roman"/>
        </w:rPr>
        <w:t>ž</w:t>
      </w:r>
      <w:r>
        <w:rPr>
          <w:rFonts w:ascii="Times New Roman" w:hAnsi="Times New Roman" w:cs="Times New Roman"/>
          <w:lang w:val="it-IT"/>
        </w:rPr>
        <w:t>bene novine Op</w:t>
      </w:r>
      <w:r>
        <w:rPr>
          <w:rFonts w:ascii="Times New Roman" w:hAnsi="Times New Roman" w:cs="Times New Roman"/>
        </w:rPr>
        <w:t>ć</w:t>
      </w:r>
      <w:r>
        <w:rPr>
          <w:rFonts w:ascii="Times New Roman" w:hAnsi="Times New Roman" w:cs="Times New Roman"/>
          <w:lang w:val="it-IT"/>
        </w:rPr>
        <w:t xml:space="preserve">ine </w:t>
      </w:r>
      <w:r w:rsidR="007B73C3">
        <w:rPr>
          <w:rFonts w:ascii="Times New Roman" w:hAnsi="Times New Roman" w:cs="Times New Roman"/>
          <w:lang w:val="it-IT"/>
        </w:rPr>
        <w:t>Grožnajn Grisignana</w:t>
      </w:r>
      <w:r>
        <w:rPr>
          <w:rFonts w:ascii="Times New Roman" w:hAnsi="Times New Roman" w:cs="Times New Roman"/>
        </w:rPr>
        <w:t xml:space="preserve">” </w:t>
      </w:r>
      <w:r>
        <w:rPr>
          <w:rFonts w:ascii="Times New Roman" w:hAnsi="Times New Roman" w:cs="Times New Roman"/>
          <w:lang w:val="it-IT"/>
        </w:rPr>
        <w:t>br</w:t>
      </w:r>
      <w:r>
        <w:rPr>
          <w:rFonts w:ascii="Times New Roman" w:hAnsi="Times New Roman" w:cs="Times New Roman"/>
        </w:rPr>
        <w:t xml:space="preserve">. </w:t>
      </w:r>
      <w:r w:rsidR="007B73C3">
        <w:rPr>
          <w:rFonts w:ascii="Times New Roman" w:hAnsi="Times New Roman" w:cs="Times New Roman"/>
        </w:rPr>
        <w:t>03/09, 03/13 i</w:t>
      </w:r>
      <w:r w:rsidR="0074187D">
        <w:rPr>
          <w:rFonts w:ascii="Times New Roman" w:hAnsi="Times New Roman" w:cs="Times New Roman"/>
        </w:rPr>
        <w:t xml:space="preserve"> 11</w:t>
      </w:r>
      <w:r>
        <w:rPr>
          <w:rFonts w:ascii="Times New Roman" w:hAnsi="Times New Roman" w:cs="Times New Roman"/>
        </w:rPr>
        <w:t>/18)</w:t>
      </w:r>
      <w:r>
        <w:rPr>
          <w:rFonts w:ascii="Times New Roman" w:eastAsia="Arial" w:hAnsi="Times New Roman" w:cs="Times New Roman"/>
          <w:bCs/>
          <w:color w:val="000000"/>
        </w:rPr>
        <w:t xml:space="preserve">, Općinsko vijeće Općine </w:t>
      </w:r>
      <w:r w:rsidR="007B73C3">
        <w:rPr>
          <w:rFonts w:ascii="Times New Roman" w:eastAsia="Arial" w:hAnsi="Times New Roman" w:cs="Times New Roman"/>
          <w:bCs/>
          <w:color w:val="000000"/>
        </w:rPr>
        <w:t>Grožnjan Grisignana</w:t>
      </w:r>
      <w:r>
        <w:rPr>
          <w:rFonts w:ascii="Times New Roman" w:eastAsia="Arial" w:hAnsi="Times New Roman" w:cs="Times New Roman"/>
          <w:bCs/>
          <w:color w:val="000000"/>
        </w:rPr>
        <w:t xml:space="preserve">, na svojoj </w:t>
      </w:r>
      <w:r w:rsidR="007B73C3">
        <w:rPr>
          <w:rFonts w:ascii="Times New Roman" w:eastAsia="Arial" w:hAnsi="Times New Roman" w:cs="Times New Roman"/>
          <w:bCs/>
          <w:color w:val="000000"/>
        </w:rPr>
        <w:t>14.</w:t>
      </w:r>
      <w:r>
        <w:rPr>
          <w:rFonts w:ascii="Times New Roman" w:eastAsia="Arial" w:hAnsi="Times New Roman" w:cs="Times New Roman"/>
          <w:bCs/>
          <w:color w:val="000000"/>
        </w:rPr>
        <w:t xml:space="preserve"> sjednici  održanoj  </w:t>
      </w:r>
      <w:r w:rsidR="007B73C3">
        <w:rPr>
          <w:rFonts w:ascii="Times New Roman" w:eastAsia="Arial" w:hAnsi="Times New Roman" w:cs="Times New Roman"/>
          <w:bCs/>
          <w:color w:val="000000"/>
        </w:rPr>
        <w:t xml:space="preserve">28. </w:t>
      </w:r>
      <w:r w:rsidR="007C5239">
        <w:rPr>
          <w:rFonts w:ascii="Times New Roman" w:eastAsia="Arial" w:hAnsi="Times New Roman" w:cs="Times New Roman"/>
          <w:bCs/>
          <w:color w:val="000000"/>
        </w:rPr>
        <w:t>s</w:t>
      </w:r>
      <w:r w:rsidR="007B73C3">
        <w:rPr>
          <w:rFonts w:ascii="Times New Roman" w:eastAsia="Arial" w:hAnsi="Times New Roman" w:cs="Times New Roman"/>
          <w:bCs/>
          <w:color w:val="000000"/>
        </w:rPr>
        <w:t>tudenog 2018.</w:t>
      </w:r>
      <w:r>
        <w:rPr>
          <w:rFonts w:ascii="Times New Roman" w:eastAsia="Arial" w:hAnsi="Times New Roman" w:cs="Times New Roman"/>
          <w:bCs/>
          <w:color w:val="000000"/>
        </w:rPr>
        <w:t xml:space="preserve"> godine, donijelo je </w:t>
      </w:r>
    </w:p>
    <w:p w:rsidR="00197E5B" w:rsidRDefault="00197E5B" w:rsidP="00197E5B">
      <w:pPr>
        <w:pStyle w:val="Default"/>
        <w:rPr>
          <w:color w:val="auto"/>
        </w:rPr>
      </w:pPr>
    </w:p>
    <w:p w:rsidR="00197E5B" w:rsidRDefault="00197E5B" w:rsidP="00197E5B">
      <w:pPr>
        <w:pStyle w:val="Default"/>
        <w:rPr>
          <w:b/>
          <w:bCs/>
          <w:color w:val="auto"/>
        </w:rPr>
      </w:pPr>
    </w:p>
    <w:p w:rsidR="00197E5B" w:rsidRDefault="00197E5B" w:rsidP="00197E5B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O D L U K U</w:t>
      </w:r>
    </w:p>
    <w:p w:rsidR="00197E5B" w:rsidRDefault="00197E5B" w:rsidP="00197E5B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 xml:space="preserve">o komunalnim djelatnostima na području Općine </w:t>
      </w:r>
      <w:r w:rsidR="007B73C3">
        <w:rPr>
          <w:b/>
          <w:bCs/>
          <w:color w:val="auto"/>
        </w:rPr>
        <w:t>Grožnjan Grisignana</w:t>
      </w:r>
    </w:p>
    <w:p w:rsidR="00197E5B" w:rsidRDefault="00197E5B" w:rsidP="00197E5B">
      <w:pPr>
        <w:pStyle w:val="Default"/>
        <w:rPr>
          <w:b/>
          <w:bCs/>
          <w:color w:val="auto"/>
        </w:rPr>
      </w:pPr>
    </w:p>
    <w:p w:rsidR="00197E5B" w:rsidRDefault="00197E5B" w:rsidP="00197E5B">
      <w:pPr>
        <w:pStyle w:val="Default"/>
        <w:rPr>
          <w:color w:val="auto"/>
        </w:rPr>
      </w:pPr>
      <w:r>
        <w:rPr>
          <w:b/>
          <w:bCs/>
          <w:color w:val="auto"/>
        </w:rPr>
        <w:t xml:space="preserve">I. OPĆE ODREDBE </w:t>
      </w:r>
    </w:p>
    <w:p w:rsidR="00197E5B" w:rsidRDefault="00197E5B" w:rsidP="00197E5B">
      <w:pPr>
        <w:pStyle w:val="Default"/>
        <w:rPr>
          <w:color w:val="auto"/>
        </w:rPr>
      </w:pPr>
    </w:p>
    <w:p w:rsidR="00197E5B" w:rsidRDefault="00197E5B" w:rsidP="00197E5B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>Članak 1.</w:t>
      </w:r>
    </w:p>
    <w:p w:rsidR="00197E5B" w:rsidRDefault="00197E5B" w:rsidP="00197E5B">
      <w:pPr>
        <w:pStyle w:val="Default"/>
        <w:ind w:firstLine="708"/>
        <w:jc w:val="both"/>
        <w:rPr>
          <w:color w:val="auto"/>
        </w:rPr>
      </w:pPr>
      <w:r>
        <w:t xml:space="preserve">Odlukom o komunalnim djelatnostima na području </w:t>
      </w:r>
      <w:r>
        <w:rPr>
          <w:color w:val="auto"/>
        </w:rPr>
        <w:t xml:space="preserve">Općine </w:t>
      </w:r>
      <w:r w:rsidR="007B73C3">
        <w:rPr>
          <w:color w:val="auto"/>
        </w:rPr>
        <w:t>Grožnjan Grisignana</w:t>
      </w:r>
      <w:r>
        <w:t xml:space="preserve"> (u daljnjem tekstu: Odluka) utvrđuju se komunalne djelatnosti kojima se osigurava održavanje komunalne infrastrukture i komunalne djelatnosti kojima se pojedinačnim korisnicima pružaju usluge nužne za svakodnevni život i rad na području  </w:t>
      </w:r>
      <w:r>
        <w:rPr>
          <w:color w:val="auto"/>
        </w:rPr>
        <w:t xml:space="preserve">Općine </w:t>
      </w:r>
      <w:r w:rsidR="007B73C3">
        <w:rPr>
          <w:color w:val="auto"/>
        </w:rPr>
        <w:t>Grožnjan Grisignana</w:t>
      </w:r>
      <w:r>
        <w:t xml:space="preserve">, utvrđuju se komunalne djelatnost od lokalnog značenja, način povjeravanja  i uvjeti obavljanja komunalnih djelatnosti te druga pitanja od značaja za obavljanje komunalnih djelatnosti na području Općine </w:t>
      </w:r>
      <w:r w:rsidR="007B73C3">
        <w:t>Grožnjan Grisignana</w:t>
      </w:r>
      <w:r>
        <w:rPr>
          <w:color w:val="auto"/>
        </w:rPr>
        <w:t xml:space="preserve">. </w:t>
      </w:r>
    </w:p>
    <w:p w:rsidR="00197E5B" w:rsidRDefault="00197E5B" w:rsidP="00197E5B">
      <w:pPr>
        <w:pStyle w:val="Default"/>
        <w:rPr>
          <w:color w:val="auto"/>
        </w:rPr>
      </w:pPr>
    </w:p>
    <w:p w:rsidR="00197E5B" w:rsidRDefault="00197E5B" w:rsidP="00197E5B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>Članak 2.</w:t>
      </w:r>
    </w:p>
    <w:p w:rsidR="00197E5B" w:rsidRDefault="00197E5B" w:rsidP="00197E5B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Na području Općine </w:t>
      </w:r>
      <w:r w:rsidR="007B73C3">
        <w:rPr>
          <w:color w:val="auto"/>
        </w:rPr>
        <w:t>Grožnjan Grisignana</w:t>
      </w:r>
      <w:r>
        <w:rPr>
          <w:color w:val="auto"/>
        </w:rPr>
        <w:t xml:space="preserve"> obavljaju se slijedeće zakonom propisane komunalne djelatnosti: </w:t>
      </w:r>
    </w:p>
    <w:p w:rsidR="00197E5B" w:rsidRDefault="00197E5B" w:rsidP="00197E5B">
      <w:pPr>
        <w:pStyle w:val="Default"/>
        <w:rPr>
          <w:color w:val="auto"/>
        </w:rPr>
      </w:pPr>
    </w:p>
    <w:p w:rsidR="00197E5B" w:rsidRDefault="00197E5B" w:rsidP="00197E5B">
      <w:pPr>
        <w:pStyle w:val="Default"/>
        <w:rPr>
          <w:b/>
          <w:color w:val="auto"/>
        </w:rPr>
      </w:pPr>
      <w:r>
        <w:rPr>
          <w:b/>
          <w:color w:val="auto"/>
        </w:rPr>
        <w:t xml:space="preserve">a) komunalne djelatnosti kojima se osigurava održavanje komunalne infrastrukture: </w:t>
      </w:r>
    </w:p>
    <w:p w:rsidR="00197E5B" w:rsidRDefault="00197E5B" w:rsidP="00197E5B">
      <w:pPr>
        <w:pStyle w:val="Default"/>
        <w:spacing w:after="27"/>
        <w:rPr>
          <w:color w:val="auto"/>
        </w:rPr>
      </w:pPr>
      <w:r>
        <w:rPr>
          <w:color w:val="auto"/>
        </w:rPr>
        <w:t xml:space="preserve">1. održavanje nerazvrstanih cesta, </w:t>
      </w:r>
    </w:p>
    <w:p w:rsidR="00197E5B" w:rsidRDefault="00197E5B" w:rsidP="00197E5B">
      <w:pPr>
        <w:pStyle w:val="Default"/>
        <w:spacing w:after="27"/>
        <w:rPr>
          <w:color w:val="auto"/>
        </w:rPr>
      </w:pPr>
      <w:r>
        <w:rPr>
          <w:color w:val="auto"/>
        </w:rPr>
        <w:t xml:space="preserve">2. održavanje javnih površina na kojima nije dopušten promet motornim vozilima, </w:t>
      </w:r>
    </w:p>
    <w:p w:rsidR="00197E5B" w:rsidRDefault="00197E5B" w:rsidP="00197E5B">
      <w:pPr>
        <w:pStyle w:val="Default"/>
        <w:spacing w:after="27"/>
        <w:rPr>
          <w:color w:val="auto"/>
        </w:rPr>
      </w:pPr>
      <w:r>
        <w:rPr>
          <w:color w:val="auto"/>
        </w:rPr>
        <w:t xml:space="preserve">3. održavanje građevina javne odvodnje oborinskih voda, </w:t>
      </w:r>
    </w:p>
    <w:p w:rsidR="00197E5B" w:rsidRDefault="00197E5B" w:rsidP="00197E5B">
      <w:pPr>
        <w:pStyle w:val="Default"/>
        <w:spacing w:after="27"/>
        <w:rPr>
          <w:color w:val="auto"/>
        </w:rPr>
      </w:pPr>
      <w:r>
        <w:rPr>
          <w:color w:val="auto"/>
        </w:rPr>
        <w:t xml:space="preserve">4. održavanje javnih zelenih površina, </w:t>
      </w:r>
    </w:p>
    <w:p w:rsidR="00197E5B" w:rsidRDefault="00197E5B" w:rsidP="00197E5B">
      <w:pPr>
        <w:pStyle w:val="Default"/>
        <w:spacing w:after="27"/>
        <w:rPr>
          <w:color w:val="auto"/>
        </w:rPr>
      </w:pPr>
      <w:r>
        <w:rPr>
          <w:color w:val="auto"/>
        </w:rPr>
        <w:t xml:space="preserve">5. održavanje građevina, uređaja i predmeta javne namjene </w:t>
      </w:r>
    </w:p>
    <w:p w:rsidR="00197E5B" w:rsidRDefault="00197E5B" w:rsidP="00197E5B">
      <w:pPr>
        <w:pStyle w:val="Default"/>
        <w:spacing w:after="27"/>
        <w:rPr>
          <w:color w:val="auto"/>
        </w:rPr>
      </w:pPr>
      <w:r>
        <w:rPr>
          <w:color w:val="auto"/>
        </w:rPr>
        <w:t xml:space="preserve">6. održavanje groblja </w:t>
      </w:r>
    </w:p>
    <w:p w:rsidR="00197E5B" w:rsidRDefault="00197E5B" w:rsidP="00197E5B">
      <w:pPr>
        <w:pStyle w:val="Default"/>
        <w:spacing w:after="27"/>
        <w:rPr>
          <w:color w:val="auto"/>
        </w:rPr>
      </w:pPr>
      <w:r>
        <w:rPr>
          <w:color w:val="auto"/>
        </w:rPr>
        <w:t xml:space="preserve">7. održavanje čistoće javnih površina </w:t>
      </w:r>
    </w:p>
    <w:p w:rsidR="00197E5B" w:rsidRDefault="00197E5B" w:rsidP="00197E5B">
      <w:pPr>
        <w:pStyle w:val="Default"/>
        <w:rPr>
          <w:color w:val="auto"/>
        </w:rPr>
      </w:pPr>
      <w:r>
        <w:rPr>
          <w:color w:val="auto"/>
        </w:rPr>
        <w:t xml:space="preserve">8. održavanje javne rasvjete </w:t>
      </w:r>
    </w:p>
    <w:p w:rsidR="00197E5B" w:rsidRDefault="00197E5B" w:rsidP="00197E5B">
      <w:pPr>
        <w:pStyle w:val="Default"/>
        <w:rPr>
          <w:color w:val="auto"/>
        </w:rPr>
      </w:pPr>
    </w:p>
    <w:p w:rsidR="00197E5B" w:rsidRDefault="00197E5B" w:rsidP="00197E5B">
      <w:pPr>
        <w:pStyle w:val="Default"/>
        <w:rPr>
          <w:b/>
          <w:color w:val="auto"/>
        </w:rPr>
      </w:pPr>
      <w:r>
        <w:rPr>
          <w:b/>
          <w:color w:val="auto"/>
        </w:rPr>
        <w:t xml:space="preserve">b) uslužne komunalne djelatnosti : </w:t>
      </w:r>
    </w:p>
    <w:p w:rsidR="00197E5B" w:rsidRDefault="00197E5B" w:rsidP="00197E5B">
      <w:pPr>
        <w:pStyle w:val="Default"/>
        <w:spacing w:after="27"/>
        <w:rPr>
          <w:color w:val="auto"/>
        </w:rPr>
      </w:pPr>
      <w:r>
        <w:rPr>
          <w:color w:val="auto"/>
        </w:rPr>
        <w:t xml:space="preserve">1. </w:t>
      </w:r>
      <w:r w:rsidR="007A0EC1">
        <w:rPr>
          <w:color w:val="auto"/>
        </w:rPr>
        <w:t xml:space="preserve"> </w:t>
      </w:r>
      <w:r>
        <w:rPr>
          <w:color w:val="auto"/>
        </w:rPr>
        <w:t xml:space="preserve">obavljanje dimnjačarskih poslova, </w:t>
      </w:r>
    </w:p>
    <w:p w:rsidR="00197E5B" w:rsidRDefault="00197E5B" w:rsidP="00197E5B">
      <w:pPr>
        <w:pStyle w:val="Default"/>
        <w:spacing w:after="27"/>
        <w:rPr>
          <w:color w:val="auto"/>
        </w:rPr>
      </w:pPr>
      <w:r>
        <w:rPr>
          <w:color w:val="auto"/>
        </w:rPr>
        <w:t xml:space="preserve">2. </w:t>
      </w:r>
      <w:r w:rsidR="007A0EC1">
        <w:rPr>
          <w:color w:val="auto"/>
        </w:rPr>
        <w:t xml:space="preserve"> </w:t>
      </w:r>
      <w:r>
        <w:rPr>
          <w:color w:val="auto"/>
        </w:rPr>
        <w:t xml:space="preserve">usluge ukopa pokojnika </w:t>
      </w:r>
    </w:p>
    <w:p w:rsidR="00124408" w:rsidRDefault="00124408" w:rsidP="00197E5B">
      <w:pPr>
        <w:pStyle w:val="Default"/>
        <w:spacing w:after="27"/>
        <w:rPr>
          <w:color w:val="auto"/>
        </w:rPr>
      </w:pPr>
      <w:r>
        <w:rPr>
          <w:color w:val="auto"/>
        </w:rPr>
        <w:t xml:space="preserve">3. </w:t>
      </w:r>
      <w:r w:rsidR="007A0EC1">
        <w:rPr>
          <w:color w:val="auto"/>
        </w:rPr>
        <w:t xml:space="preserve"> </w:t>
      </w:r>
      <w:r>
        <w:rPr>
          <w:color w:val="auto"/>
        </w:rPr>
        <w:t>usluge javnih tržnica na malo</w:t>
      </w:r>
    </w:p>
    <w:p w:rsidR="00124408" w:rsidRDefault="00124408" w:rsidP="00197E5B">
      <w:pPr>
        <w:pStyle w:val="Default"/>
        <w:spacing w:after="27"/>
        <w:rPr>
          <w:color w:val="auto"/>
        </w:rPr>
      </w:pPr>
      <w:r>
        <w:rPr>
          <w:color w:val="auto"/>
        </w:rPr>
        <w:t>4.  usluge parkiranja na uređenim javnim površinama</w:t>
      </w:r>
    </w:p>
    <w:p w:rsidR="00124408" w:rsidRDefault="00124408" w:rsidP="00197E5B">
      <w:pPr>
        <w:pStyle w:val="Default"/>
        <w:spacing w:after="27"/>
        <w:rPr>
          <w:color w:val="auto"/>
        </w:rPr>
      </w:pPr>
      <w:r>
        <w:rPr>
          <w:color w:val="auto"/>
        </w:rPr>
        <w:t>5.  usluge komunalnog linijskog prijevoza putnika</w:t>
      </w:r>
    </w:p>
    <w:p w:rsidR="00197E5B" w:rsidRDefault="00197E5B" w:rsidP="00197E5B">
      <w:pPr>
        <w:pStyle w:val="Default"/>
        <w:jc w:val="both"/>
        <w:rPr>
          <w:color w:val="auto"/>
        </w:rPr>
      </w:pPr>
    </w:p>
    <w:p w:rsidR="00197E5B" w:rsidRDefault="00197E5B" w:rsidP="00197E5B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Sadržaj komunalnih djelatnosti iz stavka 1. ovog članka propisan je Zakonom</w:t>
      </w:r>
      <w:r w:rsidR="00124408">
        <w:rPr>
          <w:color w:val="auto"/>
        </w:rPr>
        <w:t>.</w:t>
      </w:r>
      <w:r>
        <w:rPr>
          <w:color w:val="auto"/>
        </w:rPr>
        <w:t xml:space="preserve"> </w:t>
      </w:r>
    </w:p>
    <w:p w:rsidR="00124408" w:rsidRDefault="00124408" w:rsidP="00197E5B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U sklopu obavljanja uslužnih djelatnosti može se osigurati i građenje i/ili održavanje komunalne infrastrukture potrebne za obavljanje te djelatnosti.</w:t>
      </w:r>
    </w:p>
    <w:p w:rsidR="00197E5B" w:rsidRDefault="00197E5B" w:rsidP="00197E5B">
      <w:pPr>
        <w:pStyle w:val="Default"/>
        <w:jc w:val="both"/>
        <w:rPr>
          <w:color w:val="auto"/>
        </w:rPr>
      </w:pPr>
    </w:p>
    <w:p w:rsidR="00BE7ED7" w:rsidRDefault="00BE7ED7" w:rsidP="00197E5B">
      <w:pPr>
        <w:pStyle w:val="Default"/>
        <w:jc w:val="both"/>
        <w:rPr>
          <w:color w:val="auto"/>
        </w:rPr>
      </w:pPr>
    </w:p>
    <w:p w:rsidR="00197E5B" w:rsidRDefault="00197E5B" w:rsidP="00197E5B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lastRenderedPageBreak/>
        <w:t>Članak 3.</w:t>
      </w:r>
    </w:p>
    <w:p w:rsidR="00197E5B" w:rsidRDefault="00197E5B" w:rsidP="00197E5B">
      <w:pPr>
        <w:pStyle w:val="Bezproreda"/>
        <w:ind w:firstLine="360"/>
        <w:jc w:val="both"/>
        <w:rPr>
          <w:rFonts w:ascii="Times New Roman" w:hAnsi="Times New Roman" w:cs="Times New Roman"/>
          <w:szCs w:val="24"/>
          <w:lang w:eastAsia="hr-HR"/>
        </w:rPr>
      </w:pPr>
      <w:r>
        <w:rPr>
          <w:rFonts w:ascii="Times New Roman" w:hAnsi="Times New Roman" w:cs="Times New Roman"/>
          <w:szCs w:val="24"/>
          <w:lang w:eastAsia="hr-HR"/>
        </w:rPr>
        <w:t xml:space="preserve">Osim komunalnih djelatnosti iz članka 2. ove Odluke koje su definirane </w:t>
      </w:r>
      <w:r>
        <w:rPr>
          <w:rFonts w:ascii="Times New Roman" w:hAnsi="Times New Roman" w:cs="Times New Roman"/>
          <w:szCs w:val="24"/>
        </w:rPr>
        <w:t>Zakonom o komunalnom gospodarstvu (“Narodne novine” broj 68/18)</w:t>
      </w:r>
      <w:r>
        <w:rPr>
          <w:rFonts w:ascii="Times New Roman" w:hAnsi="Times New Roman" w:cs="Times New Roman"/>
          <w:szCs w:val="24"/>
          <w:lang w:eastAsia="hr-HR"/>
        </w:rPr>
        <w:t xml:space="preserve">, komunalnim djelatnostima za područje Općine </w:t>
      </w:r>
      <w:r w:rsidR="00B31462">
        <w:rPr>
          <w:rFonts w:ascii="Times New Roman" w:hAnsi="Times New Roman" w:cs="Times New Roman"/>
          <w:szCs w:val="24"/>
          <w:lang w:eastAsia="hr-HR"/>
        </w:rPr>
        <w:t>Grožnjan Grisignana</w:t>
      </w:r>
      <w:r>
        <w:rPr>
          <w:rFonts w:ascii="Times New Roman" w:hAnsi="Times New Roman" w:cs="Times New Roman"/>
          <w:szCs w:val="24"/>
          <w:lang w:eastAsia="hr-HR"/>
        </w:rPr>
        <w:t xml:space="preserve"> određuju se i slijedeće komunalne djelatnosti:</w:t>
      </w:r>
    </w:p>
    <w:p w:rsidR="00197E5B" w:rsidRDefault="00197E5B" w:rsidP="00197E5B">
      <w:pPr>
        <w:pStyle w:val="Bezproreda"/>
        <w:jc w:val="both"/>
        <w:rPr>
          <w:rFonts w:ascii="Times New Roman" w:hAnsi="Times New Roman" w:cs="Times New Roman"/>
          <w:szCs w:val="24"/>
          <w:lang w:eastAsia="hr-HR"/>
        </w:rPr>
      </w:pPr>
    </w:p>
    <w:p w:rsidR="00197E5B" w:rsidRDefault="00197E5B" w:rsidP="00197E5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poslovi dezinfekcije, dezinsekcije i deratizacije (poslovi redovitog provođenja mjera tamanjenja glodavaca - deratizacije, uništavanja insekata - dezinsekcije i uništavanja zaraznih klica - dezinfekcije, prema posebnim propisima, na svim javnim površinama i objektima),</w:t>
      </w:r>
    </w:p>
    <w:p w:rsidR="00197E5B" w:rsidRDefault="00197E5B" w:rsidP="00197E5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veterinarsko-higijeničarski poslovi (zbrinjavanje životinja u smislu odredbi posebnog zakona i propisa Općine </w:t>
      </w:r>
      <w:r w:rsidR="00B31462">
        <w:rPr>
          <w:rFonts w:ascii="Times New Roman" w:hAnsi="Times New Roman" w:cs="Times New Roman"/>
          <w:szCs w:val="24"/>
        </w:rPr>
        <w:t>Grožnjan Grisignana</w:t>
      </w:r>
      <w:r>
        <w:rPr>
          <w:rFonts w:ascii="Times New Roman" w:hAnsi="Times New Roman" w:cs="Times New Roman"/>
          <w:szCs w:val="24"/>
        </w:rPr>
        <w:t xml:space="preserve">, uklanjanje uginulih životinja (lešina) na čitavom području Općine </w:t>
      </w:r>
      <w:r w:rsidR="00B31462">
        <w:rPr>
          <w:rFonts w:ascii="Times New Roman" w:hAnsi="Times New Roman" w:cs="Times New Roman"/>
          <w:szCs w:val="24"/>
        </w:rPr>
        <w:t>Grožnjan Grisignana</w:t>
      </w:r>
      <w:r>
        <w:rPr>
          <w:rFonts w:ascii="Times New Roman" w:hAnsi="Times New Roman" w:cs="Times New Roman"/>
          <w:szCs w:val="24"/>
        </w:rPr>
        <w:t>),</w:t>
      </w:r>
    </w:p>
    <w:p w:rsidR="00197E5B" w:rsidRDefault="00197E5B" w:rsidP="00197E5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iluminacija i dekoracija (postavljanje i održavanje prigodnog ukrašavanja Općine </w:t>
      </w:r>
      <w:r w:rsidR="00B31462">
        <w:rPr>
          <w:rFonts w:ascii="Times New Roman" w:hAnsi="Times New Roman" w:cs="Times New Roman"/>
          <w:szCs w:val="24"/>
        </w:rPr>
        <w:t>Grožnjan Grisignana</w:t>
      </w:r>
      <w:r>
        <w:rPr>
          <w:rFonts w:ascii="Times New Roman" w:hAnsi="Times New Roman" w:cs="Times New Roman"/>
          <w:szCs w:val="24"/>
        </w:rPr>
        <w:t xml:space="preserve"> za državne, božićno-novogodišnje blagdane i druge manifestaciije u organizaciji ili pod pokroviteljstvom Općine),</w:t>
      </w:r>
    </w:p>
    <w:p w:rsidR="00197E5B" w:rsidRDefault="00197E5B" w:rsidP="00197E5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>
        <w:rPr>
          <w:rFonts w:ascii="Times New Roman" w:eastAsia="Times New Roman" w:hAnsi="Times New Roman" w:cs="Times New Roman"/>
          <w:szCs w:val="24"/>
          <w:lang w:eastAsia="hr-HR"/>
        </w:rPr>
        <w:t>čišćenje i održavanje slivnika i drugih objekata oborinske kanalizacije,</w:t>
      </w:r>
    </w:p>
    <w:p w:rsidR="00197E5B" w:rsidRDefault="00197E5B" w:rsidP="00197E5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>
        <w:rPr>
          <w:rFonts w:ascii="Times New Roman" w:eastAsia="Times New Roman" w:hAnsi="Times New Roman" w:cs="Times New Roman"/>
          <w:szCs w:val="24"/>
          <w:lang w:eastAsia="hr-HR"/>
        </w:rPr>
        <w:t>prikupljanje, odvoz i odlaganje krupnog otpada s javnih površina.</w:t>
      </w:r>
    </w:p>
    <w:p w:rsidR="00197E5B" w:rsidRDefault="00197E5B" w:rsidP="00197E5B">
      <w:pPr>
        <w:pStyle w:val="Default"/>
        <w:rPr>
          <w:color w:val="auto"/>
        </w:rPr>
      </w:pPr>
    </w:p>
    <w:p w:rsidR="00197E5B" w:rsidRDefault="00197E5B" w:rsidP="00197E5B">
      <w:pPr>
        <w:pStyle w:val="Default"/>
        <w:rPr>
          <w:color w:val="auto"/>
        </w:rPr>
      </w:pPr>
      <w:r>
        <w:rPr>
          <w:b/>
          <w:bCs/>
          <w:color w:val="auto"/>
        </w:rPr>
        <w:t xml:space="preserve">II. NAČIN OBAVLJANJA KOMUNALNIH DJELATNOSTI </w:t>
      </w:r>
    </w:p>
    <w:p w:rsidR="00197E5B" w:rsidRDefault="00197E5B" w:rsidP="00197E5B">
      <w:pPr>
        <w:pStyle w:val="Default"/>
        <w:rPr>
          <w:color w:val="auto"/>
        </w:rPr>
      </w:pPr>
    </w:p>
    <w:p w:rsidR="00197E5B" w:rsidRDefault="00197E5B" w:rsidP="00197E5B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>Članak 4.</w:t>
      </w:r>
    </w:p>
    <w:p w:rsidR="00197E5B" w:rsidRDefault="00197E5B" w:rsidP="00197E5B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Komunalne djelatnosti na području Općine </w:t>
      </w:r>
      <w:r w:rsidR="00B31462">
        <w:rPr>
          <w:rFonts w:ascii="Times New Roman" w:hAnsi="Times New Roman" w:cs="Times New Roman"/>
          <w:szCs w:val="24"/>
        </w:rPr>
        <w:t>Grožnjan Grisignana</w:t>
      </w:r>
      <w:r>
        <w:rPr>
          <w:rFonts w:ascii="Times New Roman" w:hAnsi="Times New Roman" w:cs="Times New Roman"/>
          <w:szCs w:val="24"/>
        </w:rPr>
        <w:t xml:space="preserve"> iz ove Odluke obavljaju :</w:t>
      </w:r>
    </w:p>
    <w:p w:rsidR="00197E5B" w:rsidRDefault="00197E5B" w:rsidP="00197E5B">
      <w:pPr>
        <w:pStyle w:val="Bezproreda"/>
        <w:ind w:left="705" w:hanging="705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</w:t>
      </w:r>
      <w:r>
        <w:rPr>
          <w:rFonts w:ascii="Times New Roman" w:hAnsi="Times New Roman" w:cs="Times New Roman"/>
          <w:szCs w:val="24"/>
        </w:rPr>
        <w:tab/>
        <w:t xml:space="preserve">trgovačko društvo čiji je osnivač Općina </w:t>
      </w:r>
      <w:r w:rsidR="00B31462">
        <w:rPr>
          <w:rFonts w:ascii="Times New Roman" w:hAnsi="Times New Roman" w:cs="Times New Roman"/>
          <w:szCs w:val="24"/>
        </w:rPr>
        <w:t>Grožnjan Grisignana</w:t>
      </w:r>
      <w:r>
        <w:rPr>
          <w:rFonts w:ascii="Times New Roman" w:hAnsi="Times New Roman" w:cs="Times New Roman"/>
          <w:szCs w:val="24"/>
        </w:rPr>
        <w:t xml:space="preserve"> ili više jedinica lokalne samouprave zajedno (u daljnjem tekstu: trgovačko društvo);</w:t>
      </w:r>
    </w:p>
    <w:p w:rsidR="00197E5B" w:rsidRDefault="00197E5B" w:rsidP="00B31462">
      <w:pPr>
        <w:pStyle w:val="Bezproreda"/>
        <w:ind w:left="705" w:hanging="705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 </w:t>
      </w:r>
      <w:r>
        <w:rPr>
          <w:rFonts w:ascii="Times New Roman" w:hAnsi="Times New Roman" w:cs="Times New Roman"/>
          <w:szCs w:val="24"/>
        </w:rPr>
        <w:tab/>
      </w:r>
      <w:r w:rsidR="00B31462">
        <w:rPr>
          <w:rFonts w:ascii="Times New Roman" w:hAnsi="Times New Roman" w:cs="Times New Roman"/>
          <w:szCs w:val="24"/>
        </w:rPr>
        <w:t xml:space="preserve">služba - </w:t>
      </w:r>
      <w:r>
        <w:rPr>
          <w:rFonts w:ascii="Times New Roman" w:hAnsi="Times New Roman" w:cs="Times New Roman"/>
          <w:szCs w:val="24"/>
        </w:rPr>
        <w:t xml:space="preserve">vlastiti pogon Općine </w:t>
      </w:r>
      <w:r w:rsidR="00B31462">
        <w:rPr>
          <w:rFonts w:ascii="Times New Roman" w:hAnsi="Times New Roman" w:cs="Times New Roman"/>
          <w:szCs w:val="24"/>
        </w:rPr>
        <w:t>Grožnjan Grisignana</w:t>
      </w:r>
      <w:r>
        <w:rPr>
          <w:rFonts w:ascii="Times New Roman" w:hAnsi="Times New Roman" w:cs="Times New Roman"/>
          <w:szCs w:val="24"/>
        </w:rPr>
        <w:t xml:space="preserve"> (u daljnjem tekstu: Vlastiti pogon);</w:t>
      </w:r>
    </w:p>
    <w:p w:rsidR="00197E5B" w:rsidRDefault="00197E5B" w:rsidP="00197E5B">
      <w:pPr>
        <w:pStyle w:val="Bezproreda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3. </w:t>
      </w:r>
      <w:r>
        <w:rPr>
          <w:rFonts w:ascii="Times New Roman" w:hAnsi="Times New Roman" w:cs="Times New Roman"/>
          <w:szCs w:val="24"/>
        </w:rPr>
        <w:tab/>
        <w:t>pravna i fizička osoba na temelju ugovora o koncesiji,</w:t>
      </w:r>
    </w:p>
    <w:p w:rsidR="00197E5B" w:rsidRDefault="00197E5B" w:rsidP="00197E5B">
      <w:pPr>
        <w:pStyle w:val="Bezproreda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4. </w:t>
      </w:r>
      <w:r>
        <w:rPr>
          <w:rFonts w:ascii="Times New Roman" w:hAnsi="Times New Roman" w:cs="Times New Roman"/>
          <w:szCs w:val="24"/>
        </w:rPr>
        <w:tab/>
        <w:t>pravna i fizička osoba na temelju ugovora o obavljanju komunalne djelatnosti.</w:t>
      </w:r>
    </w:p>
    <w:p w:rsidR="00B31462" w:rsidRDefault="00B31462" w:rsidP="00197E5B">
      <w:pPr>
        <w:pStyle w:val="Bezproreda"/>
        <w:jc w:val="both"/>
        <w:rPr>
          <w:rFonts w:ascii="Times New Roman" w:hAnsi="Times New Roman" w:cs="Times New Roman"/>
          <w:szCs w:val="24"/>
        </w:rPr>
      </w:pPr>
    </w:p>
    <w:p w:rsidR="00B31462" w:rsidRDefault="00B31462" w:rsidP="00B31462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Više jedinica lokalne samouprave može zajednički organizirati obavljanje komunalne djelatnosti</w:t>
      </w:r>
    </w:p>
    <w:p w:rsidR="00197E5B" w:rsidRDefault="00197E5B" w:rsidP="00197E5B">
      <w:pPr>
        <w:pStyle w:val="Bezproreda"/>
        <w:jc w:val="both"/>
        <w:rPr>
          <w:rFonts w:ascii="Times New Roman" w:hAnsi="Times New Roman" w:cs="Times New Roman"/>
          <w:szCs w:val="24"/>
        </w:rPr>
      </w:pPr>
    </w:p>
    <w:p w:rsidR="00197E5B" w:rsidRDefault="00197E5B" w:rsidP="00197E5B">
      <w:pPr>
        <w:pStyle w:val="Bezproreda"/>
        <w:ind w:firstLine="708"/>
        <w:jc w:val="both"/>
        <w:rPr>
          <w:rFonts w:hint="eastAsia"/>
          <w:b/>
        </w:rPr>
      </w:pPr>
      <w:r>
        <w:rPr>
          <w:rFonts w:ascii="Times New Roman" w:hAnsi="Times New Roman" w:cs="Times New Roman"/>
          <w:szCs w:val="24"/>
        </w:rPr>
        <w:t xml:space="preserve">Pravne osobe iz stavka 1. točaka 1. ovoga članka i Općina </w:t>
      </w:r>
      <w:r w:rsidR="00B31462">
        <w:rPr>
          <w:rFonts w:ascii="Times New Roman" w:hAnsi="Times New Roman" w:cs="Times New Roman"/>
          <w:szCs w:val="24"/>
        </w:rPr>
        <w:t>Grožnjan Grisignana</w:t>
      </w:r>
      <w:r>
        <w:rPr>
          <w:rFonts w:ascii="Times New Roman" w:hAnsi="Times New Roman" w:cs="Times New Roman"/>
          <w:szCs w:val="24"/>
        </w:rPr>
        <w:t xml:space="preserve"> u slučaju iz točke 2. istog stavka imaju status javnog isporučitelja koji upravlja komunalnom infrastrukturom.</w:t>
      </w:r>
    </w:p>
    <w:p w:rsidR="00197E5B" w:rsidRDefault="00197E5B" w:rsidP="00197E5B">
      <w:pPr>
        <w:pStyle w:val="Default"/>
        <w:jc w:val="center"/>
        <w:rPr>
          <w:b/>
          <w:color w:val="auto"/>
        </w:rPr>
      </w:pPr>
    </w:p>
    <w:p w:rsidR="00197E5B" w:rsidRDefault="00197E5B" w:rsidP="00197E5B">
      <w:pPr>
        <w:pStyle w:val="Default"/>
        <w:ind w:left="705" w:hanging="705"/>
        <w:jc w:val="both"/>
        <w:rPr>
          <w:color w:val="auto"/>
        </w:rPr>
      </w:pPr>
      <w:r>
        <w:rPr>
          <w:b/>
          <w:bCs/>
          <w:color w:val="auto"/>
        </w:rPr>
        <w:t>III.</w:t>
      </w:r>
      <w:r>
        <w:rPr>
          <w:b/>
          <w:bCs/>
          <w:color w:val="auto"/>
        </w:rPr>
        <w:tab/>
        <w:t>POVJERAVANJE OBAVLJANJA KOMUNALNIH DJELATNOSTI TRGOVAČKOM DRUŠTVU</w:t>
      </w:r>
    </w:p>
    <w:p w:rsidR="00197E5B" w:rsidRDefault="00197E5B" w:rsidP="00197E5B">
      <w:pPr>
        <w:pStyle w:val="Default"/>
        <w:jc w:val="center"/>
        <w:rPr>
          <w:b/>
          <w:color w:val="auto"/>
        </w:rPr>
      </w:pPr>
    </w:p>
    <w:p w:rsidR="00197E5B" w:rsidRDefault="00197E5B" w:rsidP="00197E5B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>Članak 5.</w:t>
      </w:r>
    </w:p>
    <w:p w:rsidR="00197E5B" w:rsidRDefault="00197E5B" w:rsidP="00197E5B">
      <w:pPr>
        <w:pStyle w:val="Bezproreda"/>
        <w:ind w:firstLine="360"/>
        <w:jc w:val="both"/>
        <w:rPr>
          <w:rFonts w:ascii="Times New Roman" w:hAnsi="Times New Roman" w:cs="Times New Roman"/>
          <w:szCs w:val="24"/>
        </w:rPr>
      </w:pPr>
      <w:proofErr w:type="spellStart"/>
      <w:r>
        <w:rPr>
          <w:rFonts w:ascii="Times New Roman" w:hAnsi="Times New Roman" w:cs="Times New Roman"/>
          <w:szCs w:val="24"/>
          <w:lang w:val="it-IT"/>
        </w:rPr>
        <w:t>Trgova</w:t>
      </w:r>
      <w:proofErr w:type="spellEnd"/>
      <w:r>
        <w:rPr>
          <w:rFonts w:ascii="Times New Roman" w:hAnsi="Times New Roman" w:cs="Times New Roman"/>
          <w:szCs w:val="24"/>
        </w:rPr>
        <w:t>č</w:t>
      </w:r>
      <w:proofErr w:type="spellStart"/>
      <w:r>
        <w:rPr>
          <w:rFonts w:ascii="Times New Roman" w:hAnsi="Times New Roman" w:cs="Times New Roman"/>
          <w:szCs w:val="24"/>
          <w:lang w:val="it-IT"/>
        </w:rPr>
        <w:t>kom</w:t>
      </w:r>
      <w:proofErr w:type="spellEnd"/>
      <w:r>
        <w:rPr>
          <w:rFonts w:ascii="Times New Roman" w:hAnsi="Times New Roman" w:cs="Times New Roman"/>
          <w:szCs w:val="24"/>
          <w:lang w:val="it-IT"/>
        </w:rPr>
        <w:t xml:space="preserve"> </w:t>
      </w:r>
      <w:proofErr w:type="spellStart"/>
      <w:r>
        <w:rPr>
          <w:rFonts w:ascii="Times New Roman" w:hAnsi="Times New Roman" w:cs="Times New Roman"/>
          <w:szCs w:val="24"/>
          <w:lang w:val="it-IT"/>
        </w:rPr>
        <w:t>dru</w:t>
      </w:r>
      <w:proofErr w:type="spellEnd"/>
      <w:r>
        <w:rPr>
          <w:rFonts w:ascii="Times New Roman" w:hAnsi="Times New Roman" w:cs="Times New Roman"/>
          <w:szCs w:val="24"/>
        </w:rPr>
        <w:t>š</w:t>
      </w:r>
      <w:proofErr w:type="spellStart"/>
      <w:r>
        <w:rPr>
          <w:rFonts w:ascii="Times New Roman" w:hAnsi="Times New Roman" w:cs="Times New Roman"/>
          <w:szCs w:val="24"/>
          <w:lang w:val="it-IT"/>
        </w:rPr>
        <w:t>tvu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r w:rsidR="00BE7ED7">
        <w:rPr>
          <w:rFonts w:ascii="Times New Roman" w:hAnsi="Times New Roman" w:cs="Times New Roman"/>
          <w:szCs w:val="24"/>
        </w:rPr>
        <w:t>„</w:t>
      </w:r>
      <w:r>
        <w:rPr>
          <w:rFonts w:ascii="Times New Roman" w:hAnsi="Times New Roman" w:cs="Times New Roman"/>
          <w:szCs w:val="24"/>
        </w:rPr>
        <w:t xml:space="preserve">6. </w:t>
      </w:r>
      <w:r>
        <w:rPr>
          <w:rFonts w:ascii="Times New Roman" w:hAnsi="Times New Roman" w:cs="Times New Roman"/>
          <w:szCs w:val="24"/>
          <w:lang w:val="it-IT"/>
        </w:rPr>
        <w:t>MAJ ODVODNJA</w:t>
      </w:r>
      <w:r w:rsidR="00BE7ED7">
        <w:rPr>
          <w:rFonts w:ascii="Times New Roman" w:hAnsi="Times New Roman" w:cs="Times New Roman"/>
          <w:szCs w:val="24"/>
          <w:lang w:val="it-IT"/>
        </w:rPr>
        <w:t>”</w:t>
      </w:r>
      <w:r>
        <w:rPr>
          <w:rFonts w:ascii="Times New Roman" w:hAnsi="Times New Roman" w:cs="Times New Roman"/>
          <w:szCs w:val="24"/>
          <w:lang w:val="it-IT"/>
        </w:rPr>
        <w:t xml:space="preserve"> </w:t>
      </w:r>
      <w:proofErr w:type="gramStart"/>
      <w:r>
        <w:rPr>
          <w:rFonts w:ascii="Times New Roman" w:hAnsi="Times New Roman" w:cs="Times New Roman"/>
          <w:szCs w:val="24"/>
          <w:lang w:val="it-IT"/>
        </w:rPr>
        <w:t>d</w:t>
      </w:r>
      <w:r>
        <w:rPr>
          <w:rFonts w:ascii="Times New Roman" w:hAnsi="Times New Roman" w:cs="Times New Roman"/>
          <w:szCs w:val="24"/>
        </w:rPr>
        <w:t>.</w:t>
      </w:r>
      <w:r>
        <w:rPr>
          <w:rFonts w:ascii="Times New Roman" w:hAnsi="Times New Roman" w:cs="Times New Roman"/>
          <w:szCs w:val="24"/>
          <w:lang w:val="it-IT"/>
        </w:rPr>
        <w:t>o</w:t>
      </w:r>
      <w:r>
        <w:rPr>
          <w:rFonts w:ascii="Times New Roman" w:hAnsi="Times New Roman" w:cs="Times New Roman"/>
          <w:szCs w:val="24"/>
        </w:rPr>
        <w:t>.</w:t>
      </w:r>
      <w:r>
        <w:rPr>
          <w:rFonts w:ascii="Times New Roman" w:hAnsi="Times New Roman" w:cs="Times New Roman"/>
          <w:szCs w:val="24"/>
          <w:lang w:val="it-IT"/>
        </w:rPr>
        <w:t>o</w:t>
      </w:r>
      <w:r>
        <w:rPr>
          <w:rFonts w:ascii="Times New Roman" w:hAnsi="Times New Roman" w:cs="Times New Roman"/>
          <w:szCs w:val="24"/>
        </w:rPr>
        <w:t>.</w:t>
      </w:r>
      <w:proofErr w:type="gramEnd"/>
      <w:r>
        <w:rPr>
          <w:rFonts w:ascii="Times New Roman" w:hAnsi="Times New Roman" w:cs="Times New Roman"/>
          <w:szCs w:val="24"/>
        </w:rPr>
        <w:t xml:space="preserve"> za odvodnju i pročišćavanje otpadnih voda    </w:t>
      </w:r>
      <w:r>
        <w:rPr>
          <w:rFonts w:ascii="Times New Roman" w:hAnsi="Times New Roman" w:cs="Times New Roman"/>
          <w:szCs w:val="24"/>
          <w:lang w:val="it-IT"/>
        </w:rPr>
        <w:t>iz Umaga</w:t>
      </w:r>
      <w:r>
        <w:rPr>
          <w:rFonts w:ascii="Times New Roman" w:hAnsi="Times New Roman" w:cs="Times New Roman"/>
          <w:szCs w:val="24"/>
        </w:rPr>
        <w:t xml:space="preserve">, </w:t>
      </w:r>
      <w:r>
        <w:rPr>
          <w:rFonts w:ascii="Times New Roman" w:hAnsi="Times New Roman" w:cs="Times New Roman"/>
          <w:szCs w:val="24"/>
          <w:lang w:val="it-IT"/>
        </w:rPr>
        <w:t>Tribje</w:t>
      </w:r>
      <w:r>
        <w:rPr>
          <w:rFonts w:ascii="Times New Roman" w:hAnsi="Times New Roman" w:cs="Times New Roman"/>
          <w:szCs w:val="24"/>
        </w:rPr>
        <w:t xml:space="preserve"> 2, </w:t>
      </w:r>
      <w:r>
        <w:rPr>
          <w:rFonts w:ascii="Times New Roman" w:hAnsi="Times New Roman" w:cs="Times New Roman"/>
          <w:szCs w:val="24"/>
          <w:lang w:val="it-IT"/>
        </w:rPr>
        <w:t>povjerava se na neodre</w:t>
      </w:r>
      <w:r>
        <w:rPr>
          <w:rFonts w:ascii="Times New Roman" w:hAnsi="Times New Roman" w:cs="Times New Roman"/>
          <w:szCs w:val="24"/>
        </w:rPr>
        <w:t>đ</w:t>
      </w:r>
      <w:r>
        <w:rPr>
          <w:rFonts w:ascii="Times New Roman" w:hAnsi="Times New Roman" w:cs="Times New Roman"/>
          <w:szCs w:val="24"/>
          <w:lang w:val="it-IT"/>
        </w:rPr>
        <w:t>eno vrijeme obavljanje komunalne djelatnosti</w:t>
      </w:r>
      <w:r>
        <w:rPr>
          <w:rFonts w:ascii="Times New Roman" w:hAnsi="Times New Roman" w:cs="Times New Roman"/>
          <w:szCs w:val="24"/>
        </w:rPr>
        <w:t xml:space="preserve"> održavanja građevina</w:t>
      </w:r>
      <w:r w:rsidR="00BE7ED7">
        <w:rPr>
          <w:rFonts w:ascii="Times New Roman" w:hAnsi="Times New Roman" w:cs="Times New Roman"/>
          <w:szCs w:val="24"/>
        </w:rPr>
        <w:t>, čišćenje i održavanje slivnika i drugih objekata</w:t>
      </w:r>
      <w:r>
        <w:rPr>
          <w:rFonts w:ascii="Times New Roman" w:hAnsi="Times New Roman" w:cs="Times New Roman"/>
          <w:szCs w:val="24"/>
        </w:rPr>
        <w:t xml:space="preserve"> javne odvodnje </w:t>
      </w:r>
      <w:proofErr w:type="spellStart"/>
      <w:r>
        <w:rPr>
          <w:rFonts w:ascii="Times New Roman" w:hAnsi="Times New Roman" w:cs="Times New Roman"/>
          <w:szCs w:val="24"/>
        </w:rPr>
        <w:t>oborinskih</w:t>
      </w:r>
      <w:proofErr w:type="spellEnd"/>
      <w:r>
        <w:rPr>
          <w:rFonts w:ascii="Times New Roman" w:hAnsi="Times New Roman" w:cs="Times New Roman"/>
          <w:szCs w:val="24"/>
        </w:rPr>
        <w:t xml:space="preserve"> voda. </w:t>
      </w:r>
    </w:p>
    <w:p w:rsidR="00197E5B" w:rsidRDefault="00197E5B" w:rsidP="00197E5B">
      <w:pPr>
        <w:pStyle w:val="Bezproreda"/>
        <w:ind w:left="720"/>
        <w:jc w:val="both"/>
        <w:rPr>
          <w:rFonts w:ascii="Times New Roman" w:hAnsi="Times New Roman" w:cs="Times New Roman"/>
          <w:szCs w:val="24"/>
        </w:rPr>
      </w:pPr>
    </w:p>
    <w:p w:rsidR="00197E5B" w:rsidRDefault="00197E5B" w:rsidP="00197E5B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>Članak 6.</w:t>
      </w:r>
    </w:p>
    <w:p w:rsidR="00197E5B" w:rsidRDefault="00197E5B" w:rsidP="00197E5B">
      <w:pPr>
        <w:pStyle w:val="Default"/>
        <w:ind w:firstLine="360"/>
        <w:jc w:val="both"/>
        <w:rPr>
          <w:b/>
          <w:bCs/>
          <w:color w:val="auto"/>
        </w:rPr>
      </w:pPr>
      <w:proofErr w:type="spellStart"/>
      <w:r>
        <w:rPr>
          <w:color w:val="auto"/>
          <w:lang w:val="it-IT"/>
        </w:rPr>
        <w:t>Trgovačkom</w:t>
      </w:r>
      <w:proofErr w:type="spellEnd"/>
      <w:r>
        <w:rPr>
          <w:color w:val="auto"/>
          <w:lang w:val="it-IT"/>
        </w:rPr>
        <w:t xml:space="preserve"> </w:t>
      </w:r>
      <w:proofErr w:type="spellStart"/>
      <w:r>
        <w:rPr>
          <w:color w:val="auto"/>
          <w:lang w:val="it-IT"/>
        </w:rPr>
        <w:t>društvu</w:t>
      </w:r>
      <w:proofErr w:type="spellEnd"/>
      <w:r>
        <w:rPr>
          <w:color w:val="auto"/>
          <w:lang w:val="it-IT"/>
        </w:rPr>
        <w:t xml:space="preserve"> </w:t>
      </w:r>
      <w:r w:rsidR="00BE7ED7">
        <w:rPr>
          <w:color w:val="auto"/>
          <w:lang w:val="it-IT"/>
        </w:rPr>
        <w:t>“</w:t>
      </w:r>
      <w:r>
        <w:rPr>
          <w:color w:val="auto"/>
          <w:lang w:val="it-IT"/>
        </w:rPr>
        <w:t>6. MAJ</w:t>
      </w:r>
      <w:r w:rsidR="00BE7ED7">
        <w:rPr>
          <w:color w:val="auto"/>
          <w:lang w:val="it-IT"/>
        </w:rPr>
        <w:t>”</w:t>
      </w:r>
      <w:r>
        <w:rPr>
          <w:color w:val="auto"/>
          <w:lang w:val="it-IT"/>
        </w:rPr>
        <w:t xml:space="preserve"> </w:t>
      </w:r>
      <w:proofErr w:type="spellStart"/>
      <w:proofErr w:type="gramStart"/>
      <w:r>
        <w:rPr>
          <w:color w:val="auto"/>
          <w:lang w:val="it-IT"/>
        </w:rPr>
        <w:t>d.o.o.</w:t>
      </w:r>
      <w:proofErr w:type="spellEnd"/>
      <w:proofErr w:type="gramEnd"/>
      <w:r>
        <w:rPr>
          <w:color w:val="auto"/>
          <w:lang w:val="it-IT"/>
        </w:rPr>
        <w:t xml:space="preserve"> za komunalne usluge iz Umaga, Tribje 2, povjerava se na neodređeno vrijeme obavljanje komunalne djelatnosti </w:t>
      </w:r>
      <w:r>
        <w:rPr>
          <w:color w:val="auto"/>
        </w:rPr>
        <w:t>usluge ukopa pokojnika</w:t>
      </w:r>
      <w:r w:rsidR="00BE7ED7">
        <w:rPr>
          <w:color w:val="auto"/>
        </w:rPr>
        <w:t>, te prikupljanje, odvoz i odlaganje krupnog otpada s javnih površina</w:t>
      </w:r>
      <w:r>
        <w:rPr>
          <w:color w:val="auto"/>
        </w:rPr>
        <w:t>.</w:t>
      </w:r>
    </w:p>
    <w:p w:rsidR="00197E5B" w:rsidRDefault="00197E5B" w:rsidP="00197E5B">
      <w:pPr>
        <w:pStyle w:val="Default"/>
        <w:rPr>
          <w:b/>
          <w:bCs/>
          <w:color w:val="auto"/>
        </w:rPr>
      </w:pPr>
    </w:p>
    <w:p w:rsidR="00197E5B" w:rsidRDefault="00197E5B" w:rsidP="00197E5B">
      <w:pPr>
        <w:pStyle w:val="Default"/>
        <w:rPr>
          <w:b/>
          <w:bCs/>
          <w:color w:val="auto"/>
        </w:rPr>
      </w:pPr>
    </w:p>
    <w:p w:rsidR="00197E5B" w:rsidRDefault="00197E5B" w:rsidP="00197E5B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Članak 7.</w:t>
      </w:r>
    </w:p>
    <w:p w:rsidR="00197E5B" w:rsidRDefault="00197E5B" w:rsidP="00197E5B">
      <w:pPr>
        <w:pStyle w:val="Default"/>
        <w:ind w:firstLine="360"/>
        <w:jc w:val="both"/>
        <w:rPr>
          <w:bCs/>
          <w:color w:val="auto"/>
        </w:rPr>
      </w:pPr>
      <w:r>
        <w:rPr>
          <w:bCs/>
          <w:color w:val="auto"/>
        </w:rPr>
        <w:t>Obavljanje komunalnih djelatnosti iz članka 5. i 6. ove Odluke povjeravaju se na neodređeno vrijeme, dok su trgovačka društva registrirana za obavljanje povjerenih komunalnih djelatnosti.</w:t>
      </w:r>
    </w:p>
    <w:p w:rsidR="00197E5B" w:rsidRDefault="00197E5B" w:rsidP="00197E5B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Članak 8.</w:t>
      </w:r>
    </w:p>
    <w:p w:rsidR="00197E5B" w:rsidRDefault="00197E5B" w:rsidP="00197E5B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Trgovačka društva iz članka  5. i 6. ove Odluke obavljaju  komunalne djelatnosti iz istih članaka, sukladno ovoj Odluci, posebnim propisima kojima se regulira obavljanje pojedine komunalne djelatnosti i odlukama Općinskog vijeća Općine </w:t>
      </w:r>
      <w:r w:rsidR="00A208BF">
        <w:rPr>
          <w:rFonts w:ascii="Times New Roman" w:hAnsi="Times New Roman" w:cs="Times New Roman"/>
        </w:rPr>
        <w:t>Grožnjan Grisignana</w:t>
      </w:r>
      <w:r>
        <w:rPr>
          <w:rFonts w:ascii="Times New Roman" w:hAnsi="Times New Roman" w:cs="Times New Roman"/>
        </w:rPr>
        <w:t xml:space="preserve"> donesenih sukladno tim propisima.</w:t>
      </w:r>
    </w:p>
    <w:p w:rsidR="00197E5B" w:rsidRPr="007C5239" w:rsidRDefault="00197E5B" w:rsidP="00197E5B">
      <w:pPr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197E5B" w:rsidRDefault="00197E5B" w:rsidP="00197E5B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Trgovačka društva iz članka  5. i 6. ove Odluke dužna su obavljati povjerene komunalne djelatnosti kao javnu službu  i  postupati sukladno zakonu koji uređuje komunalno gospodarstvo i u skladu s načelima na kojima se temelji komunalno gospodarstvo, a jednom godišnje  trgovačko društvo podnosi Općini </w:t>
      </w:r>
      <w:r w:rsidR="00A208BF">
        <w:rPr>
          <w:rFonts w:ascii="Times New Roman" w:hAnsi="Times New Roman" w:cs="Times New Roman"/>
        </w:rPr>
        <w:t>Grožnjan Grisignana</w:t>
      </w:r>
      <w:r>
        <w:rPr>
          <w:rFonts w:ascii="Times New Roman" w:hAnsi="Times New Roman" w:cs="Times New Roman"/>
        </w:rPr>
        <w:t xml:space="preserve"> izvješće o poslovanju za prethodnu godinu.</w:t>
      </w:r>
    </w:p>
    <w:p w:rsidR="00197E5B" w:rsidRDefault="00197E5B" w:rsidP="00197E5B">
      <w:pPr>
        <w:pStyle w:val="Default"/>
        <w:rPr>
          <w:b/>
          <w:bCs/>
          <w:color w:val="auto"/>
        </w:rPr>
      </w:pPr>
    </w:p>
    <w:p w:rsidR="00197E5B" w:rsidRDefault="00197E5B" w:rsidP="00197E5B">
      <w:pPr>
        <w:pStyle w:val="Default"/>
        <w:rPr>
          <w:b/>
          <w:bCs/>
          <w:color w:val="auto"/>
        </w:rPr>
      </w:pPr>
    </w:p>
    <w:p w:rsidR="00197E5B" w:rsidRDefault="00197E5B" w:rsidP="00197E5B">
      <w:pPr>
        <w:pStyle w:val="Default"/>
        <w:ind w:left="360" w:hanging="360"/>
        <w:rPr>
          <w:color w:val="auto"/>
        </w:rPr>
      </w:pPr>
      <w:r>
        <w:rPr>
          <w:b/>
          <w:bCs/>
          <w:color w:val="auto"/>
        </w:rPr>
        <w:t>IV.</w:t>
      </w:r>
      <w:r>
        <w:rPr>
          <w:b/>
          <w:bCs/>
          <w:color w:val="auto"/>
        </w:rPr>
        <w:tab/>
        <w:t>POVJERAVANJE OBAVLJANJA KOMUNALNIH DJELATNOSTI VLASTITOM POGONU</w:t>
      </w:r>
    </w:p>
    <w:p w:rsidR="00197E5B" w:rsidRDefault="00197E5B" w:rsidP="00197E5B">
      <w:pPr>
        <w:pStyle w:val="Default"/>
        <w:rPr>
          <w:b/>
          <w:color w:val="auto"/>
        </w:rPr>
      </w:pPr>
    </w:p>
    <w:p w:rsidR="00197E5B" w:rsidRDefault="00197E5B" w:rsidP="00197E5B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>Članak 9.</w:t>
      </w:r>
    </w:p>
    <w:p w:rsidR="00197E5B" w:rsidRDefault="00197E5B" w:rsidP="00197E5B">
      <w:pPr>
        <w:pStyle w:val="Bezproreda"/>
        <w:ind w:firstLine="36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Vlastitom pogonu Općine </w:t>
      </w:r>
      <w:r w:rsidR="00A208BF">
        <w:rPr>
          <w:rFonts w:ascii="Times New Roman" w:hAnsi="Times New Roman" w:cs="Times New Roman"/>
          <w:szCs w:val="24"/>
        </w:rPr>
        <w:t>Grožnjan Grisignana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  <w:lang w:val="it-IT"/>
        </w:rPr>
        <w:t>povjerava se na neodre</w:t>
      </w:r>
      <w:r>
        <w:rPr>
          <w:rFonts w:ascii="Times New Roman" w:hAnsi="Times New Roman" w:cs="Times New Roman"/>
          <w:szCs w:val="24"/>
        </w:rPr>
        <w:t>đ</w:t>
      </w:r>
      <w:r>
        <w:rPr>
          <w:rFonts w:ascii="Times New Roman" w:hAnsi="Times New Roman" w:cs="Times New Roman"/>
          <w:szCs w:val="24"/>
          <w:lang w:val="it-IT"/>
        </w:rPr>
        <w:t>eno vrijeme obavljanje slijede</w:t>
      </w:r>
      <w:r>
        <w:rPr>
          <w:rFonts w:ascii="Times New Roman" w:hAnsi="Times New Roman" w:cs="Times New Roman"/>
          <w:szCs w:val="24"/>
        </w:rPr>
        <w:t>ć</w:t>
      </w:r>
      <w:r>
        <w:rPr>
          <w:rFonts w:ascii="Times New Roman" w:hAnsi="Times New Roman" w:cs="Times New Roman"/>
          <w:szCs w:val="24"/>
          <w:lang w:val="it-IT"/>
        </w:rPr>
        <w:t>ih komunalnih djelatnosti</w:t>
      </w:r>
      <w:r>
        <w:rPr>
          <w:rFonts w:ascii="Times New Roman" w:hAnsi="Times New Roman" w:cs="Times New Roman"/>
          <w:szCs w:val="24"/>
        </w:rPr>
        <w:t>:</w:t>
      </w:r>
    </w:p>
    <w:p w:rsidR="00197E5B" w:rsidRDefault="00197E5B" w:rsidP="00197E5B">
      <w:pPr>
        <w:pStyle w:val="Bezproreda"/>
        <w:widowControl/>
        <w:numPr>
          <w:ilvl w:val="0"/>
          <w:numId w:val="2"/>
        </w:numPr>
        <w:suppressAutoHyphens w:val="0"/>
        <w:spacing w:after="2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održavanje </w:t>
      </w:r>
      <w:r w:rsidR="00A208BF">
        <w:rPr>
          <w:rFonts w:ascii="Times New Roman" w:hAnsi="Times New Roman" w:cs="Times New Roman"/>
          <w:szCs w:val="24"/>
        </w:rPr>
        <w:t xml:space="preserve">ulica i </w:t>
      </w:r>
      <w:r>
        <w:rPr>
          <w:rFonts w:ascii="Times New Roman" w:hAnsi="Times New Roman" w:cs="Times New Roman"/>
          <w:szCs w:val="24"/>
        </w:rPr>
        <w:t xml:space="preserve">nerazvrstanih cesta u dijelu koji se odnosi na redovito održavanje i to nadzor i pregled cesta i objekata, redovito održavanje vegetacije, osiguranje preglednosti, čišćenje </w:t>
      </w:r>
      <w:r w:rsidR="00A208BF">
        <w:rPr>
          <w:rFonts w:ascii="Times New Roman" w:hAnsi="Times New Roman" w:cs="Times New Roman"/>
          <w:szCs w:val="24"/>
        </w:rPr>
        <w:t xml:space="preserve">ulica i </w:t>
      </w:r>
      <w:r>
        <w:rPr>
          <w:rFonts w:ascii="Times New Roman" w:hAnsi="Times New Roman" w:cs="Times New Roman"/>
          <w:szCs w:val="24"/>
        </w:rPr>
        <w:t>cest</w:t>
      </w:r>
      <w:r w:rsidR="00A208BF">
        <w:rPr>
          <w:rFonts w:ascii="Times New Roman" w:hAnsi="Times New Roman" w:cs="Times New Roman"/>
          <w:szCs w:val="24"/>
        </w:rPr>
        <w:t>a</w:t>
      </w:r>
      <w:r>
        <w:rPr>
          <w:rFonts w:ascii="Times New Roman" w:hAnsi="Times New Roman" w:cs="Times New Roman"/>
          <w:szCs w:val="24"/>
        </w:rPr>
        <w:t xml:space="preserve"> i obavljanje zimske službe (izuzev strojnog čišćenja);</w:t>
      </w:r>
    </w:p>
    <w:p w:rsidR="00197E5B" w:rsidRDefault="00197E5B" w:rsidP="00197E5B">
      <w:pPr>
        <w:pStyle w:val="Default"/>
        <w:numPr>
          <w:ilvl w:val="0"/>
          <w:numId w:val="2"/>
        </w:numPr>
        <w:spacing w:after="27"/>
        <w:rPr>
          <w:color w:val="auto"/>
        </w:rPr>
      </w:pPr>
      <w:r>
        <w:rPr>
          <w:color w:val="auto"/>
        </w:rPr>
        <w:t>održavanje javnih površina na kojima nije dopušten promet motornih vozila;</w:t>
      </w:r>
    </w:p>
    <w:p w:rsidR="00197E5B" w:rsidRDefault="00197E5B" w:rsidP="00197E5B">
      <w:pPr>
        <w:pStyle w:val="Default"/>
        <w:numPr>
          <w:ilvl w:val="0"/>
          <w:numId w:val="2"/>
        </w:numPr>
        <w:spacing w:after="27"/>
        <w:rPr>
          <w:color w:val="auto"/>
        </w:rPr>
      </w:pPr>
      <w:r>
        <w:rPr>
          <w:color w:val="auto"/>
        </w:rPr>
        <w:t>održavanje javnih zelenih površina;</w:t>
      </w:r>
    </w:p>
    <w:p w:rsidR="00197E5B" w:rsidRDefault="00197E5B" w:rsidP="00197E5B">
      <w:pPr>
        <w:pStyle w:val="Default"/>
        <w:numPr>
          <w:ilvl w:val="0"/>
          <w:numId w:val="2"/>
        </w:numPr>
        <w:spacing w:after="27"/>
        <w:rPr>
          <w:color w:val="auto"/>
        </w:rPr>
      </w:pPr>
      <w:r>
        <w:rPr>
          <w:color w:val="auto"/>
        </w:rPr>
        <w:t>održavanje groblja;</w:t>
      </w:r>
    </w:p>
    <w:p w:rsidR="00197E5B" w:rsidRDefault="00197E5B" w:rsidP="00197E5B">
      <w:pPr>
        <w:pStyle w:val="Default"/>
        <w:numPr>
          <w:ilvl w:val="0"/>
          <w:numId w:val="2"/>
        </w:numPr>
        <w:spacing w:after="27"/>
        <w:rPr>
          <w:color w:val="auto"/>
        </w:rPr>
      </w:pPr>
      <w:r>
        <w:rPr>
          <w:color w:val="auto"/>
        </w:rPr>
        <w:t>održavanje čistoće javnih površina (osim zimskog čišćenja nerazvrstanih cesta);</w:t>
      </w:r>
    </w:p>
    <w:p w:rsidR="00BC0E90" w:rsidRDefault="00BC0E90" w:rsidP="00197E5B">
      <w:pPr>
        <w:pStyle w:val="Default"/>
        <w:numPr>
          <w:ilvl w:val="0"/>
          <w:numId w:val="2"/>
        </w:numPr>
        <w:spacing w:after="27"/>
        <w:rPr>
          <w:color w:val="auto"/>
        </w:rPr>
      </w:pPr>
      <w:r>
        <w:rPr>
          <w:color w:val="auto"/>
        </w:rPr>
        <w:t>održavanje prostora i opreme javnih tržnica na malo.</w:t>
      </w:r>
    </w:p>
    <w:p w:rsidR="00197E5B" w:rsidRDefault="00197E5B" w:rsidP="00197E5B">
      <w:pPr>
        <w:pStyle w:val="Bezproreda"/>
        <w:widowControl/>
        <w:suppressAutoHyphens w:val="0"/>
        <w:ind w:left="720"/>
        <w:jc w:val="both"/>
        <w:rPr>
          <w:rFonts w:ascii="Times New Roman" w:hAnsi="Times New Roman" w:cs="Times New Roman"/>
          <w:szCs w:val="24"/>
        </w:rPr>
      </w:pPr>
    </w:p>
    <w:p w:rsidR="00197E5B" w:rsidRDefault="00197E5B" w:rsidP="007C5239">
      <w:pPr>
        <w:pStyle w:val="Default"/>
        <w:ind w:left="360" w:hanging="360"/>
        <w:jc w:val="both"/>
        <w:rPr>
          <w:b/>
          <w:bCs/>
          <w:color w:val="auto"/>
        </w:rPr>
      </w:pPr>
      <w:r>
        <w:rPr>
          <w:b/>
          <w:bCs/>
          <w:color w:val="auto"/>
        </w:rPr>
        <w:t>V.</w:t>
      </w:r>
      <w:r>
        <w:rPr>
          <w:b/>
          <w:bCs/>
          <w:color w:val="auto"/>
        </w:rPr>
        <w:tab/>
        <w:t>POVJERAVANJE OBAVLJANJA KOMUNALNIH DJELATNOSTI NA TEMELJU KONCESIJE</w:t>
      </w:r>
    </w:p>
    <w:p w:rsidR="007C5239" w:rsidRPr="007C5239" w:rsidRDefault="007C5239" w:rsidP="007C5239">
      <w:pPr>
        <w:pStyle w:val="Default"/>
        <w:ind w:left="360" w:hanging="360"/>
        <w:jc w:val="both"/>
        <w:rPr>
          <w:b/>
          <w:bCs/>
          <w:color w:val="auto"/>
        </w:rPr>
      </w:pPr>
    </w:p>
    <w:p w:rsidR="00197E5B" w:rsidRDefault="00197E5B" w:rsidP="00197E5B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>Članak 10.</w:t>
      </w:r>
    </w:p>
    <w:p w:rsidR="00197E5B" w:rsidRDefault="00197E5B" w:rsidP="00F10DDC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Koncesijom se može steći pravo obavljanja komunalnih djelatnosti i pravo korištenja komunalne infrastrukture radi obavljanja komunalnih djelatnosti obavljanja dimnjačarskih poslova.</w:t>
      </w:r>
    </w:p>
    <w:p w:rsidR="00197E5B" w:rsidRDefault="00197E5B" w:rsidP="00197E5B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Članak 11.</w:t>
      </w:r>
    </w:p>
    <w:p w:rsidR="00197E5B" w:rsidRDefault="00197E5B" w:rsidP="00197E5B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Koncesija za obavljanje dimnjačarskih poslova daje se na rok do 5 godina.</w:t>
      </w:r>
    </w:p>
    <w:p w:rsidR="00197E5B" w:rsidRDefault="00197E5B" w:rsidP="00197E5B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</w:p>
    <w:p w:rsidR="00197E5B" w:rsidRDefault="00197E5B" w:rsidP="00197E5B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Članak  12.</w:t>
      </w:r>
    </w:p>
    <w:p w:rsidR="00197E5B" w:rsidRDefault="00197E5B" w:rsidP="00197E5B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Davatelj koncesije iz članka 10. ove Odluke je Općinsko vijeće Općine </w:t>
      </w:r>
      <w:r w:rsidR="00A208BF">
        <w:rPr>
          <w:rFonts w:ascii="Times New Roman" w:hAnsi="Times New Roman" w:cs="Times New Roman"/>
          <w:szCs w:val="24"/>
        </w:rPr>
        <w:t>Grožnjan Grisignana</w:t>
      </w:r>
      <w:r>
        <w:rPr>
          <w:rFonts w:ascii="Times New Roman" w:hAnsi="Times New Roman" w:cs="Times New Roman"/>
          <w:szCs w:val="24"/>
        </w:rPr>
        <w:t xml:space="preserve">. </w:t>
      </w:r>
    </w:p>
    <w:p w:rsidR="00197E5B" w:rsidRDefault="00197E5B" w:rsidP="00197E5B">
      <w:pPr>
        <w:pStyle w:val="Bezproreda"/>
        <w:rPr>
          <w:rFonts w:ascii="Times New Roman" w:hAnsi="Times New Roman" w:cs="Times New Roman"/>
          <w:color w:val="666666"/>
          <w:szCs w:val="24"/>
        </w:rPr>
      </w:pPr>
    </w:p>
    <w:p w:rsidR="00BE7ED7" w:rsidRDefault="00BE7ED7" w:rsidP="00197E5B">
      <w:pPr>
        <w:pStyle w:val="Bezproreda"/>
        <w:rPr>
          <w:rFonts w:ascii="Times New Roman" w:hAnsi="Times New Roman" w:cs="Times New Roman"/>
          <w:color w:val="666666"/>
          <w:szCs w:val="24"/>
        </w:rPr>
      </w:pPr>
    </w:p>
    <w:p w:rsidR="00197E5B" w:rsidRDefault="00197E5B" w:rsidP="00197E5B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lastRenderedPageBreak/>
        <w:t>Članak 13.</w:t>
      </w:r>
    </w:p>
    <w:p w:rsidR="00197E5B" w:rsidRDefault="00197E5B" w:rsidP="00197E5B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Postupak odabira osobe s kojom se sklapa ugovor o koncesiji provodi se sukladno Zakonu o komunalnom gospodarstvu i  propisima kojima se uređuju koncesije. </w:t>
      </w:r>
    </w:p>
    <w:p w:rsidR="00197E5B" w:rsidRDefault="00197E5B" w:rsidP="00197E5B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Na sva pitanja u vezi s koncesijama, uključujući i pitanje načina obračuna naknade za koncesiju, na odgovarajući se način primjenjuju propisi kojima se uređuju koncesije.</w:t>
      </w:r>
    </w:p>
    <w:p w:rsidR="00197E5B" w:rsidRDefault="00197E5B" w:rsidP="00197E5B">
      <w:pPr>
        <w:pStyle w:val="Default"/>
        <w:rPr>
          <w:b/>
          <w:bCs/>
          <w:color w:val="auto"/>
        </w:rPr>
      </w:pPr>
    </w:p>
    <w:p w:rsidR="00197E5B" w:rsidRDefault="00197E5B" w:rsidP="00197E5B">
      <w:pPr>
        <w:pStyle w:val="Default"/>
        <w:rPr>
          <w:b/>
          <w:bCs/>
          <w:color w:val="auto"/>
        </w:rPr>
      </w:pPr>
    </w:p>
    <w:p w:rsidR="00197E5B" w:rsidRDefault="00197E5B" w:rsidP="00197E5B">
      <w:pPr>
        <w:pStyle w:val="Default"/>
        <w:ind w:left="705" w:hanging="705"/>
        <w:rPr>
          <w:color w:val="auto"/>
        </w:rPr>
      </w:pPr>
      <w:r>
        <w:rPr>
          <w:b/>
          <w:bCs/>
          <w:color w:val="auto"/>
        </w:rPr>
        <w:t xml:space="preserve">VI. </w:t>
      </w:r>
      <w:r>
        <w:rPr>
          <w:b/>
          <w:bCs/>
          <w:color w:val="auto"/>
        </w:rPr>
        <w:tab/>
        <w:t>POVJERAVANJE OBAVLJANJA KOMUNALNIH DJELATNOSTI NA TEMELJU PISANOG UGOVORA</w:t>
      </w:r>
    </w:p>
    <w:p w:rsidR="00197E5B" w:rsidRDefault="00197E5B" w:rsidP="00197E5B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</w:p>
    <w:p w:rsidR="00197E5B" w:rsidRDefault="00197E5B" w:rsidP="00197E5B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Članak 14.</w:t>
      </w:r>
    </w:p>
    <w:p w:rsidR="00197E5B" w:rsidRDefault="00197E5B" w:rsidP="00197E5B">
      <w:pPr>
        <w:pStyle w:val="Bezproreda"/>
        <w:ind w:firstLine="36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Pravnoj ili fizičkoj osobi na temelju pisanog ugovora o povjeravanju komunalnih poslova mogu se povjeriti:</w:t>
      </w:r>
    </w:p>
    <w:p w:rsidR="00197E5B" w:rsidRDefault="00197E5B" w:rsidP="00197E5B">
      <w:pPr>
        <w:pStyle w:val="Bezproreda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poslovi </w:t>
      </w:r>
      <w:r w:rsidR="00A208B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dezinfekcije, dezinsekcije i deratizacije,</w:t>
      </w:r>
    </w:p>
    <w:p w:rsidR="00197E5B" w:rsidRDefault="00197E5B" w:rsidP="00197E5B">
      <w:pPr>
        <w:pStyle w:val="Bezproreda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veterinarsko-higijeničarski poslovi,</w:t>
      </w:r>
    </w:p>
    <w:p w:rsidR="00197E5B" w:rsidRDefault="00197E5B" w:rsidP="00197E5B">
      <w:pPr>
        <w:pStyle w:val="Default"/>
        <w:numPr>
          <w:ilvl w:val="0"/>
          <w:numId w:val="4"/>
        </w:numPr>
        <w:rPr>
          <w:color w:val="auto"/>
        </w:rPr>
      </w:pPr>
      <w:r>
        <w:rPr>
          <w:color w:val="auto"/>
        </w:rPr>
        <w:t>iluminacija i dekoracija,</w:t>
      </w:r>
    </w:p>
    <w:p w:rsidR="00A208BF" w:rsidRDefault="00A208BF" w:rsidP="00A208BF">
      <w:pPr>
        <w:pStyle w:val="Default"/>
        <w:numPr>
          <w:ilvl w:val="0"/>
          <w:numId w:val="4"/>
        </w:numPr>
        <w:spacing w:after="27"/>
        <w:rPr>
          <w:color w:val="auto"/>
        </w:rPr>
      </w:pPr>
      <w:r>
        <w:rPr>
          <w:color w:val="auto"/>
        </w:rPr>
        <w:t xml:space="preserve">održavanje građevina, uređaja i predmeta javne namjene; </w:t>
      </w:r>
    </w:p>
    <w:p w:rsidR="00197E5B" w:rsidRDefault="00197E5B" w:rsidP="00197E5B">
      <w:pPr>
        <w:pStyle w:val="Default"/>
        <w:numPr>
          <w:ilvl w:val="0"/>
          <w:numId w:val="4"/>
        </w:numPr>
        <w:rPr>
          <w:color w:val="auto"/>
        </w:rPr>
      </w:pPr>
      <w:r>
        <w:rPr>
          <w:color w:val="auto"/>
        </w:rPr>
        <w:t>održavanje instalacija javne rasvjete,</w:t>
      </w:r>
    </w:p>
    <w:p w:rsidR="00F10DDC" w:rsidRDefault="00197E5B" w:rsidP="00197E5B">
      <w:pPr>
        <w:pStyle w:val="Default"/>
        <w:numPr>
          <w:ilvl w:val="0"/>
          <w:numId w:val="4"/>
        </w:numPr>
        <w:jc w:val="both"/>
        <w:rPr>
          <w:color w:val="auto"/>
        </w:rPr>
      </w:pPr>
      <w:r>
        <w:rPr>
          <w:color w:val="auto"/>
        </w:rPr>
        <w:t xml:space="preserve">održavanje nerazvrstanih cesta u dijelu koji se odnosi na </w:t>
      </w:r>
      <w:r w:rsidR="00F10DDC">
        <w:rPr>
          <w:color w:val="auto"/>
        </w:rPr>
        <w:t>košnju trave i niskog raslinja cijelom dužinom cesta,</w:t>
      </w:r>
    </w:p>
    <w:p w:rsidR="00197E5B" w:rsidRDefault="00197E5B" w:rsidP="00197E5B">
      <w:pPr>
        <w:pStyle w:val="Default"/>
        <w:numPr>
          <w:ilvl w:val="0"/>
          <w:numId w:val="4"/>
        </w:numPr>
        <w:jc w:val="both"/>
        <w:rPr>
          <w:color w:val="auto"/>
        </w:rPr>
      </w:pPr>
      <w:r>
        <w:rPr>
          <w:color w:val="auto"/>
        </w:rPr>
        <w:t xml:space="preserve">izvanredno održavanje </w:t>
      </w:r>
      <w:r w:rsidR="00F10DDC">
        <w:rPr>
          <w:color w:val="auto"/>
        </w:rPr>
        <w:t xml:space="preserve">nerazvrstanih cesta </w:t>
      </w:r>
      <w:r>
        <w:rPr>
          <w:color w:val="auto"/>
        </w:rPr>
        <w:t xml:space="preserve">u skladu s propisima kojima je uređeno održavanje cesta, </w:t>
      </w:r>
    </w:p>
    <w:p w:rsidR="00197E5B" w:rsidRDefault="00197E5B" w:rsidP="00197E5B">
      <w:pPr>
        <w:pStyle w:val="Default"/>
        <w:numPr>
          <w:ilvl w:val="0"/>
          <w:numId w:val="4"/>
        </w:numPr>
        <w:jc w:val="both"/>
        <w:rPr>
          <w:color w:val="auto"/>
        </w:rPr>
      </w:pPr>
      <w:r>
        <w:rPr>
          <w:color w:val="auto"/>
        </w:rPr>
        <w:t>održavanje nerazvrstanih cesta u dijelu koji se odnosi na redovno održavanje bankina, pokosa, sustava odvodnje, cestovnih naprava i uređaja,</w:t>
      </w:r>
    </w:p>
    <w:p w:rsidR="00197E5B" w:rsidRDefault="00197E5B" w:rsidP="00197E5B">
      <w:pPr>
        <w:pStyle w:val="Default"/>
        <w:numPr>
          <w:ilvl w:val="0"/>
          <w:numId w:val="4"/>
        </w:numPr>
        <w:jc w:val="both"/>
        <w:rPr>
          <w:color w:val="auto"/>
        </w:rPr>
      </w:pPr>
      <w:r>
        <w:rPr>
          <w:color w:val="auto"/>
        </w:rPr>
        <w:t>održavanje nerazvrstanih cesta u dijelu koji se odnosi na redovno održavanje prometne signalizacije i opreme</w:t>
      </w:r>
    </w:p>
    <w:p w:rsidR="00197E5B" w:rsidRDefault="00197E5B" w:rsidP="00197E5B">
      <w:pPr>
        <w:pStyle w:val="Default"/>
        <w:numPr>
          <w:ilvl w:val="0"/>
          <w:numId w:val="4"/>
        </w:numPr>
        <w:jc w:val="both"/>
        <w:rPr>
          <w:color w:val="auto"/>
        </w:rPr>
      </w:pPr>
      <w:r>
        <w:rPr>
          <w:color w:val="auto"/>
        </w:rPr>
        <w:t>održavanje nerazvrstanih cesta u dijelu koji se odnosi na redovno održavanje i to zimsko strojno čišćenje nerazvrstanih cesta,</w:t>
      </w:r>
    </w:p>
    <w:p w:rsidR="00197E5B" w:rsidRDefault="00197E5B" w:rsidP="00197E5B">
      <w:pPr>
        <w:pStyle w:val="Default"/>
        <w:numPr>
          <w:ilvl w:val="0"/>
          <w:numId w:val="4"/>
        </w:numPr>
        <w:jc w:val="both"/>
        <w:rPr>
          <w:color w:val="auto"/>
        </w:rPr>
      </w:pPr>
      <w:r>
        <w:rPr>
          <w:color w:val="auto"/>
        </w:rPr>
        <w:t>održavanje nerazvrstanih cesta u dijelu koji se odnosi na redovno održavanje cestovnih objekata i interventni radovi.</w:t>
      </w:r>
    </w:p>
    <w:p w:rsidR="00197E5B" w:rsidRDefault="00197E5B" w:rsidP="00197E5B">
      <w:pPr>
        <w:rPr>
          <w:rFonts w:ascii="Times New Roman" w:hAnsi="Times New Roman" w:cs="Times New Roman"/>
        </w:rPr>
      </w:pPr>
    </w:p>
    <w:p w:rsidR="00197E5B" w:rsidRDefault="00197E5B" w:rsidP="00197E5B">
      <w:pPr>
        <w:pStyle w:val="Default"/>
        <w:spacing w:after="147"/>
        <w:ind w:firstLine="360"/>
        <w:jc w:val="both"/>
        <w:rPr>
          <w:color w:val="auto"/>
        </w:rPr>
      </w:pPr>
      <w:r>
        <w:rPr>
          <w:color w:val="auto"/>
        </w:rPr>
        <w:t xml:space="preserve">Obim i intenzitet obavljanja komunalnih djelatnosti iz prethodnog stavka ovog članka, utvrđuje se godišnjim ugovorima, sukladno općim aktima Općine </w:t>
      </w:r>
      <w:r w:rsidR="00F10DDC">
        <w:rPr>
          <w:color w:val="auto"/>
        </w:rPr>
        <w:t>Grožnjan Grisignana</w:t>
      </w:r>
      <w:r>
        <w:rPr>
          <w:color w:val="auto"/>
        </w:rPr>
        <w:t xml:space="preserve"> i drugim propisima kojima se pobliže uređuje obavljanje pojedine komunalne djelatnosti te godišnjim programima održavanja komunalne infrastrukture. </w:t>
      </w:r>
    </w:p>
    <w:p w:rsidR="00197E5B" w:rsidRDefault="00197E5B" w:rsidP="00197E5B">
      <w:pPr>
        <w:pStyle w:val="Default"/>
        <w:ind w:firstLine="360"/>
        <w:jc w:val="both"/>
        <w:rPr>
          <w:color w:val="auto"/>
        </w:rPr>
      </w:pPr>
      <w:r>
        <w:rPr>
          <w:color w:val="auto"/>
        </w:rPr>
        <w:t>Postupak odabira osobe s kojom se sklapa ugovor o povjeravanju obavljanja komunalnih djelatnosti, te sklapanje, provedba i izmjene tog ugovora provode se prema propisima o javnoj  nabavi.</w:t>
      </w:r>
    </w:p>
    <w:p w:rsidR="00197E5B" w:rsidRDefault="00197E5B" w:rsidP="00197E5B">
      <w:pPr>
        <w:pStyle w:val="Default"/>
        <w:ind w:left="708"/>
        <w:jc w:val="both"/>
        <w:rPr>
          <w:color w:val="auto"/>
        </w:rPr>
      </w:pPr>
    </w:p>
    <w:p w:rsidR="00197E5B" w:rsidRDefault="00197E5B" w:rsidP="00197E5B">
      <w:pPr>
        <w:pStyle w:val="Default"/>
        <w:ind w:firstLine="360"/>
        <w:jc w:val="both"/>
        <w:rPr>
          <w:color w:val="auto"/>
        </w:rPr>
      </w:pPr>
      <w:r>
        <w:rPr>
          <w:color w:val="auto"/>
        </w:rPr>
        <w:t xml:space="preserve">U slučaju ne primjene propisa o javnoj nabavi sukladno prethodnom stavku ovog članka zbog iznosa procijenjene vrijednosti, primijeniti će se akt Općine </w:t>
      </w:r>
      <w:r w:rsidR="00F10DDC">
        <w:rPr>
          <w:color w:val="auto"/>
        </w:rPr>
        <w:t>Grožnjan Grisignana</w:t>
      </w:r>
      <w:r>
        <w:rPr>
          <w:color w:val="auto"/>
        </w:rPr>
        <w:t xml:space="preserve"> koji propisuje takvu vrstu nabave.  </w:t>
      </w:r>
    </w:p>
    <w:p w:rsidR="00197E5B" w:rsidRDefault="00197E5B" w:rsidP="00197E5B">
      <w:pPr>
        <w:pStyle w:val="Default"/>
        <w:rPr>
          <w:b/>
          <w:color w:val="auto"/>
        </w:rPr>
      </w:pPr>
    </w:p>
    <w:p w:rsidR="00BC0E90" w:rsidRDefault="00BC0E90" w:rsidP="00197E5B">
      <w:pPr>
        <w:pStyle w:val="Default"/>
        <w:rPr>
          <w:b/>
          <w:color w:val="auto"/>
        </w:rPr>
      </w:pP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  <w:t>Članak 15.</w:t>
      </w:r>
    </w:p>
    <w:p w:rsidR="00BC0E90" w:rsidRDefault="00BC0E90" w:rsidP="00BC0E90">
      <w:pPr>
        <w:pStyle w:val="Default"/>
        <w:spacing w:after="27"/>
        <w:rPr>
          <w:color w:val="auto"/>
        </w:rPr>
      </w:pPr>
      <w:r>
        <w:rPr>
          <w:color w:val="auto"/>
        </w:rPr>
        <w:t xml:space="preserve">Za uslužne komunalne usluge parkiranja na uređenim javnim površinama </w:t>
      </w:r>
    </w:p>
    <w:p w:rsidR="00BC0E90" w:rsidRDefault="00BC0E90" w:rsidP="00BC0E90">
      <w:pPr>
        <w:pStyle w:val="Default"/>
        <w:spacing w:after="27"/>
        <w:rPr>
          <w:color w:val="auto"/>
        </w:rPr>
      </w:pPr>
      <w:r>
        <w:rPr>
          <w:color w:val="auto"/>
        </w:rPr>
        <w:t>i  usluge komunalnog linijskog prijevoza putnika Općinsko vijeće će naknadno utvrditi oblike obavljanja komunalnih djelatnosti.</w:t>
      </w:r>
    </w:p>
    <w:p w:rsidR="00197E5B" w:rsidRDefault="00197E5B" w:rsidP="00197E5B">
      <w:pPr>
        <w:pStyle w:val="Default"/>
        <w:rPr>
          <w:b/>
          <w:color w:val="auto"/>
        </w:rPr>
      </w:pPr>
    </w:p>
    <w:p w:rsidR="007C5239" w:rsidRDefault="007C5239" w:rsidP="00197E5B">
      <w:pPr>
        <w:pStyle w:val="Default"/>
        <w:rPr>
          <w:b/>
          <w:color w:val="auto"/>
        </w:rPr>
      </w:pPr>
    </w:p>
    <w:p w:rsidR="00197E5B" w:rsidRDefault="00197E5B" w:rsidP="00197E5B">
      <w:pPr>
        <w:pStyle w:val="Default"/>
        <w:rPr>
          <w:b/>
          <w:color w:val="auto"/>
        </w:rPr>
      </w:pPr>
    </w:p>
    <w:p w:rsidR="00197E5B" w:rsidRDefault="00197E5B" w:rsidP="00197E5B">
      <w:pPr>
        <w:pStyle w:val="Default"/>
        <w:rPr>
          <w:b/>
          <w:color w:val="auto"/>
        </w:rPr>
      </w:pPr>
      <w:r>
        <w:rPr>
          <w:b/>
          <w:color w:val="auto"/>
        </w:rPr>
        <w:t xml:space="preserve">VII. PRIJELAZNE I ZAVRŠNE ODREDBE </w:t>
      </w:r>
    </w:p>
    <w:p w:rsidR="00197E5B" w:rsidRDefault="00197E5B" w:rsidP="00197E5B">
      <w:pPr>
        <w:pStyle w:val="Default"/>
        <w:jc w:val="center"/>
        <w:rPr>
          <w:b/>
          <w:color w:val="auto"/>
        </w:rPr>
      </w:pPr>
    </w:p>
    <w:p w:rsidR="00197E5B" w:rsidRDefault="00197E5B" w:rsidP="00197E5B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>Članak 1</w:t>
      </w:r>
      <w:r w:rsidR="00BC0E90">
        <w:rPr>
          <w:b/>
          <w:color w:val="auto"/>
        </w:rPr>
        <w:t>6</w:t>
      </w:r>
      <w:r>
        <w:rPr>
          <w:b/>
          <w:color w:val="auto"/>
        </w:rPr>
        <w:t>.</w:t>
      </w:r>
    </w:p>
    <w:p w:rsidR="00197E5B" w:rsidRDefault="00197E5B" w:rsidP="00197E5B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Ugovori o obavljanju komunalnih djelatnosti i ugovori o koncesiji za obavljanje komunalnih djelatnosti zaključeni prije stupanja na snagu ove Odluke, ostaju na snazi do isteka roka na koji su zaključeni ili do raskida istih. </w:t>
      </w:r>
    </w:p>
    <w:p w:rsidR="00197E5B" w:rsidRDefault="00197E5B" w:rsidP="00197E5B">
      <w:pPr>
        <w:pStyle w:val="Default"/>
        <w:rPr>
          <w:color w:val="auto"/>
        </w:rPr>
      </w:pPr>
    </w:p>
    <w:p w:rsidR="00197E5B" w:rsidRDefault="00197E5B" w:rsidP="00197E5B">
      <w:pPr>
        <w:jc w:val="center"/>
        <w:rPr>
          <w:rFonts w:ascii="Times New Roman" w:hAnsi="Times New Roman" w:cs="Times New Roman"/>
          <w:b/>
        </w:rPr>
      </w:pPr>
    </w:p>
    <w:p w:rsidR="00197E5B" w:rsidRDefault="00197E5B" w:rsidP="00197E5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Članak 1</w:t>
      </w:r>
      <w:r w:rsidR="00BC0E90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.</w:t>
      </w:r>
    </w:p>
    <w:p w:rsidR="00197E5B" w:rsidRDefault="00197E5B" w:rsidP="00197E5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Stupanjem na snagu ove Odluke prestaje važiti</w:t>
      </w:r>
      <w:r>
        <w:rPr>
          <w:rFonts w:ascii="Times New Roman" w:hAnsi="Times New Roman" w:cs="Times New Roman"/>
          <w:color w:val="C0504D" w:themeColor="accent2"/>
        </w:rPr>
        <w:t xml:space="preserve"> </w:t>
      </w:r>
      <w:r>
        <w:rPr>
          <w:rFonts w:ascii="Times New Roman" w:hAnsi="Times New Roman" w:cs="Times New Roman"/>
        </w:rPr>
        <w:t xml:space="preserve">Odluka o obavljanju komunalnih djelatnosti na području Općine </w:t>
      </w:r>
      <w:r w:rsidR="00F10DDC">
        <w:rPr>
          <w:rFonts w:ascii="Times New Roman" w:hAnsi="Times New Roman" w:cs="Times New Roman"/>
        </w:rPr>
        <w:t>Grožnjan Grisignana</w:t>
      </w:r>
      <w:r>
        <w:rPr>
          <w:rFonts w:ascii="Times New Roman" w:hAnsi="Times New Roman" w:cs="Times New Roman"/>
        </w:rPr>
        <w:t xml:space="preserve"> („Službene novine Općine </w:t>
      </w:r>
      <w:r w:rsidR="00F10DDC">
        <w:rPr>
          <w:rFonts w:ascii="Times New Roman" w:hAnsi="Times New Roman" w:cs="Times New Roman"/>
        </w:rPr>
        <w:t>Grožnjan</w:t>
      </w:r>
      <w:r>
        <w:rPr>
          <w:rFonts w:ascii="Times New Roman" w:hAnsi="Times New Roman" w:cs="Times New Roman"/>
        </w:rPr>
        <w:t xml:space="preserve"> – </w:t>
      </w:r>
      <w:r w:rsidR="00F10DDC">
        <w:rPr>
          <w:rFonts w:ascii="Times New Roman" w:hAnsi="Times New Roman" w:cs="Times New Roman"/>
        </w:rPr>
        <w:t>Grisignana</w:t>
      </w:r>
      <w:r w:rsidR="00CD0760">
        <w:rPr>
          <w:rFonts w:ascii="Times New Roman" w:hAnsi="Times New Roman" w:cs="Times New Roman"/>
        </w:rPr>
        <w:t xml:space="preserve">“ broj: </w:t>
      </w:r>
      <w:r w:rsidR="00AD3236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/13</w:t>
      </w:r>
      <w:r w:rsidR="001A0F9A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:rsidR="00197E5B" w:rsidRDefault="00197E5B" w:rsidP="00197E5B">
      <w:pPr>
        <w:jc w:val="center"/>
        <w:rPr>
          <w:rFonts w:ascii="Times New Roman" w:hAnsi="Times New Roman" w:cs="Times New Roman"/>
          <w:b/>
        </w:rPr>
      </w:pPr>
    </w:p>
    <w:p w:rsidR="00197E5B" w:rsidRDefault="00197E5B" w:rsidP="00197E5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Članak 1</w:t>
      </w:r>
      <w:r w:rsidR="00BC0E90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>.</w:t>
      </w:r>
    </w:p>
    <w:p w:rsidR="00197E5B" w:rsidRDefault="00197E5B" w:rsidP="00197E5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 Odluka stupa na snagu osmog dana od dana objave u Službenim novinama Općine </w:t>
      </w:r>
      <w:r w:rsidR="00F10DDC">
        <w:rPr>
          <w:rFonts w:ascii="Times New Roman" w:hAnsi="Times New Roman" w:cs="Times New Roman"/>
        </w:rPr>
        <w:t>Grožnjan Grisignana</w:t>
      </w:r>
      <w:r>
        <w:rPr>
          <w:rFonts w:ascii="Times New Roman" w:hAnsi="Times New Roman" w:cs="Times New Roman"/>
        </w:rPr>
        <w:t>.</w:t>
      </w:r>
    </w:p>
    <w:p w:rsidR="00197E5B" w:rsidRDefault="00197E5B" w:rsidP="00197E5B">
      <w:pPr>
        <w:rPr>
          <w:rFonts w:ascii="Times New Roman" w:hAnsi="Times New Roman" w:cs="Times New Roman"/>
        </w:rPr>
      </w:pPr>
    </w:p>
    <w:p w:rsidR="00F10DDC" w:rsidRDefault="00197E5B" w:rsidP="00197E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363-0</w:t>
      </w:r>
      <w:r w:rsidR="007C5239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/18-</w:t>
      </w:r>
      <w:r w:rsidR="007C5239">
        <w:rPr>
          <w:rFonts w:ascii="Times New Roman" w:hAnsi="Times New Roman" w:cs="Times New Roman"/>
        </w:rPr>
        <w:t>01/12</w:t>
      </w:r>
    </w:p>
    <w:p w:rsidR="00197E5B" w:rsidRDefault="00197E5B" w:rsidP="00197E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2105/0</w:t>
      </w:r>
      <w:r w:rsidR="00F10DDC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-0</w:t>
      </w:r>
      <w:r w:rsidR="00F10DD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/1-18-</w:t>
      </w:r>
      <w:r w:rsidR="00F10DDC">
        <w:rPr>
          <w:rFonts w:ascii="Times New Roman" w:hAnsi="Times New Roman" w:cs="Times New Roman"/>
        </w:rPr>
        <w:t>2</w:t>
      </w:r>
    </w:p>
    <w:p w:rsidR="00197E5B" w:rsidRDefault="00F10DDC" w:rsidP="00197E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Grožnjan-Grisignana, 28.</w:t>
      </w:r>
      <w:r w:rsidR="00BE7E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studenog 2018.g.</w:t>
      </w:r>
    </w:p>
    <w:p w:rsidR="00197E5B" w:rsidRDefault="00197E5B" w:rsidP="00197E5B">
      <w:pPr>
        <w:jc w:val="center"/>
        <w:rPr>
          <w:rFonts w:ascii="Times New Roman" w:hAnsi="Times New Roman" w:cs="Times New Roman"/>
        </w:rPr>
      </w:pPr>
    </w:p>
    <w:p w:rsidR="00197E5B" w:rsidRDefault="00197E5B" w:rsidP="00197E5B">
      <w:pPr>
        <w:jc w:val="center"/>
        <w:rPr>
          <w:rFonts w:ascii="Times New Roman" w:hAnsi="Times New Roman" w:cs="Times New Roman"/>
        </w:rPr>
      </w:pPr>
    </w:p>
    <w:p w:rsidR="00197E5B" w:rsidRDefault="00197E5B" w:rsidP="00197E5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OPĆINSKO VIJEĆE OPĆINE </w:t>
      </w:r>
      <w:r w:rsidR="00F10DDC">
        <w:rPr>
          <w:rFonts w:ascii="Times New Roman" w:hAnsi="Times New Roman" w:cs="Times New Roman"/>
        </w:rPr>
        <w:t>GROŽNJAN GRISIGNANA</w:t>
      </w:r>
    </w:p>
    <w:p w:rsidR="00BE7ED7" w:rsidRDefault="00BE7ED7" w:rsidP="00197E5B">
      <w:pPr>
        <w:jc w:val="center"/>
        <w:rPr>
          <w:rFonts w:ascii="Times New Roman" w:hAnsi="Times New Roman" w:cs="Times New Roman"/>
        </w:rPr>
      </w:pPr>
    </w:p>
    <w:p w:rsidR="00F10DDC" w:rsidRDefault="00F10DDC" w:rsidP="00197E5B">
      <w:pPr>
        <w:jc w:val="center"/>
        <w:rPr>
          <w:rFonts w:ascii="Times New Roman" w:hAnsi="Times New Roman" w:cs="Times New Roman"/>
        </w:rPr>
      </w:pPr>
    </w:p>
    <w:p w:rsidR="00197E5B" w:rsidRDefault="00197E5B" w:rsidP="00BE7ED7">
      <w:pPr>
        <w:ind w:left="212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</w:t>
      </w:r>
      <w:r w:rsidR="00F10DDC">
        <w:rPr>
          <w:rFonts w:ascii="Times New Roman" w:hAnsi="Times New Roman" w:cs="Times New Roman"/>
        </w:rPr>
        <w:t>ca:</w:t>
      </w:r>
    </w:p>
    <w:p w:rsidR="00F10DDC" w:rsidRDefault="00F10DDC" w:rsidP="00197E5B">
      <w:pPr>
        <w:jc w:val="center"/>
        <w:rPr>
          <w:rFonts w:ascii="Times New Roman" w:hAnsi="Times New Roman" w:cs="Times New Roman"/>
        </w:rPr>
      </w:pPr>
    </w:p>
    <w:p w:rsidR="00197E5B" w:rsidRDefault="00F10DDC" w:rsidP="00BE7ED7">
      <w:pPr>
        <w:ind w:left="2124" w:firstLine="708"/>
        <w:jc w:val="center"/>
        <w:rPr>
          <w:rFonts w:hint="eastAsia"/>
          <w:b/>
        </w:rPr>
      </w:pPr>
      <w:r>
        <w:rPr>
          <w:rFonts w:ascii="Times New Roman" w:hAnsi="Times New Roman" w:cs="Times New Roman"/>
        </w:rPr>
        <w:t xml:space="preserve">Roberta </w:t>
      </w:r>
      <w:proofErr w:type="spellStart"/>
      <w:r>
        <w:rPr>
          <w:rFonts w:ascii="Times New Roman" w:hAnsi="Times New Roman" w:cs="Times New Roman"/>
        </w:rPr>
        <w:t>Veroneze</w:t>
      </w:r>
      <w:proofErr w:type="spellEnd"/>
      <w:r w:rsidR="00197E5B">
        <w:rPr>
          <w:rFonts w:ascii="Times New Roman" w:hAnsi="Times New Roman" w:cs="Times New Roman"/>
        </w:rPr>
        <w:t xml:space="preserve"> </w:t>
      </w: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197E5B" w:rsidRDefault="00197E5B" w:rsidP="00197E5B">
      <w:pPr>
        <w:pStyle w:val="Default"/>
        <w:jc w:val="center"/>
        <w:rPr>
          <w:b/>
        </w:rPr>
      </w:pPr>
    </w:p>
    <w:p w:rsidR="00BA0B5E" w:rsidRDefault="00BA0B5E">
      <w:pPr>
        <w:rPr>
          <w:rFonts w:hint="eastAsia"/>
        </w:rPr>
      </w:pPr>
    </w:p>
    <w:sectPr w:rsidR="00BA0B5E" w:rsidSect="00BA0B5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F2F" w:rsidRDefault="00B32F2F" w:rsidP="00AD3236">
      <w:pPr>
        <w:rPr>
          <w:rFonts w:hint="eastAsia"/>
        </w:rPr>
      </w:pPr>
      <w:r>
        <w:separator/>
      </w:r>
    </w:p>
  </w:endnote>
  <w:endnote w:type="continuationSeparator" w:id="0">
    <w:p w:rsidR="00B32F2F" w:rsidRDefault="00B32F2F" w:rsidP="00AD323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137157"/>
      <w:docPartObj>
        <w:docPartGallery w:val="Page Numbers (Bottom of Page)"/>
        <w:docPartUnique/>
      </w:docPartObj>
    </w:sdtPr>
    <w:sdtContent>
      <w:p w:rsidR="00AD3236" w:rsidRDefault="003D6FB3">
        <w:pPr>
          <w:pStyle w:val="Podnoje"/>
          <w:jc w:val="center"/>
          <w:rPr>
            <w:rFonts w:hint="eastAsia"/>
          </w:rPr>
        </w:pPr>
        <w:fldSimple w:instr=" PAGE   \* MERGEFORMAT ">
          <w:r w:rsidR="0074187D">
            <w:rPr>
              <w:rFonts w:hint="eastAsia"/>
              <w:noProof/>
            </w:rPr>
            <w:t>5</w:t>
          </w:r>
        </w:fldSimple>
      </w:p>
    </w:sdtContent>
  </w:sdt>
  <w:p w:rsidR="00AD3236" w:rsidRDefault="00AD3236">
    <w:pPr>
      <w:pStyle w:val="Podnoje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F2F" w:rsidRDefault="00B32F2F" w:rsidP="00AD3236">
      <w:pPr>
        <w:rPr>
          <w:rFonts w:hint="eastAsia"/>
        </w:rPr>
      </w:pPr>
      <w:r>
        <w:separator/>
      </w:r>
    </w:p>
  </w:footnote>
  <w:footnote w:type="continuationSeparator" w:id="0">
    <w:p w:rsidR="00B32F2F" w:rsidRDefault="00B32F2F" w:rsidP="00AD323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1DADA60"/>
    <w:multiLevelType w:val="hybridMultilevel"/>
    <w:tmpl w:val="9EA31EF9"/>
    <w:lvl w:ilvl="0" w:tplc="FFFFFFFF">
      <w:start w:val="1"/>
      <w:numFmt w:val="ideographDigital"/>
      <w:lvlText w:val="%1."/>
      <w:lvlJc w:val="left"/>
      <w:pPr>
        <w:ind w:left="0" w:firstLine="0"/>
      </w:pPr>
    </w:lvl>
    <w:lvl w:ilvl="1" w:tplc="FFFFFFFF">
      <w:start w:val="1"/>
      <w:numFmt w:val="lowerLetter"/>
      <w:lvlText w:val="%2.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1F3D1592"/>
    <w:multiLevelType w:val="hybridMultilevel"/>
    <w:tmpl w:val="237805C6"/>
    <w:lvl w:ilvl="0" w:tplc="39389B38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color w:val="C0504D" w:themeColor="accent2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5367D9"/>
    <w:multiLevelType w:val="hybridMultilevel"/>
    <w:tmpl w:val="0428AE40"/>
    <w:lvl w:ilvl="0" w:tplc="1B66780C">
      <w:start w:val="1"/>
      <w:numFmt w:val="upperRoman"/>
      <w:lvlText w:val="%1."/>
      <w:lvlJc w:val="left"/>
      <w:pPr>
        <w:ind w:left="7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3B14E2"/>
    <w:multiLevelType w:val="hybridMultilevel"/>
    <w:tmpl w:val="8CA40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BA7268"/>
    <w:multiLevelType w:val="hybridMultilevel"/>
    <w:tmpl w:val="7E4EDD3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7E5B"/>
    <w:rsid w:val="000F4F98"/>
    <w:rsid w:val="00121FB0"/>
    <w:rsid w:val="00124408"/>
    <w:rsid w:val="00197E5B"/>
    <w:rsid w:val="001A0F9A"/>
    <w:rsid w:val="00361078"/>
    <w:rsid w:val="003D6FB3"/>
    <w:rsid w:val="004D0CFD"/>
    <w:rsid w:val="0074187D"/>
    <w:rsid w:val="007A0EC1"/>
    <w:rsid w:val="007B73C3"/>
    <w:rsid w:val="007C5239"/>
    <w:rsid w:val="00832FC0"/>
    <w:rsid w:val="00A208BF"/>
    <w:rsid w:val="00A7308C"/>
    <w:rsid w:val="00AD3236"/>
    <w:rsid w:val="00AF39A0"/>
    <w:rsid w:val="00B31462"/>
    <w:rsid w:val="00B32F2F"/>
    <w:rsid w:val="00BA0B5E"/>
    <w:rsid w:val="00BC0E90"/>
    <w:rsid w:val="00BE7ED7"/>
    <w:rsid w:val="00CD0760"/>
    <w:rsid w:val="00D850EE"/>
    <w:rsid w:val="00F10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E5B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97E5B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197E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semiHidden/>
    <w:unhideWhenUsed/>
    <w:rsid w:val="00AD323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aglavljeChar">
    <w:name w:val="Zaglavlje Char"/>
    <w:basedOn w:val="Zadanifontodlomka"/>
    <w:link w:val="Zaglavlje"/>
    <w:uiPriority w:val="99"/>
    <w:semiHidden/>
    <w:rsid w:val="00AD3236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Podnoje">
    <w:name w:val="footer"/>
    <w:basedOn w:val="Normal"/>
    <w:link w:val="PodnojeChar"/>
    <w:uiPriority w:val="99"/>
    <w:unhideWhenUsed/>
    <w:rsid w:val="00AD323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D3236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1467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2018-11-20T14:36:00Z</cp:lastPrinted>
  <dcterms:created xsi:type="dcterms:W3CDTF">2018-11-29T08:17:00Z</dcterms:created>
  <dcterms:modified xsi:type="dcterms:W3CDTF">2018-11-29T08:17:00Z</dcterms:modified>
</cp:coreProperties>
</file>