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B5E" w:rsidRDefault="007B1269">
      <w:r>
        <w:t>Na temelju Zakona o proračunu (NN 87/08, 136/12 i 15/15), Pravilnika o postupku zaduživanja te davanja jamstava i suglasnosti jedinica lokalne i područne (regionalne) samouprave (NN 55/09 i 139/10), članka 39. Statuta Općine Grožnjan Grisignana (Službene novine OG 03/09 i 03/13)</w:t>
      </w:r>
      <w:r w:rsidR="009E6D5C">
        <w:t xml:space="preserve"> i SUGLASNOSTI Ministarstva financija Republike Hrvatske za zaduženje od 02. srpnja 2018.g., KLASA: 403-01/18-01/11, URBROJ: 513-05-06-18-5, </w:t>
      </w:r>
      <w:r>
        <w:t xml:space="preserve"> Općinsko vijeće Općine Grožnjan Grisignana na svojoj 10. sjednici održanoj dana 25. srpnja 2018.g., donijelo je </w:t>
      </w:r>
    </w:p>
    <w:p w:rsidR="00356122" w:rsidRPr="007B1269" w:rsidRDefault="00356122">
      <w:pPr>
        <w:rPr>
          <w:b/>
        </w:rPr>
      </w:pPr>
    </w:p>
    <w:p w:rsidR="007B1269" w:rsidRPr="007B1269" w:rsidRDefault="007B1269" w:rsidP="007B1269">
      <w:pPr>
        <w:jc w:val="center"/>
        <w:rPr>
          <w:b/>
        </w:rPr>
      </w:pPr>
      <w:r w:rsidRPr="007B1269">
        <w:rPr>
          <w:b/>
        </w:rPr>
        <w:t>O D L U K U</w:t>
      </w:r>
    </w:p>
    <w:p w:rsidR="009E6D5C" w:rsidRPr="009E6D5C" w:rsidRDefault="007B1269" w:rsidP="007B1269">
      <w:pPr>
        <w:jc w:val="center"/>
      </w:pPr>
      <w:r w:rsidRPr="007B1269">
        <w:rPr>
          <w:b/>
        </w:rPr>
        <w:t>O IZMJENI Odluke o zaduženju Općine Grožnjan Grisignana od 26. Siječnja 2018.g., KLASA: 403-01/18-0</w:t>
      </w:r>
      <w:r>
        <w:rPr>
          <w:b/>
        </w:rPr>
        <w:t>1/01, URBROJ: 2105/06-01/1-18-2</w:t>
      </w:r>
    </w:p>
    <w:p w:rsidR="009E6D5C" w:rsidRDefault="009E6D5C" w:rsidP="007B1269">
      <w:pPr>
        <w:jc w:val="center"/>
        <w:rPr>
          <w:b/>
        </w:rPr>
      </w:pPr>
      <w:r w:rsidRPr="009E6D5C">
        <w:rPr>
          <w:b/>
        </w:rPr>
        <w:t>Članak 1.</w:t>
      </w:r>
    </w:p>
    <w:p w:rsidR="009101AA" w:rsidRDefault="009E6D5C" w:rsidP="009E6D5C">
      <w:r w:rsidRPr="009E6D5C">
        <w:t xml:space="preserve">Članak 1. Odluke o zaduženju Općine Grožnjan Grisignana od 26. </w:t>
      </w:r>
      <w:r>
        <w:t>s</w:t>
      </w:r>
      <w:r w:rsidRPr="009E6D5C">
        <w:t xml:space="preserve">iječnja 2018.g., KLASA: 403-01/18-01/01, URBROJ: 2105/06-01/1-18-2 mijenja se na način da umjesto iznosa od 2.000.000,00 kuna </w:t>
      </w:r>
      <w:r w:rsidR="0088479F">
        <w:t xml:space="preserve">se upisuje iznos od </w:t>
      </w:r>
      <w:r w:rsidR="0088479F" w:rsidRPr="0088479F">
        <w:rPr>
          <w:b/>
        </w:rPr>
        <w:t>1</w:t>
      </w:r>
      <w:r w:rsidRPr="0088479F">
        <w:rPr>
          <w:b/>
        </w:rPr>
        <w:t>.742.096,</w:t>
      </w:r>
      <w:r w:rsidR="0088479F" w:rsidRPr="0088479F">
        <w:rPr>
          <w:b/>
        </w:rPr>
        <w:t>8</w:t>
      </w:r>
      <w:r w:rsidRPr="0088479F">
        <w:rPr>
          <w:b/>
        </w:rPr>
        <w:t>8 kuna</w:t>
      </w:r>
      <w:r w:rsidRPr="009E6D5C">
        <w:t xml:space="preserve">, iznos </w:t>
      </w:r>
      <w:r>
        <w:t>z</w:t>
      </w:r>
      <w:r w:rsidRPr="009E6D5C">
        <w:t>a koji je dalo Suglasnost Ministarstvo financija Republike Hrvatske</w:t>
      </w:r>
      <w:r w:rsidR="009101AA">
        <w:t>.</w:t>
      </w:r>
    </w:p>
    <w:p w:rsidR="0088479F" w:rsidRDefault="0088479F" w:rsidP="009E6D5C">
      <w:r>
        <w:t>Ostali članci citirane Odluke ostaju nepromijenjeni.</w:t>
      </w:r>
    </w:p>
    <w:p w:rsidR="0088479F" w:rsidRPr="0088479F" w:rsidRDefault="0088479F" w:rsidP="009E6D5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8479F">
        <w:rPr>
          <w:b/>
        </w:rPr>
        <w:t>Članak 2.</w:t>
      </w:r>
    </w:p>
    <w:p w:rsidR="0088479F" w:rsidRDefault="0088479F" w:rsidP="009E6D5C">
      <w:r>
        <w:t>Ova Odluka stupa na snagu dan nakon objave u Službenim novinama Općine Grožnjan Grisignana.</w:t>
      </w:r>
    </w:p>
    <w:p w:rsidR="0088479F" w:rsidRDefault="0088479F" w:rsidP="009E6D5C">
      <w:r>
        <w:t>KLASA: 403-01/18-01/01</w:t>
      </w:r>
    </w:p>
    <w:p w:rsidR="0088479F" w:rsidRDefault="0088479F" w:rsidP="009E6D5C">
      <w:r>
        <w:t>URBROJ: 2105/06-02/1-18-17</w:t>
      </w:r>
    </w:p>
    <w:p w:rsidR="0088479F" w:rsidRDefault="0088479F" w:rsidP="009E6D5C">
      <w:r>
        <w:t>Grožnjan, 25. srpnja 2018.g.</w:t>
      </w:r>
    </w:p>
    <w:p w:rsidR="0088479F" w:rsidRDefault="0088479F" w:rsidP="009E6D5C"/>
    <w:p w:rsidR="0088479F" w:rsidRDefault="0088479F" w:rsidP="009E6D5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PREDSJEDNICA OPĆINSKOG VIJEĆA:</w:t>
      </w:r>
    </w:p>
    <w:p w:rsidR="0088479F" w:rsidRDefault="0088479F" w:rsidP="009E6D5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Roberta </w:t>
      </w:r>
      <w:proofErr w:type="spellStart"/>
      <w:r>
        <w:t>Veroneze</w:t>
      </w:r>
      <w:proofErr w:type="spellEnd"/>
    </w:p>
    <w:p w:rsidR="0088479F" w:rsidRPr="009E6D5C" w:rsidRDefault="0088479F" w:rsidP="009E6D5C">
      <w:r>
        <w:tab/>
      </w:r>
      <w:r>
        <w:tab/>
      </w:r>
      <w:r>
        <w:tab/>
      </w:r>
      <w:r>
        <w:tab/>
      </w:r>
    </w:p>
    <w:p w:rsidR="009E6D5C" w:rsidRPr="009E6D5C" w:rsidRDefault="009E6D5C" w:rsidP="007B1269">
      <w:pPr>
        <w:jc w:val="center"/>
        <w:rPr>
          <w:b/>
        </w:rPr>
      </w:pPr>
    </w:p>
    <w:sectPr w:rsidR="009E6D5C" w:rsidRPr="009E6D5C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7B1269"/>
    <w:rsid w:val="00356122"/>
    <w:rsid w:val="00491BA6"/>
    <w:rsid w:val="007B1269"/>
    <w:rsid w:val="0088479F"/>
    <w:rsid w:val="009101AA"/>
    <w:rsid w:val="009E6D5C"/>
    <w:rsid w:val="00BA0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dcterms:created xsi:type="dcterms:W3CDTF">2018-07-25T11:27:00Z</dcterms:created>
  <dcterms:modified xsi:type="dcterms:W3CDTF">2018-07-25T11:27:00Z</dcterms:modified>
</cp:coreProperties>
</file>