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5891" w:rsidRDefault="001C5891" w:rsidP="0011356F">
      <w:pPr>
        <w:ind w:firstLine="708"/>
        <w:jc w:val="both"/>
        <w:rPr>
          <w:color w:val="000000"/>
        </w:rPr>
      </w:pPr>
      <w:r>
        <w:rPr>
          <w:color w:val="000000"/>
        </w:rPr>
        <w:t>REPUBLIKA HRVATSKA</w:t>
      </w:r>
      <w:r>
        <w:rPr>
          <w:color w:val="000000"/>
        </w:rPr>
        <w:tab/>
      </w:r>
      <w:r>
        <w:rPr>
          <w:color w:val="000000"/>
        </w:rPr>
        <w:tab/>
        <w:t>REPUBBLICA DI CROAZIA</w:t>
      </w:r>
    </w:p>
    <w:p w:rsidR="001C5891" w:rsidRDefault="001C5891" w:rsidP="0011356F">
      <w:pPr>
        <w:ind w:firstLine="708"/>
        <w:jc w:val="both"/>
        <w:rPr>
          <w:color w:val="000000"/>
        </w:rPr>
      </w:pPr>
      <w:r>
        <w:rPr>
          <w:color w:val="000000"/>
        </w:rPr>
        <w:t>ISTARSKA ŽUPANIJA</w:t>
      </w:r>
      <w:r>
        <w:rPr>
          <w:color w:val="000000"/>
        </w:rPr>
        <w:tab/>
      </w:r>
      <w:r>
        <w:rPr>
          <w:color w:val="000000"/>
        </w:rPr>
        <w:tab/>
        <w:t>REGIONE ISTRIANA</w:t>
      </w:r>
    </w:p>
    <w:p w:rsidR="001C5891" w:rsidRDefault="001C5891" w:rsidP="0011356F">
      <w:pPr>
        <w:ind w:firstLine="708"/>
        <w:jc w:val="both"/>
        <w:rPr>
          <w:color w:val="000000"/>
        </w:rPr>
      </w:pPr>
      <w:r>
        <w:rPr>
          <w:color w:val="000000"/>
        </w:rPr>
        <w:t>OPĆINA GROŽNJAN</w:t>
      </w:r>
      <w:r w:rsidR="0007702F">
        <w:rPr>
          <w:color w:val="000000"/>
        </w:rPr>
        <w:tab/>
      </w:r>
      <w:r w:rsidR="0007702F">
        <w:rPr>
          <w:color w:val="000000"/>
        </w:rPr>
        <w:tab/>
        <w:t>COMUNE DI GRISIGNANA</w:t>
      </w:r>
    </w:p>
    <w:p w:rsidR="001C5891" w:rsidRDefault="001C5891" w:rsidP="0011356F">
      <w:pPr>
        <w:ind w:firstLine="708"/>
        <w:jc w:val="both"/>
        <w:rPr>
          <w:color w:val="000000"/>
        </w:rPr>
      </w:pPr>
    </w:p>
    <w:p w:rsidR="001C5891" w:rsidRDefault="001C5891" w:rsidP="0011356F">
      <w:pPr>
        <w:ind w:firstLine="708"/>
        <w:jc w:val="both"/>
        <w:rPr>
          <w:color w:val="000000"/>
        </w:rPr>
      </w:pPr>
    </w:p>
    <w:p w:rsidR="0011356F" w:rsidRDefault="0011356F" w:rsidP="0011356F">
      <w:pPr>
        <w:ind w:firstLine="708"/>
        <w:jc w:val="both"/>
        <w:rPr>
          <w:b/>
          <w:color w:val="000000"/>
        </w:rPr>
      </w:pPr>
      <w:r>
        <w:rPr>
          <w:color w:val="000000"/>
        </w:rPr>
        <w:t>Temeljem članka 104. Zakona o komunalnom gospodarstvu („Narodne novine“ Republike Hrvatske, broj: 68/18 i 110/18 – Odluka USRH) i članka 3</w:t>
      </w:r>
      <w:r w:rsidR="00D85FA3">
        <w:rPr>
          <w:color w:val="000000"/>
        </w:rPr>
        <w:t>9</w:t>
      </w:r>
      <w:r>
        <w:rPr>
          <w:color w:val="000000"/>
        </w:rPr>
        <w:t xml:space="preserve">. Statuta Općine </w:t>
      </w:r>
      <w:r w:rsidR="00D85FA3">
        <w:rPr>
          <w:color w:val="000000"/>
        </w:rPr>
        <w:t>Grožnjan</w:t>
      </w:r>
      <w:r>
        <w:rPr>
          <w:color w:val="000000"/>
        </w:rPr>
        <w:t xml:space="preserve"> („Služben</w:t>
      </w:r>
      <w:r w:rsidR="00D85FA3">
        <w:rPr>
          <w:color w:val="000000"/>
        </w:rPr>
        <w:t>e novine</w:t>
      </w:r>
      <w:r>
        <w:rPr>
          <w:color w:val="000000"/>
        </w:rPr>
        <w:t xml:space="preserve"> Općine </w:t>
      </w:r>
      <w:r w:rsidR="00D85FA3">
        <w:rPr>
          <w:color w:val="000000"/>
        </w:rPr>
        <w:t>Grožnjan Grisignana</w:t>
      </w:r>
      <w:r>
        <w:rPr>
          <w:color w:val="000000"/>
        </w:rPr>
        <w:t>“, broj:</w:t>
      </w:r>
      <w:r w:rsidR="00D85FA3">
        <w:rPr>
          <w:color w:val="000000"/>
        </w:rPr>
        <w:t xml:space="preserve"> 0</w:t>
      </w:r>
      <w:r w:rsidR="00A76491">
        <w:rPr>
          <w:color w:val="000000"/>
        </w:rPr>
        <w:t>3</w:t>
      </w:r>
      <w:r w:rsidR="00D85FA3">
        <w:rPr>
          <w:color w:val="000000"/>
        </w:rPr>
        <w:t>/09, 03/13 i 11/18</w:t>
      </w:r>
      <w:r>
        <w:rPr>
          <w:color w:val="000000"/>
        </w:rPr>
        <w:t xml:space="preserve">) Općinsko vijeće Općine </w:t>
      </w:r>
      <w:r w:rsidR="00D85FA3">
        <w:rPr>
          <w:color w:val="000000"/>
        </w:rPr>
        <w:t>Grožnjan Grisignana</w:t>
      </w:r>
      <w:r>
        <w:rPr>
          <w:color w:val="000000"/>
        </w:rPr>
        <w:t xml:space="preserve">, na </w:t>
      </w:r>
      <w:r w:rsidR="00D85FA3">
        <w:rPr>
          <w:color w:val="000000"/>
        </w:rPr>
        <w:t>24.</w:t>
      </w:r>
      <w:r>
        <w:rPr>
          <w:color w:val="000000"/>
        </w:rPr>
        <w:t xml:space="preserve"> sjednici, održanoj dana </w:t>
      </w:r>
      <w:r w:rsidR="00D85FA3">
        <w:rPr>
          <w:color w:val="000000"/>
        </w:rPr>
        <w:t>26. studenog 2019.</w:t>
      </w:r>
      <w:r>
        <w:rPr>
          <w:color w:val="000000"/>
        </w:rPr>
        <w:t xml:space="preserve"> godine,</w:t>
      </w:r>
      <w:r>
        <w:rPr>
          <w:b/>
          <w:color w:val="000000"/>
        </w:rPr>
        <w:t xml:space="preserve"> </w:t>
      </w:r>
      <w:r>
        <w:rPr>
          <w:color w:val="000000"/>
        </w:rPr>
        <w:t>donosi</w:t>
      </w:r>
      <w:r>
        <w:rPr>
          <w:b/>
          <w:color w:val="000000"/>
        </w:rPr>
        <w:t xml:space="preserve"> </w:t>
      </w:r>
    </w:p>
    <w:p w:rsidR="0011356F" w:rsidRDefault="0011356F" w:rsidP="0011356F">
      <w:pPr>
        <w:rPr>
          <w:b/>
        </w:rPr>
      </w:pPr>
    </w:p>
    <w:p w:rsidR="0011356F" w:rsidRDefault="0011356F" w:rsidP="0011356F">
      <w:pPr>
        <w:rPr>
          <w:b/>
        </w:rPr>
      </w:pPr>
    </w:p>
    <w:p w:rsidR="0011356F" w:rsidRDefault="0011356F" w:rsidP="0011356F">
      <w:pPr>
        <w:jc w:val="center"/>
        <w:rPr>
          <w:b/>
          <w:sz w:val="32"/>
          <w:szCs w:val="32"/>
        </w:rPr>
      </w:pPr>
      <w:r>
        <w:rPr>
          <w:b/>
          <w:sz w:val="32"/>
          <w:szCs w:val="32"/>
        </w:rPr>
        <w:t>O  D  L  U  K  U</w:t>
      </w:r>
    </w:p>
    <w:p w:rsidR="0011356F" w:rsidRDefault="0011356F" w:rsidP="0011356F">
      <w:pPr>
        <w:jc w:val="center"/>
        <w:rPr>
          <w:b/>
          <w:sz w:val="32"/>
          <w:szCs w:val="32"/>
        </w:rPr>
      </w:pPr>
      <w:r>
        <w:rPr>
          <w:b/>
          <w:sz w:val="32"/>
          <w:szCs w:val="32"/>
        </w:rPr>
        <w:t>o komunalnom redu</w:t>
      </w:r>
    </w:p>
    <w:p w:rsidR="0011356F" w:rsidRDefault="0011356F" w:rsidP="0011356F">
      <w:pPr>
        <w:jc w:val="center"/>
      </w:pPr>
    </w:p>
    <w:p w:rsidR="0011356F" w:rsidRDefault="0011356F" w:rsidP="0011356F">
      <w:pPr>
        <w:jc w:val="both"/>
      </w:pPr>
    </w:p>
    <w:p w:rsidR="0011356F" w:rsidRDefault="0011356F" w:rsidP="0011356F">
      <w:pPr>
        <w:pStyle w:val="Odlomakpopisa"/>
        <w:numPr>
          <w:ilvl w:val="0"/>
          <w:numId w:val="1"/>
        </w:numPr>
        <w:jc w:val="both"/>
        <w:rPr>
          <w:b/>
        </w:rPr>
      </w:pPr>
      <w:r>
        <w:rPr>
          <w:b/>
          <w:iCs/>
        </w:rPr>
        <w:t>OPĆE</w:t>
      </w:r>
      <w:r>
        <w:rPr>
          <w:b/>
        </w:rPr>
        <w:t xml:space="preserve"> ODREDBE</w:t>
      </w:r>
    </w:p>
    <w:p w:rsidR="0011356F" w:rsidRDefault="0011356F" w:rsidP="0011356F">
      <w:pPr>
        <w:pStyle w:val="Odlomakpopisa"/>
        <w:ind w:left="1080"/>
        <w:jc w:val="both"/>
        <w:rPr>
          <w:b/>
        </w:rPr>
      </w:pPr>
    </w:p>
    <w:p w:rsidR="0011356F" w:rsidRDefault="0011356F" w:rsidP="0011356F">
      <w:pPr>
        <w:jc w:val="center"/>
        <w:rPr>
          <w:b/>
        </w:rPr>
      </w:pPr>
      <w:r>
        <w:rPr>
          <w:b/>
        </w:rPr>
        <w:t>Članak 1.</w:t>
      </w:r>
    </w:p>
    <w:p w:rsidR="0011356F" w:rsidRDefault="0011356F" w:rsidP="0011356F">
      <w:pPr>
        <w:ind w:firstLine="708"/>
        <w:jc w:val="both"/>
      </w:pPr>
      <w:r>
        <w:t>U svrhu uređenja naselja te uspostave i održavanja komunalnog reda, održavanja čistoće i što djelotvornijeg očuvanja javnih površina  na području Općine</w:t>
      </w:r>
      <w:r w:rsidR="00F96385">
        <w:t xml:space="preserve"> Grožnjan Grisignana</w:t>
      </w:r>
      <w:r>
        <w:t>, ovom Odlukom propisuje se komunalni red i mjere za njegovo održavanje, obveze pravnih i fizičkih osoba te prekršajne odredbe.</w:t>
      </w:r>
    </w:p>
    <w:p w:rsidR="0011356F" w:rsidRDefault="0011356F" w:rsidP="0011356F">
      <w:pPr>
        <w:jc w:val="both"/>
      </w:pPr>
    </w:p>
    <w:p w:rsidR="0011356F" w:rsidRDefault="0011356F" w:rsidP="0011356F">
      <w:pPr>
        <w:jc w:val="center"/>
        <w:rPr>
          <w:b/>
        </w:rPr>
      </w:pPr>
      <w:r>
        <w:rPr>
          <w:b/>
        </w:rPr>
        <w:t>Članak 2.</w:t>
      </w:r>
    </w:p>
    <w:p w:rsidR="0011356F" w:rsidRDefault="0011356F" w:rsidP="0011356F">
      <w:pPr>
        <w:ind w:firstLine="360"/>
        <w:jc w:val="both"/>
      </w:pPr>
      <w:r>
        <w:t>Javnom površinom u smislu ove Odluke smatra se:</w:t>
      </w:r>
    </w:p>
    <w:p w:rsidR="0011356F" w:rsidRDefault="0011356F" w:rsidP="0011356F">
      <w:pPr>
        <w:jc w:val="both"/>
      </w:pPr>
    </w:p>
    <w:p w:rsidR="0011356F" w:rsidRDefault="0011356F" w:rsidP="0011356F">
      <w:pPr>
        <w:pStyle w:val="Odlomakpopisa"/>
        <w:numPr>
          <w:ilvl w:val="0"/>
          <w:numId w:val="2"/>
        </w:numPr>
        <w:jc w:val="both"/>
      </w:pPr>
      <w:r>
        <w:t xml:space="preserve">javna prometna površina: ulice, ceste, trgovi, pločnici, javni prolazi, javne stube, prečaci, šetališta, biciklističke i pješačke staze, pothodnici, mostovi, tuneli, </w:t>
      </w:r>
    </w:p>
    <w:p w:rsidR="0011356F" w:rsidRDefault="0011356F" w:rsidP="0011356F">
      <w:pPr>
        <w:pStyle w:val="Odlomakpopisa"/>
        <w:numPr>
          <w:ilvl w:val="0"/>
          <w:numId w:val="2"/>
        </w:numPr>
        <w:jc w:val="both"/>
      </w:pPr>
      <w:r>
        <w:t>javna zelena površina: parkovi, drvoredi, živice, cvjetnjaci, travnjaci, dječja igrališta, javni športski i rekreacijski prostori, zelene površine uz ceste i ulice, pješačke i zelene površine unutar groblja, skupine ili pojedinačna stabla</w:t>
      </w:r>
    </w:p>
    <w:p w:rsidR="0011356F" w:rsidRDefault="0011356F" w:rsidP="0011356F">
      <w:pPr>
        <w:pStyle w:val="Odlomakpopisa"/>
        <w:numPr>
          <w:ilvl w:val="0"/>
          <w:numId w:val="2"/>
        </w:numPr>
        <w:jc w:val="both"/>
      </w:pPr>
      <w:r>
        <w:t xml:space="preserve">ostale površine: autobusna stajališta, javna parkirališta, taksi stajališta, tržnice na malo i slični prostori </w:t>
      </w:r>
    </w:p>
    <w:p w:rsidR="0011356F" w:rsidRDefault="0011356F" w:rsidP="0011356F">
      <w:pPr>
        <w:pStyle w:val="Odlomakpopisa"/>
        <w:numPr>
          <w:ilvl w:val="0"/>
          <w:numId w:val="2"/>
        </w:numPr>
        <w:jc w:val="both"/>
      </w:pPr>
      <w:r>
        <w:t>pročelja zgrada bez obzira na vlasništvo u dijelu koji je vidljiv površini javne namjene</w:t>
      </w:r>
    </w:p>
    <w:p w:rsidR="0011356F" w:rsidRDefault="0011356F" w:rsidP="0011356F">
      <w:pPr>
        <w:jc w:val="both"/>
      </w:pPr>
    </w:p>
    <w:p w:rsidR="0011356F" w:rsidRDefault="0011356F" w:rsidP="0011356F">
      <w:pPr>
        <w:pStyle w:val="Odlomakpopisa"/>
        <w:numPr>
          <w:ilvl w:val="0"/>
          <w:numId w:val="3"/>
        </w:numPr>
        <w:jc w:val="both"/>
        <w:rPr>
          <w:b/>
        </w:rPr>
      </w:pPr>
      <w:r>
        <w:rPr>
          <w:b/>
        </w:rPr>
        <w:t>UREĐENJE NASELJA</w:t>
      </w:r>
    </w:p>
    <w:p w:rsidR="0011356F" w:rsidRDefault="0011356F" w:rsidP="0011356F">
      <w:pPr>
        <w:jc w:val="both"/>
        <w:rPr>
          <w:b/>
        </w:rPr>
      </w:pPr>
    </w:p>
    <w:p w:rsidR="0011356F" w:rsidRDefault="0011356F" w:rsidP="0011356F">
      <w:pPr>
        <w:jc w:val="center"/>
        <w:rPr>
          <w:b/>
        </w:rPr>
      </w:pPr>
      <w:r>
        <w:rPr>
          <w:b/>
        </w:rPr>
        <w:t>Članak 3.</w:t>
      </w:r>
    </w:p>
    <w:p w:rsidR="0011356F" w:rsidRDefault="0011356F" w:rsidP="0011356F">
      <w:pPr>
        <w:ind w:firstLine="708"/>
        <w:jc w:val="both"/>
      </w:pPr>
      <w:r>
        <w:t xml:space="preserve">Pod uređenjem naselja smatra se uređenje </w:t>
      </w:r>
      <w:r w:rsidR="0080263F">
        <w:t xml:space="preserve">pročelja i drugih </w:t>
      </w:r>
      <w:r>
        <w:t>vanjskih dijelova zgrada, okućnica</w:t>
      </w:r>
      <w:r w:rsidR="0080263F">
        <w:t xml:space="preserve"> i dvorišta u dijelu koji je vidljiv s površine javne namjene</w:t>
      </w:r>
      <w:r>
        <w:t xml:space="preserve">, ograda, izloga, </w:t>
      </w:r>
      <w:r w:rsidR="0080263F">
        <w:t xml:space="preserve">reklamnih ploča, </w:t>
      </w:r>
      <w:r w:rsidR="00924225">
        <w:t xml:space="preserve">određivanje uvjeta za postavljanje tendi, klimatizacijskih uređaja, dimovodnih, </w:t>
      </w:r>
      <w:r w:rsidR="0080263F">
        <w:t xml:space="preserve">zajedničkih </w:t>
      </w:r>
      <w:r w:rsidR="00924225">
        <w:t xml:space="preserve">antenskih sustava i drugih uređaja, </w:t>
      </w:r>
      <w:r w:rsidR="0080263F">
        <w:t xml:space="preserve">spomen-ploča, </w:t>
      </w:r>
      <w:r>
        <w:t xml:space="preserve">održavanje javne rasvjete te postavljanje komunalne opreme i komunalnih objekata u općoj uporabi i slično. </w:t>
      </w:r>
    </w:p>
    <w:p w:rsidR="0011356F" w:rsidRDefault="0011356F" w:rsidP="0011356F">
      <w:pPr>
        <w:jc w:val="both"/>
        <w:rPr>
          <w:b/>
        </w:rPr>
      </w:pPr>
    </w:p>
    <w:p w:rsidR="0011356F" w:rsidRDefault="0011356F" w:rsidP="0011356F">
      <w:pPr>
        <w:pStyle w:val="Odlomakpopisa"/>
        <w:numPr>
          <w:ilvl w:val="0"/>
          <w:numId w:val="4"/>
        </w:numPr>
        <w:jc w:val="both"/>
        <w:rPr>
          <w:b/>
        </w:rPr>
      </w:pPr>
      <w:r>
        <w:rPr>
          <w:b/>
        </w:rPr>
        <w:t>Uređenje vanjskih dijelova zgrada</w:t>
      </w:r>
    </w:p>
    <w:p w:rsidR="0011356F" w:rsidRDefault="0011356F" w:rsidP="0011356F">
      <w:pPr>
        <w:jc w:val="both"/>
      </w:pPr>
    </w:p>
    <w:p w:rsidR="0011356F" w:rsidRDefault="0011356F" w:rsidP="0011356F">
      <w:pPr>
        <w:jc w:val="center"/>
        <w:rPr>
          <w:b/>
        </w:rPr>
      </w:pPr>
      <w:r>
        <w:rPr>
          <w:b/>
        </w:rPr>
        <w:t>Članak 4.</w:t>
      </w:r>
    </w:p>
    <w:p w:rsidR="0011356F" w:rsidRDefault="0011356F" w:rsidP="0011356F">
      <w:pPr>
        <w:jc w:val="both"/>
      </w:pPr>
      <w:r>
        <w:tab/>
        <w:t>Vanjski dijelovi zgrada ( pročelja, balkoni, terase, ulazna vrata, prozori, oluci i</w:t>
      </w:r>
      <w:r>
        <w:rPr>
          <w:b/>
        </w:rPr>
        <w:t xml:space="preserve"> </w:t>
      </w:r>
      <w:r>
        <w:t>slično) trebaju biti uredni i čisti, a oštećenja se trebaju popraviti.</w:t>
      </w:r>
    </w:p>
    <w:p w:rsidR="0011356F" w:rsidRDefault="0011356F" w:rsidP="0011356F">
      <w:pPr>
        <w:jc w:val="both"/>
      </w:pPr>
      <w:r>
        <w:lastRenderedPageBreak/>
        <w:tab/>
        <w:t>Zgradu koja svojim izgledom (zbog oštećenja ili dotrajalost</w:t>
      </w:r>
      <w:r w:rsidR="00F96385">
        <w:t>i</w:t>
      </w:r>
      <w:r>
        <w:t xml:space="preserve"> vanjskih dijelova) nagrđuje izgled ulice i naselja</w:t>
      </w:r>
      <w:r w:rsidR="00924225">
        <w:t xml:space="preserve">, te koja prijeti kao opasnost za prolaznike po javnoj površini, </w:t>
      </w:r>
      <w:r>
        <w:t xml:space="preserve"> treba urediti vlasnik iste sukladno rješenju komunalnog redara, a rok uređenja ne može biti dulji od 12 mjeseci.</w:t>
      </w:r>
    </w:p>
    <w:p w:rsidR="00270991" w:rsidRDefault="00E5114C" w:rsidP="0011356F">
      <w:pPr>
        <w:jc w:val="both"/>
      </w:pPr>
      <w:r>
        <w:tab/>
        <w:t>Ruševine zgrade</w:t>
      </w:r>
      <w:r w:rsidR="00270991">
        <w:t xml:space="preserve"> na cijelom području Općine Grožnjan Grisignana</w:t>
      </w:r>
      <w:r>
        <w:t>, vlasnik je dužan urediti</w:t>
      </w:r>
      <w:r w:rsidR="00270991">
        <w:t xml:space="preserve">, konzervirati ili srušiti, sukladno Rješenju nadležnog tijela. </w:t>
      </w:r>
    </w:p>
    <w:p w:rsidR="00E5114C" w:rsidRDefault="00270991" w:rsidP="0011356F">
      <w:pPr>
        <w:jc w:val="both"/>
      </w:pPr>
      <w:r>
        <w:t xml:space="preserve">U zaštićenim starogradskim jezgrama Grožnjana, Završja i </w:t>
      </w:r>
      <w:proofErr w:type="spellStart"/>
      <w:r>
        <w:t>Kostanjice</w:t>
      </w:r>
      <w:proofErr w:type="spellEnd"/>
      <w:r>
        <w:t xml:space="preserve"> vlasnik je dužan ishoditi i Suglasnost Konzervatorskog odjela.</w:t>
      </w:r>
    </w:p>
    <w:p w:rsidR="00270991" w:rsidRDefault="00270991" w:rsidP="0011356F">
      <w:pPr>
        <w:jc w:val="both"/>
      </w:pPr>
      <w:r>
        <w:tab/>
        <w:t xml:space="preserve">Ukoliko vlasnik ne uredi, ne konzervira ili ne ukloni ruševinu Općina Grožnjan Grisignana može naručiti </w:t>
      </w:r>
      <w:r w:rsidR="00D92241">
        <w:t xml:space="preserve">nužne </w:t>
      </w:r>
      <w:r>
        <w:t xml:space="preserve">radove </w:t>
      </w:r>
      <w:r w:rsidR="00D92241">
        <w:t>sanacije,</w:t>
      </w:r>
      <w:r>
        <w:t xml:space="preserve"> konzervacije ili uklanjanja, na teret vlasnika.</w:t>
      </w:r>
      <w:r w:rsidR="00D92241">
        <w:t xml:space="preserve"> Ovo se odnosi i na objekte u vlasništvu Općine i Republike Hrvatske.</w:t>
      </w:r>
    </w:p>
    <w:p w:rsidR="0011356F" w:rsidRDefault="0011356F" w:rsidP="0011356F">
      <w:pPr>
        <w:jc w:val="both"/>
      </w:pPr>
      <w:r>
        <w:tab/>
        <w:t>Vanjski dijelovi objekata smiju se osvjetljavati rasvjetnim tijelima sukladno propisima koji reguliraju tu djelatnost.</w:t>
      </w:r>
    </w:p>
    <w:p w:rsidR="0011356F" w:rsidRDefault="0011356F" w:rsidP="0011356F">
      <w:pPr>
        <w:jc w:val="center"/>
      </w:pPr>
    </w:p>
    <w:p w:rsidR="0011356F" w:rsidRDefault="0011356F" w:rsidP="0011356F">
      <w:pPr>
        <w:jc w:val="center"/>
        <w:rPr>
          <w:b/>
        </w:rPr>
      </w:pPr>
      <w:r>
        <w:rPr>
          <w:b/>
        </w:rPr>
        <w:t>Članak 5.</w:t>
      </w:r>
    </w:p>
    <w:p w:rsidR="0011356F" w:rsidRDefault="0011356F" w:rsidP="0011356F">
      <w:pPr>
        <w:ind w:firstLine="708"/>
        <w:jc w:val="both"/>
      </w:pPr>
      <w:r>
        <w:t>Vlasnici ili korisnici stambenih i drugih prostorija dužni su se brinuti o urednom vanjskom izgledu i čistoći balkona, prozora, uličnih terasa i naprava te ih ukrašavati ukrasnim biljem, kao i brinuti se urednom izgledu i čistoći ulaznih vrata zgrade i prostora za odlaganje kućnog otpada.</w:t>
      </w:r>
    </w:p>
    <w:p w:rsidR="0011356F" w:rsidRDefault="0011356F" w:rsidP="0011356F">
      <w:pPr>
        <w:ind w:firstLine="708"/>
        <w:jc w:val="both"/>
      </w:pPr>
      <w:r>
        <w:t>Zabranjeno je na prozorima, balkonima, ogradama i drugim dijelovima zgrade, okrenutim neposredno javnim površinama, vješati i izlagati rublje, posteljinu, tepihe i slično, čime se nagrđuje vanjski izgled zgrade, odnosno ulice i naselja.</w:t>
      </w:r>
    </w:p>
    <w:p w:rsidR="0011356F" w:rsidRDefault="0011356F" w:rsidP="0011356F">
      <w:pPr>
        <w:ind w:firstLine="708"/>
        <w:jc w:val="both"/>
      </w:pPr>
      <w:r>
        <w:t>Zabranjeno je po pročeljima zgrada šarati, crtati, lijepiti plakate i obavijesti ili ih na drugi način uništavati, prljati ili nagrđivati.</w:t>
      </w:r>
    </w:p>
    <w:p w:rsidR="0011356F" w:rsidRDefault="0011356F" w:rsidP="0011356F">
      <w:pPr>
        <w:ind w:firstLine="708"/>
        <w:jc w:val="both"/>
      </w:pPr>
      <w:r>
        <w:t xml:space="preserve">Zabranjuje se na pročeljima zgrada </w:t>
      </w:r>
      <w:r w:rsidR="00924225">
        <w:t xml:space="preserve">unutar starogradske jezgre Grožnjana i na pročeljima zgrada na širem području Općine Grožnjan Grisignana </w:t>
      </w:r>
      <w:r>
        <w:t xml:space="preserve">smještenih pored kulturnih dobara, postavljati klupe, tende, </w:t>
      </w:r>
      <w:r w:rsidR="00DA73D4">
        <w:t xml:space="preserve">reklamne </w:t>
      </w:r>
      <w:proofErr w:type="spellStart"/>
      <w:r w:rsidR="00DA73D4">
        <w:t>banere</w:t>
      </w:r>
      <w:proofErr w:type="spellEnd"/>
      <w:r w:rsidR="00DA73D4">
        <w:t xml:space="preserve">, cerade, </w:t>
      </w:r>
      <w:r>
        <w:t>automate za prodaju cigareta</w:t>
      </w:r>
      <w:r w:rsidR="00924225">
        <w:t xml:space="preserve">, bankomate </w:t>
      </w:r>
      <w:r>
        <w:t xml:space="preserve"> i slično, bez odobrenja nadležnog Jedinstvenog upravnog odjela, a koje odobrenje se izdaje uz suglasnost nadležnog tijela za zaštitu spomenika kulture.</w:t>
      </w:r>
    </w:p>
    <w:p w:rsidR="00A646A1" w:rsidRDefault="00A646A1" w:rsidP="0011356F">
      <w:pPr>
        <w:ind w:firstLine="708"/>
        <w:jc w:val="both"/>
      </w:pPr>
      <w:r>
        <w:t>Na pročeljima zgrada se zabranjuje izlaganje robe koja se prodaje, osim reklamnih primjeraka do veličine 0,50 m2.</w:t>
      </w:r>
    </w:p>
    <w:p w:rsidR="0011356F" w:rsidRDefault="0011356F" w:rsidP="0011356F">
      <w:pPr>
        <w:ind w:firstLine="708"/>
        <w:jc w:val="both"/>
      </w:pPr>
      <w:r>
        <w:t>Posuda sa cvijećem izvan gabarita objekta mora biti postavljana i osigurana na način da spriječi pad posude te polijevanje vode kod zalijevanja cvijeća na prolaznike.</w:t>
      </w:r>
    </w:p>
    <w:p w:rsidR="0011356F" w:rsidRDefault="0011356F" w:rsidP="0011356F">
      <w:pPr>
        <w:ind w:firstLine="708"/>
        <w:jc w:val="both"/>
      </w:pPr>
      <w:r>
        <w:t>Na pročeljima zgrada</w:t>
      </w:r>
      <w:r w:rsidR="00D92241">
        <w:t xml:space="preserve"> unutar zaštićenih povijesnih jezgri</w:t>
      </w:r>
      <w:r>
        <w:t xml:space="preserve"> i </w:t>
      </w:r>
      <w:r w:rsidR="00D92241">
        <w:t xml:space="preserve">na </w:t>
      </w:r>
      <w:r>
        <w:t xml:space="preserve">drugim objektima pored kulturnih dobara Općine </w:t>
      </w:r>
      <w:r w:rsidR="00616A25">
        <w:t>Grožnjan Grisignana</w:t>
      </w:r>
      <w:r>
        <w:t xml:space="preserve"> zabranjeno je postavljanje rashladnih i drugih uređaja koji su vidljivi s javnih površina, bez odobrenja nadležnog tijela za zaštitu spomenika kulture.</w:t>
      </w:r>
    </w:p>
    <w:p w:rsidR="0011356F" w:rsidRDefault="0011356F" w:rsidP="0011356F">
      <w:pPr>
        <w:jc w:val="both"/>
      </w:pPr>
    </w:p>
    <w:p w:rsidR="0011356F" w:rsidRDefault="0011356F" w:rsidP="0011356F">
      <w:pPr>
        <w:pStyle w:val="Odlomakpopisa"/>
        <w:numPr>
          <w:ilvl w:val="0"/>
          <w:numId w:val="4"/>
        </w:numPr>
        <w:jc w:val="both"/>
        <w:rPr>
          <w:b/>
        </w:rPr>
      </w:pPr>
      <w:r>
        <w:rPr>
          <w:b/>
        </w:rPr>
        <w:t>Uređenje ograda, vrtova, voćnjaka i sličnih površina</w:t>
      </w:r>
    </w:p>
    <w:p w:rsidR="0011356F" w:rsidRDefault="0011356F" w:rsidP="0011356F">
      <w:pPr>
        <w:jc w:val="both"/>
      </w:pPr>
    </w:p>
    <w:p w:rsidR="0011356F" w:rsidRDefault="0011356F" w:rsidP="0011356F">
      <w:pPr>
        <w:jc w:val="center"/>
        <w:rPr>
          <w:b/>
        </w:rPr>
      </w:pPr>
      <w:r>
        <w:rPr>
          <w:b/>
        </w:rPr>
        <w:t>Članak 6.</w:t>
      </w:r>
    </w:p>
    <w:p w:rsidR="0011356F" w:rsidRDefault="0011356F" w:rsidP="0011356F">
      <w:pPr>
        <w:ind w:firstLine="708"/>
        <w:jc w:val="both"/>
      </w:pPr>
      <w:r>
        <w:t>Vrtovi, voćnjaci</w:t>
      </w:r>
      <w:r>
        <w:rPr>
          <w:color w:val="FF0000"/>
        </w:rPr>
        <w:t xml:space="preserve">, </w:t>
      </w:r>
      <w:r>
        <w:t>okućnice, dvorišta i slične površine trebaju biti uređeni i ograđeni.</w:t>
      </w:r>
    </w:p>
    <w:p w:rsidR="0011356F" w:rsidRDefault="0011356F" w:rsidP="0011356F">
      <w:pPr>
        <w:ind w:firstLine="708"/>
        <w:jc w:val="both"/>
      </w:pPr>
      <w:r>
        <w:t>Ograda uz javnu površinu mora biti uređena i postavljena na vlastitom zemljištu tako da se uklapa u okoliš, u pravilu od ukrasne živice, ne smije biti izvedena od bodljikave žice, šiljaka i slično te mora biti postavljana na način da ne ometa sigurnost prometa i pješaka.</w:t>
      </w:r>
    </w:p>
    <w:p w:rsidR="0011356F" w:rsidRDefault="0011356F" w:rsidP="0011356F">
      <w:pPr>
        <w:ind w:firstLine="708"/>
        <w:jc w:val="both"/>
      </w:pPr>
      <w:r>
        <w:t>Ogradu uz javnu površinu vlasnik odnosno korisnik dužan je održavati urednom, a ogradu od ukrasne živice dužan je redovito orezivati tako da ne seže preko regulacijske linije na javnu prometnu površinu, da ne smeta prolaznicima i prometu i tako da ne predstavlja opasnost za prolaznike.</w:t>
      </w:r>
    </w:p>
    <w:p w:rsidR="0011356F" w:rsidRDefault="0011356F" w:rsidP="0011356F">
      <w:pPr>
        <w:ind w:firstLine="708"/>
        <w:jc w:val="both"/>
      </w:pPr>
      <w:r>
        <w:lastRenderedPageBreak/>
        <w:t>Odredba članka 4. stavka 2. ove Odluke, odgovarajuće se primjenjuje i na održavanje i popravljanje ograda.</w:t>
      </w:r>
    </w:p>
    <w:p w:rsidR="00270991" w:rsidRDefault="00270991" w:rsidP="0011356F">
      <w:pPr>
        <w:ind w:firstLine="708"/>
        <w:jc w:val="both"/>
      </w:pPr>
    </w:p>
    <w:p w:rsidR="0011356F" w:rsidRDefault="0011356F" w:rsidP="0011356F">
      <w:pPr>
        <w:jc w:val="center"/>
        <w:rPr>
          <w:b/>
        </w:rPr>
      </w:pPr>
      <w:r>
        <w:rPr>
          <w:b/>
        </w:rPr>
        <w:t>Članak 7.</w:t>
      </w:r>
    </w:p>
    <w:p w:rsidR="0011356F" w:rsidRDefault="0011356F" w:rsidP="0011356F">
      <w:pPr>
        <w:ind w:firstLine="708"/>
        <w:jc w:val="both"/>
      </w:pPr>
      <w:r>
        <w:t xml:space="preserve">Vrtove, voćnjake, okućnice, dvorišta i druge slične površine </w:t>
      </w:r>
      <w:r w:rsidR="00DA73D4">
        <w:t xml:space="preserve">unutar naselja, </w:t>
      </w:r>
      <w:r>
        <w:t>kao i neizgrađena građevinska zemljišta vlasnici odnosno korisnici trebaju držati urednima.</w:t>
      </w:r>
    </w:p>
    <w:p w:rsidR="0011356F" w:rsidRDefault="0011356F" w:rsidP="0011356F">
      <w:pPr>
        <w:ind w:firstLine="708"/>
        <w:jc w:val="both"/>
        <w:rPr>
          <w:b/>
        </w:rPr>
      </w:pPr>
    </w:p>
    <w:p w:rsidR="0011356F" w:rsidRDefault="0011356F" w:rsidP="0011356F">
      <w:pPr>
        <w:pStyle w:val="Odlomakpopisa"/>
        <w:numPr>
          <w:ilvl w:val="0"/>
          <w:numId w:val="4"/>
        </w:numPr>
        <w:jc w:val="both"/>
      </w:pPr>
      <w:r>
        <w:rPr>
          <w:b/>
        </w:rPr>
        <w:t>Reklame, natpisi, izlozi i plakati na javnim površinama</w:t>
      </w:r>
    </w:p>
    <w:p w:rsidR="0011356F" w:rsidRDefault="0011356F" w:rsidP="0011356F">
      <w:pPr>
        <w:ind w:firstLine="708"/>
        <w:jc w:val="both"/>
      </w:pPr>
    </w:p>
    <w:p w:rsidR="0011356F" w:rsidRDefault="0011356F" w:rsidP="0011356F">
      <w:pPr>
        <w:jc w:val="center"/>
        <w:rPr>
          <w:b/>
        </w:rPr>
      </w:pPr>
      <w:r>
        <w:rPr>
          <w:b/>
        </w:rPr>
        <w:t>Članak  8.</w:t>
      </w:r>
    </w:p>
    <w:p w:rsidR="0011356F" w:rsidRDefault="0011356F" w:rsidP="0011356F">
      <w:pPr>
        <w:ind w:firstLine="708"/>
        <w:jc w:val="both"/>
      </w:pPr>
      <w:r>
        <w:t xml:space="preserve">Zone  i javne površine na području Općine </w:t>
      </w:r>
      <w:r w:rsidR="00616A25">
        <w:t>Grožnjan Grisignana</w:t>
      </w:r>
      <w:r>
        <w:t xml:space="preserve"> na kojima se mogu postavljati i isticati reklamne poruke i zaštitne naprave, vrste, način, lokacije postavljanja i isticanja istih te kriteriji za određivanje naknade za isticanje reklamnih poruka propisane su posebnom odlukom.</w:t>
      </w:r>
    </w:p>
    <w:p w:rsidR="0011356F" w:rsidRDefault="0011356F" w:rsidP="0011356F">
      <w:pPr>
        <w:jc w:val="center"/>
        <w:rPr>
          <w:b/>
        </w:rPr>
      </w:pPr>
      <w:r>
        <w:rPr>
          <w:b/>
        </w:rPr>
        <w:t>Članak 9.</w:t>
      </w:r>
    </w:p>
    <w:p w:rsidR="0011356F" w:rsidRDefault="0011356F" w:rsidP="0011356F">
      <w:pPr>
        <w:ind w:firstLine="708"/>
        <w:jc w:val="both"/>
        <w:rPr>
          <w:rFonts w:eastAsiaTheme="minorHAnsi"/>
          <w:lang w:eastAsia="en-US"/>
        </w:rPr>
      </w:pPr>
      <w:r>
        <w:t xml:space="preserve"> </w:t>
      </w:r>
      <w:r>
        <w:rPr>
          <w:rFonts w:eastAsiaTheme="minorHAnsi"/>
          <w:lang w:eastAsia="en-US"/>
        </w:rPr>
        <w:t xml:space="preserve">Naziv pravne osobe ili ime fizičke osobe, odnosno oznaka tvrtke na području Općine </w:t>
      </w:r>
      <w:r w:rsidR="00616A25">
        <w:rPr>
          <w:rFonts w:eastAsiaTheme="minorHAnsi"/>
          <w:lang w:eastAsia="en-US"/>
        </w:rPr>
        <w:t>Grožnjan Grisignana</w:t>
      </w:r>
      <w:r>
        <w:rPr>
          <w:rFonts w:eastAsiaTheme="minorHAnsi"/>
          <w:lang w:eastAsia="en-US"/>
        </w:rPr>
        <w:t xml:space="preserve"> ističe se na pročeljima zgrada u okviru izloga, vrata ili neposredno pored ulaza na vanjskim dijelovima građevine u kojoj se nalazi poslovni prostor, uglavnom na slobodnom dijelu zida uz ulaz u građevinu ili kolni prolaz, u svrhu pružanja informacija o poslovnom prostoru u objektu.</w:t>
      </w:r>
    </w:p>
    <w:p w:rsidR="0011356F" w:rsidRDefault="0011356F" w:rsidP="0011356F">
      <w:pPr>
        <w:spacing w:line="256" w:lineRule="auto"/>
        <w:jc w:val="both"/>
        <w:rPr>
          <w:rFonts w:eastAsiaTheme="minorHAnsi"/>
          <w:lang w:eastAsia="en-US"/>
        </w:rPr>
      </w:pPr>
      <w:r>
        <w:rPr>
          <w:rFonts w:eastAsiaTheme="minorHAnsi"/>
          <w:lang w:eastAsia="en-US"/>
        </w:rPr>
        <w:tab/>
        <w:t>Veličina ploče je u pravilu do 0,</w:t>
      </w:r>
      <w:r w:rsidR="0044621D">
        <w:rPr>
          <w:rFonts w:eastAsiaTheme="minorHAnsi"/>
          <w:lang w:eastAsia="en-US"/>
        </w:rPr>
        <w:t>50</w:t>
      </w:r>
      <w:r>
        <w:rPr>
          <w:rFonts w:eastAsiaTheme="minorHAnsi"/>
          <w:lang w:eastAsia="en-US"/>
        </w:rPr>
        <w:t xml:space="preserve"> m².</w:t>
      </w:r>
    </w:p>
    <w:p w:rsidR="0011356F" w:rsidRDefault="0011356F" w:rsidP="0011356F">
      <w:pPr>
        <w:spacing w:line="256" w:lineRule="auto"/>
        <w:jc w:val="both"/>
        <w:rPr>
          <w:rFonts w:eastAsiaTheme="minorHAnsi"/>
          <w:lang w:eastAsia="en-US"/>
        </w:rPr>
      </w:pPr>
      <w:r>
        <w:rPr>
          <w:rFonts w:eastAsiaTheme="minorHAnsi"/>
          <w:lang w:eastAsia="en-US"/>
        </w:rPr>
        <w:tab/>
        <w:t xml:space="preserve">Naziv pravne osobe ili ime fizičke osobe, odnosno oznaka tvrtke </w:t>
      </w:r>
      <w:r w:rsidR="0044621D">
        <w:rPr>
          <w:rFonts w:eastAsiaTheme="minorHAnsi"/>
          <w:lang w:eastAsia="en-US"/>
        </w:rPr>
        <w:t xml:space="preserve">ili udruga </w:t>
      </w:r>
      <w:r>
        <w:rPr>
          <w:rFonts w:eastAsiaTheme="minorHAnsi"/>
          <w:lang w:eastAsia="en-US"/>
        </w:rPr>
        <w:t>mora biti napisana čitljivo, prema rješenju registarskog suda</w:t>
      </w:r>
      <w:r w:rsidR="0044621D">
        <w:rPr>
          <w:rFonts w:eastAsiaTheme="minorHAnsi"/>
          <w:lang w:eastAsia="en-US"/>
        </w:rPr>
        <w:t xml:space="preserve">, odnosno nadležnog ureda </w:t>
      </w:r>
      <w:r>
        <w:rPr>
          <w:rFonts w:eastAsiaTheme="minorHAnsi"/>
          <w:lang w:eastAsia="en-US"/>
        </w:rPr>
        <w:t>i estetski oblikovana i uredna.</w:t>
      </w:r>
    </w:p>
    <w:p w:rsidR="0011356F" w:rsidRDefault="0011356F" w:rsidP="0011356F">
      <w:pPr>
        <w:spacing w:line="256" w:lineRule="auto"/>
        <w:jc w:val="both"/>
        <w:rPr>
          <w:rFonts w:eastAsiaTheme="minorHAnsi"/>
          <w:lang w:eastAsia="en-US"/>
        </w:rPr>
      </w:pPr>
      <w:r>
        <w:rPr>
          <w:rFonts w:eastAsiaTheme="minorHAnsi"/>
          <w:lang w:eastAsia="en-US"/>
        </w:rPr>
        <w:tab/>
        <w:t xml:space="preserve">Ustanove i druge institucije oznaku tvrtke postavljaju na mjestu određenom posebnim propisima, odnosno na objekt u kojem se nalazi poslovni prostor ustanove i drugih institucija, uglavnom na slobodnom dijelu zida uz ulaz u građevinu. </w:t>
      </w:r>
    </w:p>
    <w:p w:rsidR="0044621D" w:rsidRDefault="0044621D" w:rsidP="0011356F">
      <w:pPr>
        <w:spacing w:line="256" w:lineRule="auto"/>
        <w:jc w:val="both"/>
        <w:rPr>
          <w:rFonts w:eastAsiaTheme="minorHAnsi"/>
          <w:lang w:eastAsia="en-US"/>
        </w:rPr>
      </w:pPr>
      <w:r>
        <w:rPr>
          <w:rFonts w:eastAsiaTheme="minorHAnsi"/>
          <w:lang w:eastAsia="en-US"/>
        </w:rPr>
        <w:tab/>
        <w:t>Nazivi ustanova i svih javno pravnih tijela moraju biti ispisani dvojezično (hrvatski i talijanski jezik)</w:t>
      </w:r>
      <w:r w:rsidR="00666B4C">
        <w:rPr>
          <w:rFonts w:eastAsiaTheme="minorHAnsi"/>
          <w:lang w:eastAsia="en-US"/>
        </w:rPr>
        <w:t>.</w:t>
      </w:r>
    </w:p>
    <w:p w:rsidR="0011356F" w:rsidRDefault="0011356F" w:rsidP="0011356F">
      <w:pPr>
        <w:ind w:firstLine="708"/>
        <w:jc w:val="both"/>
      </w:pPr>
      <w:r>
        <w:t>Korisnici poslovnih prostora dužni su pločicu s imenom odnosno tvrtkom ukloniti u roku od osam dana od dana prestanka obavljanja djelatnosti, odnosno iseljenja iz zgrade.</w:t>
      </w:r>
    </w:p>
    <w:p w:rsidR="0011356F" w:rsidRDefault="0011356F" w:rsidP="0011356F">
      <w:pPr>
        <w:ind w:firstLine="708"/>
        <w:jc w:val="both"/>
      </w:pPr>
    </w:p>
    <w:p w:rsidR="0011356F" w:rsidRDefault="0011356F" w:rsidP="0011356F">
      <w:pPr>
        <w:jc w:val="center"/>
        <w:rPr>
          <w:b/>
        </w:rPr>
      </w:pPr>
      <w:r>
        <w:rPr>
          <w:b/>
        </w:rPr>
        <w:t>Članak 10.</w:t>
      </w:r>
    </w:p>
    <w:p w:rsidR="0011356F" w:rsidRDefault="0011356F" w:rsidP="0011356F">
      <w:pPr>
        <w:ind w:firstLine="708"/>
        <w:jc w:val="both"/>
      </w:pPr>
      <w:r>
        <w:t>Korisnik izloga dužan je izlog držati urednim i čistim.</w:t>
      </w:r>
    </w:p>
    <w:p w:rsidR="0011356F" w:rsidRDefault="0011356F" w:rsidP="0011356F">
      <w:pPr>
        <w:ind w:firstLine="708"/>
        <w:jc w:val="both"/>
      </w:pPr>
      <w:r>
        <w:t>Korisnik izloga ne smije u izlogu držati ambalažu ili skladištiti robu.</w:t>
      </w:r>
    </w:p>
    <w:p w:rsidR="0011356F" w:rsidRDefault="0011356F" w:rsidP="0011356F">
      <w:pPr>
        <w:ind w:firstLine="708"/>
        <w:jc w:val="both"/>
      </w:pPr>
      <w:r>
        <w:t>Vlasnik ili korisnik poslovnog prostora koji se ne koristi dužan je izlog tog prostora  prekriti neprozirnim jednobojnim materijalom koji se uklapa u ambijent prostora te ne sadrži reklamnu poruku i isti se mora održavati urednim i čistim.</w:t>
      </w:r>
    </w:p>
    <w:p w:rsidR="0011356F" w:rsidRDefault="0011356F" w:rsidP="0011356F">
      <w:pPr>
        <w:ind w:firstLine="708"/>
        <w:jc w:val="both"/>
      </w:pPr>
      <w:r>
        <w:t>Za dane državnih blagdana i općinskih manifestacija, izloge treba prigodno urediti te u roku od 3 dana nakon završetka blagdana ukloniti prigodno uređenje.</w:t>
      </w:r>
    </w:p>
    <w:p w:rsidR="0011356F" w:rsidRDefault="0011356F" w:rsidP="0011356F">
      <w:pPr>
        <w:ind w:firstLine="708"/>
        <w:jc w:val="both"/>
      </w:pPr>
    </w:p>
    <w:p w:rsidR="0011356F" w:rsidRDefault="0011356F" w:rsidP="0011356F">
      <w:pPr>
        <w:jc w:val="center"/>
        <w:rPr>
          <w:b/>
        </w:rPr>
      </w:pPr>
      <w:r>
        <w:rPr>
          <w:b/>
        </w:rPr>
        <w:t>Članak 11.</w:t>
      </w:r>
    </w:p>
    <w:p w:rsidR="0011356F" w:rsidRDefault="0011356F" w:rsidP="0011356F">
      <w:pPr>
        <w:ind w:firstLine="708"/>
        <w:jc w:val="both"/>
      </w:pPr>
      <w:r>
        <w:t>Fizička ili pravna osoba kojoj je Općina povjerila održavanje mjesta za isticanje plakata, dužna ih je održavati urednima i čistima.</w:t>
      </w:r>
    </w:p>
    <w:p w:rsidR="0011356F" w:rsidRDefault="0011356F" w:rsidP="0011356F">
      <w:pPr>
        <w:ind w:firstLine="708"/>
        <w:jc w:val="both"/>
      </w:pPr>
      <w:r>
        <w:t>Zabranjeno je postavljati plakate na mjestima koja nisu za to namijenjena, odnosno na pročeljima zgrada, ogradama, stupovima javne rasvjete, telefonskim govornicama, autobusnim čekaonicama, stablima i slično.</w:t>
      </w:r>
    </w:p>
    <w:p w:rsidR="0011356F" w:rsidRDefault="0011356F" w:rsidP="0011356F">
      <w:pPr>
        <w:ind w:firstLine="708"/>
        <w:jc w:val="both"/>
      </w:pPr>
      <w:r>
        <w:t>Za postavljanje plakata na objektima iz stavka 2. ovog članka, prekršajno je odgovorna pravna ili fizička osoba, odnosno organizator priredbe ili manifestacije čija se priredba, manifestacija ili proizvod oglašava.</w:t>
      </w:r>
    </w:p>
    <w:p w:rsidR="0011356F" w:rsidRDefault="0011356F" w:rsidP="0011356F">
      <w:pPr>
        <w:ind w:firstLine="708"/>
        <w:jc w:val="both"/>
      </w:pPr>
      <w:r>
        <w:lastRenderedPageBreak/>
        <w:t xml:space="preserve">Ako uklanjanje plakata i čišćenje mjesta na kojima je zabranjeno postavljanje plakata ne obavi pravna ili fizička osoba, odnosno organizator priredbe ili manifestacije čija se priredba, manifestacija ili proizvod oglašava, isto će učiniti komunalno redarstvo o trošku počinitelja.   </w:t>
      </w:r>
    </w:p>
    <w:p w:rsidR="0011356F" w:rsidRDefault="0011356F" w:rsidP="0011356F">
      <w:pPr>
        <w:ind w:firstLine="708"/>
        <w:jc w:val="both"/>
      </w:pPr>
    </w:p>
    <w:p w:rsidR="00A646A1" w:rsidRDefault="00A646A1" w:rsidP="0011356F">
      <w:pPr>
        <w:ind w:firstLine="708"/>
        <w:jc w:val="both"/>
      </w:pPr>
    </w:p>
    <w:p w:rsidR="00A646A1" w:rsidRDefault="00A646A1" w:rsidP="0011356F">
      <w:pPr>
        <w:ind w:firstLine="708"/>
        <w:jc w:val="both"/>
      </w:pPr>
    </w:p>
    <w:p w:rsidR="0011356F" w:rsidRDefault="0011356F" w:rsidP="0011356F">
      <w:pPr>
        <w:ind w:firstLine="708"/>
        <w:jc w:val="both"/>
      </w:pPr>
    </w:p>
    <w:p w:rsidR="0011356F" w:rsidRDefault="0011356F" w:rsidP="0011356F">
      <w:pPr>
        <w:pStyle w:val="Odlomakpopisa"/>
        <w:numPr>
          <w:ilvl w:val="0"/>
          <w:numId w:val="4"/>
        </w:numPr>
        <w:jc w:val="both"/>
        <w:rPr>
          <w:b/>
        </w:rPr>
      </w:pPr>
      <w:r>
        <w:rPr>
          <w:b/>
        </w:rPr>
        <w:t>Javna rasvjeta</w:t>
      </w:r>
    </w:p>
    <w:p w:rsidR="0011356F" w:rsidRDefault="0011356F" w:rsidP="0011356F">
      <w:pPr>
        <w:jc w:val="both"/>
      </w:pPr>
    </w:p>
    <w:p w:rsidR="0011356F" w:rsidRDefault="0011356F" w:rsidP="0011356F">
      <w:pPr>
        <w:jc w:val="center"/>
        <w:rPr>
          <w:b/>
        </w:rPr>
      </w:pPr>
      <w:r>
        <w:rPr>
          <w:b/>
        </w:rPr>
        <w:t>Članak 12.</w:t>
      </w:r>
    </w:p>
    <w:p w:rsidR="0011356F" w:rsidRDefault="0011356F" w:rsidP="0011356F">
      <w:pPr>
        <w:ind w:firstLine="708"/>
        <w:jc w:val="both"/>
      </w:pPr>
      <w:r>
        <w:t>Javno prometne površine i pješački i drugi glavni putovi na javnim zelenim površinama trebaju imati javnu rasvjetu.</w:t>
      </w:r>
    </w:p>
    <w:p w:rsidR="0011356F" w:rsidRDefault="0011356F" w:rsidP="0011356F">
      <w:pPr>
        <w:ind w:firstLine="708"/>
        <w:jc w:val="both"/>
      </w:pPr>
      <w:r>
        <w:t xml:space="preserve">Javna rasvjeta mora biti izvedena u skladu sa suvremenom svjetlosnom tehnikom, uzimajući u obzir značaj pojedinih dijelova </w:t>
      </w:r>
      <w:r w:rsidR="00F83755">
        <w:t>naselja</w:t>
      </w:r>
      <w:r>
        <w:t xml:space="preserve"> i pojedinih javnih površina, promet i potrebe građana.</w:t>
      </w:r>
    </w:p>
    <w:p w:rsidR="0011356F" w:rsidRDefault="0011356F" w:rsidP="0011356F">
      <w:pPr>
        <w:ind w:firstLine="708"/>
        <w:jc w:val="both"/>
      </w:pPr>
      <w:r>
        <w:t>Rasvjetna tijela trebaju biti funkcionalna i estetski oblikovana.</w:t>
      </w:r>
    </w:p>
    <w:p w:rsidR="0011356F" w:rsidRDefault="0011356F" w:rsidP="0011356F">
      <w:pPr>
        <w:ind w:firstLine="708"/>
        <w:jc w:val="both"/>
      </w:pPr>
      <w:r>
        <w:t>Javna rasvjeta treba se redovito održavati u stanju funkcionalne sposobnosti.</w:t>
      </w:r>
    </w:p>
    <w:p w:rsidR="0011356F" w:rsidRDefault="0011356F" w:rsidP="0011356F">
      <w:pPr>
        <w:ind w:firstLine="708"/>
        <w:jc w:val="both"/>
      </w:pPr>
      <w:r>
        <w:t>Javna rasvjeta treba svijetliti cijele noći.</w:t>
      </w:r>
    </w:p>
    <w:p w:rsidR="0011356F" w:rsidRDefault="0011356F" w:rsidP="0011356F">
      <w:pPr>
        <w:ind w:firstLine="708"/>
        <w:jc w:val="both"/>
      </w:pPr>
      <w:r>
        <w:t>U slučajevima štednje električne energije, javna rasvjeta treba osigurati osvjetljenje kako je određeno planom i programom održavanja uređenog građevinskog zemljišta.</w:t>
      </w:r>
    </w:p>
    <w:p w:rsidR="0011356F" w:rsidRDefault="0011356F" w:rsidP="0011356F">
      <w:pPr>
        <w:jc w:val="both"/>
      </w:pPr>
    </w:p>
    <w:p w:rsidR="0011356F" w:rsidRDefault="0011356F" w:rsidP="0011356F">
      <w:pPr>
        <w:jc w:val="center"/>
        <w:rPr>
          <w:b/>
        </w:rPr>
      </w:pPr>
      <w:r>
        <w:rPr>
          <w:b/>
        </w:rPr>
        <w:t>Članak 13.</w:t>
      </w:r>
    </w:p>
    <w:p w:rsidR="0011356F" w:rsidRDefault="0011356F" w:rsidP="0011356F">
      <w:pPr>
        <w:ind w:firstLine="708"/>
        <w:jc w:val="both"/>
      </w:pPr>
      <w:r>
        <w:t>Za raspored, jačinu i vrstu rasvjete te oblike rasvjetnih stupova i rasvjetnih tijela u djelu gdje se nalaze kulturna dobra, potrebno je pr</w:t>
      </w:r>
      <w:r w:rsidR="00F83755">
        <w:t>i</w:t>
      </w:r>
      <w:r>
        <w:t>baviti mišljenje nadležnog tijela za zaštitu spomenika kulture.</w:t>
      </w:r>
    </w:p>
    <w:p w:rsidR="0011356F" w:rsidRDefault="0011356F" w:rsidP="0011356F">
      <w:pPr>
        <w:ind w:firstLine="708"/>
        <w:jc w:val="center"/>
      </w:pPr>
    </w:p>
    <w:p w:rsidR="0011356F" w:rsidRDefault="0011356F" w:rsidP="0011356F">
      <w:pPr>
        <w:jc w:val="center"/>
        <w:rPr>
          <w:b/>
        </w:rPr>
      </w:pPr>
      <w:r>
        <w:rPr>
          <w:b/>
        </w:rPr>
        <w:t>Članak 14.</w:t>
      </w:r>
    </w:p>
    <w:p w:rsidR="0011356F" w:rsidRDefault="0011356F" w:rsidP="0011356F">
      <w:pPr>
        <w:ind w:firstLine="708"/>
        <w:jc w:val="both"/>
      </w:pPr>
      <w:r>
        <w:t>Zabranjeno je oštećivanje i uništavanje rasvjetnih stupova i rasvjetnih tijela te postavljanje oglasa, obavijesti, reklama i sličnog na te objekte.</w:t>
      </w:r>
    </w:p>
    <w:p w:rsidR="0011356F" w:rsidRDefault="0011356F" w:rsidP="0011356F">
      <w:pPr>
        <w:ind w:firstLine="708"/>
        <w:jc w:val="both"/>
      </w:pPr>
      <w:r>
        <w:t xml:space="preserve">Na objekte iz stavka 1. ovog članka, mogu se – iznimno, postavljati ukrasne zastavice i prigodni ukrasi, uz odobrenje Jedinstvenog upravnog odjela Općine </w:t>
      </w:r>
      <w:r w:rsidR="00616A25">
        <w:t>Grožnjan Grisignana</w:t>
      </w:r>
      <w:r>
        <w:t>, ali tako da ne smetaju namjeni objekta.</w:t>
      </w:r>
    </w:p>
    <w:p w:rsidR="0011356F" w:rsidRDefault="0011356F" w:rsidP="0011356F">
      <w:pPr>
        <w:ind w:firstLine="708"/>
        <w:jc w:val="both"/>
      </w:pPr>
    </w:p>
    <w:p w:rsidR="0011356F" w:rsidRDefault="0011356F" w:rsidP="0011356F">
      <w:pPr>
        <w:pStyle w:val="Odlomakpopisa"/>
        <w:numPr>
          <w:ilvl w:val="0"/>
          <w:numId w:val="4"/>
        </w:numPr>
        <w:jc w:val="both"/>
        <w:rPr>
          <w:b/>
        </w:rPr>
      </w:pPr>
      <w:r>
        <w:rPr>
          <w:b/>
        </w:rPr>
        <w:t>Rekreacijske površine i javna sportska igrališta</w:t>
      </w:r>
    </w:p>
    <w:p w:rsidR="0011356F" w:rsidRDefault="0011356F" w:rsidP="0011356F">
      <w:pPr>
        <w:jc w:val="center"/>
      </w:pPr>
    </w:p>
    <w:p w:rsidR="0011356F" w:rsidRDefault="0011356F" w:rsidP="0011356F">
      <w:pPr>
        <w:jc w:val="center"/>
        <w:rPr>
          <w:b/>
        </w:rPr>
      </w:pPr>
      <w:r>
        <w:rPr>
          <w:b/>
        </w:rPr>
        <w:t>Članak 15.</w:t>
      </w:r>
    </w:p>
    <w:p w:rsidR="0011356F" w:rsidRDefault="0011356F" w:rsidP="0011356F">
      <w:pPr>
        <w:jc w:val="both"/>
      </w:pPr>
      <w:r>
        <w:tab/>
        <w:t>Rekreacijske javne površine, sportska i dječja igrališta i ostali sportski objekti kao i objekti na njima, trebaju se održavati u urednom i ispravnom stanju.</w:t>
      </w:r>
    </w:p>
    <w:p w:rsidR="0011356F" w:rsidRDefault="0011356F" w:rsidP="0011356F">
      <w:pPr>
        <w:ind w:firstLine="708"/>
        <w:jc w:val="both"/>
      </w:pPr>
      <w:r>
        <w:t>Na površinama i objektima iz prethodnog stavka, trebaju biti na vidnom mjestu istaknute odredbe o održavanju reda, čistoće, zaštite zelenila i slično.</w:t>
      </w:r>
    </w:p>
    <w:p w:rsidR="0011356F" w:rsidRDefault="0011356F" w:rsidP="0011356F">
      <w:pPr>
        <w:ind w:firstLine="708"/>
        <w:jc w:val="both"/>
      </w:pPr>
      <w:r>
        <w:t xml:space="preserve"> Na urednost tih površina i ispravnost objekata brinu pravne i fizičke osobe koje tim površinama upravljaju.</w:t>
      </w:r>
    </w:p>
    <w:p w:rsidR="0011356F" w:rsidRDefault="0011356F" w:rsidP="0011356F">
      <w:pPr>
        <w:jc w:val="both"/>
      </w:pPr>
    </w:p>
    <w:p w:rsidR="0011356F" w:rsidRDefault="0011356F" w:rsidP="0011356F">
      <w:pPr>
        <w:pStyle w:val="Odlomakpopisa"/>
        <w:numPr>
          <w:ilvl w:val="0"/>
          <w:numId w:val="4"/>
        </w:numPr>
        <w:jc w:val="both"/>
        <w:rPr>
          <w:b/>
        </w:rPr>
      </w:pPr>
      <w:r>
        <w:rPr>
          <w:b/>
        </w:rPr>
        <w:t>Komunalni objekti, uređaji i drugi objekti u općoj uporabi</w:t>
      </w:r>
    </w:p>
    <w:p w:rsidR="0011356F" w:rsidRDefault="0011356F" w:rsidP="0011356F">
      <w:pPr>
        <w:jc w:val="center"/>
        <w:rPr>
          <w:b/>
        </w:rPr>
      </w:pPr>
    </w:p>
    <w:p w:rsidR="0011356F" w:rsidRDefault="0011356F" w:rsidP="0011356F">
      <w:pPr>
        <w:jc w:val="center"/>
        <w:rPr>
          <w:b/>
        </w:rPr>
      </w:pPr>
      <w:r>
        <w:rPr>
          <w:b/>
        </w:rPr>
        <w:t>Članak 16.</w:t>
      </w:r>
    </w:p>
    <w:p w:rsidR="0011356F" w:rsidRDefault="0011356F" w:rsidP="0011356F">
      <w:pPr>
        <w:jc w:val="both"/>
      </w:pPr>
      <w:r>
        <w:rPr>
          <w:b/>
          <w:color w:val="FF0000"/>
        </w:rPr>
        <w:tab/>
      </w:r>
      <w:r>
        <w:t xml:space="preserve">Komunalni objekti, uređaji i drugi objekti u općoj uporabi (u daljnjem tekstu: objekti u općoj uporabi)  postavljaju se na javnim površinama radi uređenja </w:t>
      </w:r>
      <w:r w:rsidR="0044621D">
        <w:t xml:space="preserve">prostora </w:t>
      </w:r>
      <w:r>
        <w:t xml:space="preserve">Općine, pružanja usluga i lakšeg snalaženja građana na području Općine. </w:t>
      </w:r>
    </w:p>
    <w:p w:rsidR="0011356F" w:rsidRDefault="0011356F" w:rsidP="0011356F">
      <w:pPr>
        <w:jc w:val="both"/>
      </w:pPr>
      <w:r>
        <w:tab/>
        <w:t>Objekti u općoj uporabi su:</w:t>
      </w:r>
    </w:p>
    <w:p w:rsidR="0011356F" w:rsidRDefault="0011356F" w:rsidP="0011356F">
      <w:pPr>
        <w:pStyle w:val="Odlomakpopisa"/>
        <w:numPr>
          <w:ilvl w:val="0"/>
          <w:numId w:val="5"/>
        </w:numPr>
        <w:jc w:val="both"/>
      </w:pPr>
      <w:r>
        <w:lastRenderedPageBreak/>
        <w:t xml:space="preserve">planovi </w:t>
      </w:r>
      <w:r w:rsidR="00F83755">
        <w:t xml:space="preserve">naselja i </w:t>
      </w:r>
      <w:r>
        <w:t>općine</w:t>
      </w:r>
    </w:p>
    <w:p w:rsidR="0011356F" w:rsidRDefault="0011356F" w:rsidP="0011356F">
      <w:pPr>
        <w:pStyle w:val="Odlomakpopisa"/>
        <w:numPr>
          <w:ilvl w:val="0"/>
          <w:numId w:val="5"/>
        </w:numPr>
        <w:jc w:val="both"/>
      </w:pPr>
      <w:r>
        <w:t>javni satovi</w:t>
      </w:r>
    </w:p>
    <w:p w:rsidR="0011356F" w:rsidRDefault="0011356F" w:rsidP="0011356F">
      <w:pPr>
        <w:pStyle w:val="Odlomakpopisa"/>
        <w:numPr>
          <w:ilvl w:val="0"/>
          <w:numId w:val="5"/>
        </w:numPr>
        <w:jc w:val="both"/>
      </w:pPr>
      <w:r>
        <w:t>protupožarni hidranti i hidranti za pranje i zalijevanje</w:t>
      </w:r>
    </w:p>
    <w:p w:rsidR="0011356F" w:rsidRDefault="0011356F" w:rsidP="0011356F">
      <w:pPr>
        <w:pStyle w:val="Odlomakpopisa"/>
        <w:numPr>
          <w:ilvl w:val="0"/>
          <w:numId w:val="5"/>
        </w:numPr>
        <w:jc w:val="both"/>
      </w:pPr>
      <w:r>
        <w:t>javni zahodi</w:t>
      </w:r>
    </w:p>
    <w:p w:rsidR="0011356F" w:rsidRDefault="0011356F" w:rsidP="0011356F">
      <w:pPr>
        <w:pStyle w:val="Odlomakpopisa"/>
        <w:numPr>
          <w:ilvl w:val="0"/>
          <w:numId w:val="5"/>
        </w:numPr>
        <w:jc w:val="both"/>
      </w:pPr>
      <w:r>
        <w:t>javne telefonske govornice i poštanski sanduci</w:t>
      </w:r>
    </w:p>
    <w:p w:rsidR="0011356F" w:rsidRDefault="0011356F" w:rsidP="0011356F">
      <w:pPr>
        <w:pStyle w:val="Odlomakpopisa"/>
        <w:numPr>
          <w:ilvl w:val="0"/>
          <w:numId w:val="5"/>
        </w:numPr>
        <w:jc w:val="both"/>
      </w:pPr>
      <w:proofErr w:type="spellStart"/>
      <w:r>
        <w:t>putokazni</w:t>
      </w:r>
      <w:proofErr w:type="spellEnd"/>
      <w:r>
        <w:t xml:space="preserve"> panoi</w:t>
      </w:r>
    </w:p>
    <w:p w:rsidR="0011356F" w:rsidRDefault="0011356F" w:rsidP="0011356F">
      <w:pPr>
        <w:pStyle w:val="Odlomakpopisa"/>
        <w:numPr>
          <w:ilvl w:val="0"/>
          <w:numId w:val="5"/>
        </w:numPr>
        <w:jc w:val="both"/>
      </w:pPr>
      <w:r>
        <w:t>mobilne prepreke.</w:t>
      </w:r>
    </w:p>
    <w:p w:rsidR="0011356F" w:rsidRDefault="0011356F" w:rsidP="0011356F">
      <w:pPr>
        <w:jc w:val="both"/>
      </w:pPr>
    </w:p>
    <w:p w:rsidR="0011356F" w:rsidRDefault="0011356F" w:rsidP="0011356F">
      <w:pPr>
        <w:jc w:val="center"/>
        <w:rPr>
          <w:b/>
        </w:rPr>
      </w:pPr>
      <w:r>
        <w:rPr>
          <w:b/>
        </w:rPr>
        <w:t>Članak 17.</w:t>
      </w:r>
    </w:p>
    <w:p w:rsidR="0011356F" w:rsidRDefault="0011356F" w:rsidP="0011356F">
      <w:pPr>
        <w:ind w:firstLine="708"/>
        <w:jc w:val="both"/>
      </w:pPr>
      <w:r>
        <w:t>U svrhu snalaženja u općini, postavljaju se planovi Općine</w:t>
      </w:r>
      <w:r w:rsidR="00616A25">
        <w:t xml:space="preserve"> Grožnjan Grisignana</w:t>
      </w:r>
      <w:r w:rsidR="00A646A1">
        <w:t xml:space="preserve"> i planovi većih mjesta</w:t>
      </w:r>
      <w:r>
        <w:t>.</w:t>
      </w:r>
    </w:p>
    <w:p w:rsidR="0011356F" w:rsidRDefault="0011356F" w:rsidP="0011356F">
      <w:pPr>
        <w:ind w:firstLine="708"/>
        <w:jc w:val="both"/>
      </w:pPr>
      <w:r>
        <w:t>Plan Općine</w:t>
      </w:r>
      <w:r w:rsidR="00616A25">
        <w:t xml:space="preserve"> Grožnjan Grisignana</w:t>
      </w:r>
      <w:r>
        <w:t xml:space="preserve"> </w:t>
      </w:r>
      <w:r w:rsidR="00BE2CDE">
        <w:t xml:space="preserve">i planovi većih mjesta </w:t>
      </w:r>
      <w:r>
        <w:t>mo</w:t>
      </w:r>
      <w:r w:rsidR="00BE2CDE">
        <w:t>gu</w:t>
      </w:r>
      <w:r>
        <w:t xml:space="preserve"> se postaviti ispred autobusn</w:t>
      </w:r>
      <w:r w:rsidR="00A57F1E">
        <w:t>ih</w:t>
      </w:r>
      <w:r>
        <w:t xml:space="preserve"> stajališta, </w:t>
      </w:r>
      <w:r w:rsidR="00616A25">
        <w:t>na ulazu u veća mjesta i</w:t>
      </w:r>
      <w:r>
        <w:t xml:space="preserve"> na drugim prikladnim mjestima uz odobrenje Jedinstvenog upravnog odjela Općine </w:t>
      </w:r>
      <w:r w:rsidR="00616A25">
        <w:t>Grožnjan Grisignana</w:t>
      </w:r>
      <w:r>
        <w:t>.</w:t>
      </w:r>
    </w:p>
    <w:p w:rsidR="0011356F" w:rsidRDefault="0011356F" w:rsidP="0011356F">
      <w:pPr>
        <w:ind w:firstLine="708"/>
        <w:jc w:val="both"/>
      </w:pPr>
      <w:r>
        <w:t xml:space="preserve">U plan trebaju biti </w:t>
      </w:r>
      <w:r w:rsidR="00A57F1E">
        <w:t>ucrtani najvažniji objekti u općini, a u planovima mjesta trebaju biti u</w:t>
      </w:r>
      <w:r>
        <w:t xml:space="preserve">crtane glavne ulice i trgovi i najvažniji javni objekti u </w:t>
      </w:r>
      <w:r w:rsidR="00F83755">
        <w:t xml:space="preserve">mjestu i </w:t>
      </w:r>
      <w:r>
        <w:t>općini.</w:t>
      </w:r>
    </w:p>
    <w:p w:rsidR="0011356F" w:rsidRDefault="0011356F" w:rsidP="0011356F">
      <w:pPr>
        <w:ind w:firstLine="708"/>
        <w:jc w:val="both"/>
      </w:pPr>
      <w:r>
        <w:t>Plan mora biti uredan i ispravan.</w:t>
      </w:r>
    </w:p>
    <w:p w:rsidR="00902676" w:rsidRDefault="00902676" w:rsidP="0011356F">
      <w:pPr>
        <w:ind w:firstLine="708"/>
        <w:jc w:val="both"/>
      </w:pPr>
      <w:r>
        <w:t xml:space="preserve">Osim planova iz ovog članka, na cijelom području Općine Grožnjan Grisignana mogu se postaviti oznake turističke signalizacije </w:t>
      </w:r>
      <w:proofErr w:type="spellStart"/>
      <w:r>
        <w:t>tkz</w:t>
      </w:r>
      <w:proofErr w:type="spellEnd"/>
      <w:r>
        <w:t>. smeđa signalizacija.</w:t>
      </w:r>
    </w:p>
    <w:p w:rsidR="0011356F" w:rsidRDefault="0011356F" w:rsidP="0011356F"/>
    <w:p w:rsidR="0011356F" w:rsidRDefault="0011356F" w:rsidP="0011356F">
      <w:pPr>
        <w:jc w:val="center"/>
        <w:rPr>
          <w:b/>
        </w:rPr>
      </w:pPr>
      <w:r>
        <w:rPr>
          <w:b/>
        </w:rPr>
        <w:t>Članak 18.</w:t>
      </w:r>
    </w:p>
    <w:p w:rsidR="0011356F" w:rsidRDefault="0011356F" w:rsidP="0011356F">
      <w:pPr>
        <w:ind w:firstLine="708"/>
        <w:jc w:val="both"/>
      </w:pPr>
      <w:r>
        <w:t>Na važnijim trgovima i križanjima mogu se postaviti javni satovi.</w:t>
      </w:r>
    </w:p>
    <w:p w:rsidR="0011356F" w:rsidRDefault="0011356F" w:rsidP="0011356F">
      <w:pPr>
        <w:ind w:firstLine="708"/>
        <w:jc w:val="both"/>
      </w:pPr>
      <w:r>
        <w:t xml:space="preserve">Javne satove postavlja i održava Jedinstveni upravni odjel Općine </w:t>
      </w:r>
      <w:r w:rsidR="00BE2CDE">
        <w:t>Grožnjan Grisignana</w:t>
      </w:r>
      <w:r>
        <w:t>.</w:t>
      </w:r>
    </w:p>
    <w:p w:rsidR="0011356F" w:rsidRDefault="0011356F" w:rsidP="0011356F">
      <w:pPr>
        <w:ind w:firstLine="708"/>
        <w:jc w:val="both"/>
      </w:pPr>
      <w:r>
        <w:t>Javni satovi moraju biti uredni i ispravni te se održavati u stanju funkcionalne sposobnosti.</w:t>
      </w:r>
    </w:p>
    <w:p w:rsidR="0011356F" w:rsidRDefault="0011356F" w:rsidP="0011356F">
      <w:pPr>
        <w:ind w:firstLine="708"/>
        <w:jc w:val="both"/>
        <w:rPr>
          <w:b/>
          <w:color w:val="FF0000"/>
        </w:rPr>
      </w:pPr>
    </w:p>
    <w:p w:rsidR="0011356F" w:rsidRDefault="0011356F" w:rsidP="0011356F">
      <w:pPr>
        <w:jc w:val="center"/>
        <w:rPr>
          <w:b/>
        </w:rPr>
      </w:pPr>
      <w:r>
        <w:rPr>
          <w:b/>
        </w:rPr>
        <w:t>Članak 19.</w:t>
      </w:r>
    </w:p>
    <w:p w:rsidR="0011356F" w:rsidRDefault="0011356F" w:rsidP="0011356F">
      <w:pPr>
        <w:ind w:firstLine="708"/>
        <w:jc w:val="both"/>
      </w:pPr>
      <w:r>
        <w:t>Protupožarni hidranti i hidranti za pranje i zalijevanje javnih površina moraju se održavati u ispravnom stanju.</w:t>
      </w:r>
    </w:p>
    <w:p w:rsidR="0011356F" w:rsidRDefault="0011356F" w:rsidP="0011356F">
      <w:pPr>
        <w:ind w:firstLine="708"/>
        <w:jc w:val="both"/>
      </w:pPr>
      <w:r>
        <w:t>Zabranjeno je uništavanje, oštećivanje ili neovlašteno korištenje hidranta.</w:t>
      </w:r>
    </w:p>
    <w:p w:rsidR="0011356F" w:rsidRDefault="0011356F" w:rsidP="0011356F">
      <w:pPr>
        <w:jc w:val="both"/>
      </w:pPr>
    </w:p>
    <w:p w:rsidR="0011356F" w:rsidRDefault="0011356F" w:rsidP="0011356F">
      <w:pPr>
        <w:jc w:val="center"/>
        <w:rPr>
          <w:b/>
        </w:rPr>
      </w:pPr>
      <w:r>
        <w:rPr>
          <w:b/>
        </w:rPr>
        <w:t>Članak 20.</w:t>
      </w:r>
    </w:p>
    <w:p w:rsidR="0011356F" w:rsidRDefault="0011356F" w:rsidP="0011356F">
      <w:pPr>
        <w:ind w:firstLine="708"/>
        <w:jc w:val="both"/>
      </w:pPr>
      <w:r>
        <w:t xml:space="preserve">Javni zahodi izgrađuju se uz javne površine gdje je veliki promet građana, odnosno gdje se građani okupljaju ili zadržavaju, kao na: </w:t>
      </w:r>
      <w:r w:rsidR="00BE2CDE">
        <w:t xml:space="preserve">parkiralištima, </w:t>
      </w:r>
      <w:r>
        <w:t>trgovima, šetnicama, tržnicama, sportskim objektima i drugim javnim površinama.</w:t>
      </w:r>
    </w:p>
    <w:p w:rsidR="0011356F" w:rsidRDefault="0011356F" w:rsidP="0011356F">
      <w:pPr>
        <w:ind w:firstLine="708"/>
        <w:jc w:val="both"/>
      </w:pPr>
      <w:r>
        <w:t>Javni zahodi moraju biti opremljeni suvremenom opremom i moraju se održavati u urednom i ispravnom stanju.</w:t>
      </w:r>
    </w:p>
    <w:p w:rsidR="0011356F" w:rsidRDefault="0011356F" w:rsidP="0011356F">
      <w:pPr>
        <w:ind w:firstLine="708"/>
        <w:jc w:val="both"/>
      </w:pPr>
      <w:r>
        <w:t xml:space="preserve">Javni zahodi trebaju raditi sukladno </w:t>
      </w:r>
      <w:r w:rsidR="00A57F1E">
        <w:t>općinskoj odluci</w:t>
      </w:r>
      <w:r>
        <w:t>.</w:t>
      </w:r>
    </w:p>
    <w:p w:rsidR="0011356F" w:rsidRDefault="0011356F" w:rsidP="0011356F">
      <w:pPr>
        <w:ind w:firstLine="708"/>
        <w:jc w:val="both"/>
      </w:pPr>
    </w:p>
    <w:p w:rsidR="0011356F" w:rsidRDefault="0011356F" w:rsidP="0011356F">
      <w:pPr>
        <w:jc w:val="center"/>
        <w:rPr>
          <w:b/>
        </w:rPr>
      </w:pPr>
      <w:r>
        <w:rPr>
          <w:b/>
        </w:rPr>
        <w:t>Članak 21.</w:t>
      </w:r>
    </w:p>
    <w:p w:rsidR="0011356F" w:rsidRDefault="0011356F" w:rsidP="0011356F">
      <w:pPr>
        <w:ind w:firstLine="708"/>
        <w:jc w:val="both"/>
      </w:pPr>
      <w:r>
        <w:t xml:space="preserve">Javne telefonske govornice i poštanski sanduci </w:t>
      </w:r>
      <w:r w:rsidR="00BE2CDE">
        <w:t xml:space="preserve">mogu se </w:t>
      </w:r>
      <w:r>
        <w:t>postav</w:t>
      </w:r>
      <w:r w:rsidR="00BE2CDE">
        <w:t>iti</w:t>
      </w:r>
      <w:r>
        <w:t xml:space="preserve"> na važnijim križanjima</w:t>
      </w:r>
      <w:r w:rsidR="00BE2CDE">
        <w:t xml:space="preserve"> </w:t>
      </w:r>
      <w:r>
        <w:t xml:space="preserve"> uz odobrenje Jedinstvenog upravnog odjela Općine</w:t>
      </w:r>
      <w:r w:rsidR="00BE2CDE">
        <w:t xml:space="preserve"> Grožnjan Grisignana</w:t>
      </w:r>
      <w:r>
        <w:t>.</w:t>
      </w:r>
    </w:p>
    <w:p w:rsidR="0011356F" w:rsidRDefault="0011356F" w:rsidP="0011356F">
      <w:pPr>
        <w:ind w:firstLine="708"/>
        <w:jc w:val="both"/>
      </w:pPr>
      <w:r>
        <w:t>Javne telefonske govornice i poštanske sanduke postavlja isporučitelj usluge te je dužan telefonske govornice i poštanske sanduke održavati u ispravnom i urednom stanju, kvarove otklanjati u najkraćem mogućem vremenu, a najkasnije u roku od tri dana.</w:t>
      </w:r>
    </w:p>
    <w:p w:rsidR="0011356F" w:rsidRDefault="0011356F" w:rsidP="0011356F">
      <w:pPr>
        <w:ind w:firstLine="708"/>
        <w:jc w:val="center"/>
        <w:rPr>
          <w:b/>
        </w:rPr>
      </w:pPr>
    </w:p>
    <w:p w:rsidR="0011356F" w:rsidRDefault="0011356F" w:rsidP="0011356F">
      <w:pPr>
        <w:jc w:val="center"/>
        <w:rPr>
          <w:b/>
        </w:rPr>
      </w:pPr>
      <w:r>
        <w:rPr>
          <w:b/>
        </w:rPr>
        <w:t>Članak 22.</w:t>
      </w:r>
    </w:p>
    <w:p w:rsidR="0011356F" w:rsidRDefault="0011356F" w:rsidP="0011356F">
      <w:pPr>
        <w:ind w:firstLine="708"/>
        <w:jc w:val="both"/>
      </w:pPr>
      <w:r>
        <w:t>Zabranjeno je objekte u općoj uporabi uništavati, oštećivati te po njima šarati, crtati, lijepiti plakate, obavijesti ili ih na drugi način prljati i nagrđivati.</w:t>
      </w:r>
    </w:p>
    <w:p w:rsidR="0011356F" w:rsidRDefault="0011356F" w:rsidP="0011356F">
      <w:pPr>
        <w:ind w:firstLine="708"/>
        <w:jc w:val="both"/>
      </w:pPr>
      <w:r>
        <w:t>Objekti u općoj uporabi moraju se održavati u stanju funkcionalne sposobnosti.</w:t>
      </w:r>
    </w:p>
    <w:p w:rsidR="0011356F" w:rsidRDefault="0011356F" w:rsidP="0011356F">
      <w:pPr>
        <w:ind w:firstLine="708"/>
        <w:jc w:val="both"/>
      </w:pPr>
    </w:p>
    <w:p w:rsidR="0011356F" w:rsidRDefault="0011356F" w:rsidP="0011356F">
      <w:pPr>
        <w:ind w:firstLine="708"/>
        <w:jc w:val="both"/>
      </w:pPr>
    </w:p>
    <w:p w:rsidR="00270991" w:rsidRDefault="00270991" w:rsidP="0011356F">
      <w:pPr>
        <w:ind w:firstLine="708"/>
        <w:jc w:val="both"/>
      </w:pPr>
    </w:p>
    <w:p w:rsidR="0011356F" w:rsidRDefault="0011356F" w:rsidP="0011356F">
      <w:pPr>
        <w:pStyle w:val="Odlomakpopisa"/>
        <w:numPr>
          <w:ilvl w:val="0"/>
          <w:numId w:val="4"/>
        </w:numPr>
        <w:jc w:val="both"/>
        <w:rPr>
          <w:b/>
        </w:rPr>
      </w:pPr>
      <w:r>
        <w:rPr>
          <w:b/>
        </w:rPr>
        <w:t>Stajališta i javna parkirališta</w:t>
      </w:r>
    </w:p>
    <w:p w:rsidR="0011356F" w:rsidRDefault="0011356F" w:rsidP="0011356F"/>
    <w:p w:rsidR="0011356F" w:rsidRDefault="0011356F" w:rsidP="0011356F">
      <w:pPr>
        <w:jc w:val="center"/>
        <w:rPr>
          <w:b/>
        </w:rPr>
      </w:pPr>
      <w:r>
        <w:rPr>
          <w:b/>
        </w:rPr>
        <w:t>Članak 23.</w:t>
      </w:r>
    </w:p>
    <w:p w:rsidR="0011356F" w:rsidRDefault="0011356F" w:rsidP="0011356F">
      <w:pPr>
        <w:ind w:firstLine="708"/>
        <w:jc w:val="both"/>
      </w:pPr>
      <w:r>
        <w:t>Otvorene čekaonice autobusnog i drugog prometa, moraju biti stalno održavane u urednom i ispravnom stanju.</w:t>
      </w:r>
    </w:p>
    <w:p w:rsidR="0011356F" w:rsidRDefault="0011356F" w:rsidP="0011356F">
      <w:pPr>
        <w:ind w:firstLine="708"/>
        <w:jc w:val="both"/>
      </w:pPr>
      <w:r>
        <w:t>Javne površine uz objekte autobusnog prometa, moraju održavati u urednom i ispravnom stanju vlasnici ili pravne osobe kojima je povjereno upravljanje tim objektima.</w:t>
      </w:r>
    </w:p>
    <w:p w:rsidR="0011356F" w:rsidRDefault="0011356F" w:rsidP="0011356F">
      <w:pPr>
        <w:rPr>
          <w:b/>
        </w:rPr>
      </w:pPr>
    </w:p>
    <w:p w:rsidR="0011356F" w:rsidRDefault="0011356F" w:rsidP="0011356F">
      <w:pPr>
        <w:jc w:val="center"/>
        <w:rPr>
          <w:b/>
        </w:rPr>
      </w:pPr>
      <w:r>
        <w:rPr>
          <w:b/>
        </w:rPr>
        <w:t>Članak 24.</w:t>
      </w:r>
    </w:p>
    <w:p w:rsidR="0011356F" w:rsidRDefault="0011356F" w:rsidP="0011356F">
      <w:pPr>
        <w:jc w:val="both"/>
      </w:pPr>
      <w:r>
        <w:tab/>
        <w:t>Stajališta javnog prometa trebaju biti natkrivena i opremljena klupama, informacijskim pločicama s oznakom stajališta i rasporedom vožnje.</w:t>
      </w:r>
    </w:p>
    <w:p w:rsidR="0011356F" w:rsidRDefault="0011356F" w:rsidP="0011356F">
      <w:pPr>
        <w:jc w:val="both"/>
      </w:pPr>
      <w:r>
        <w:tab/>
        <w:t>Stajališta javnog prometa trebaju se održavati u urednom i ispravnom stanju, a svako oštećenje tih prostora mora se u najkraćem roku ukloniti.</w:t>
      </w:r>
    </w:p>
    <w:p w:rsidR="0011356F" w:rsidRDefault="0011356F" w:rsidP="0011356F">
      <w:pPr>
        <w:jc w:val="both"/>
      </w:pPr>
      <w:r>
        <w:tab/>
        <w:t>Na stajalištima treba postavljati košarice za smeće.</w:t>
      </w:r>
    </w:p>
    <w:p w:rsidR="0011356F" w:rsidRDefault="0011356F" w:rsidP="0011356F">
      <w:pPr>
        <w:jc w:val="both"/>
      </w:pPr>
    </w:p>
    <w:p w:rsidR="0011356F" w:rsidRDefault="0011356F" w:rsidP="0011356F">
      <w:pPr>
        <w:jc w:val="center"/>
        <w:rPr>
          <w:b/>
        </w:rPr>
      </w:pPr>
      <w:r>
        <w:rPr>
          <w:b/>
        </w:rPr>
        <w:t>Članak 25.</w:t>
      </w:r>
    </w:p>
    <w:p w:rsidR="0011356F" w:rsidRDefault="0011356F" w:rsidP="0011356F">
      <w:pPr>
        <w:ind w:firstLine="708"/>
        <w:jc w:val="both"/>
      </w:pPr>
      <w:r>
        <w:t>Javna parkirališta moraju se održavati urednima i čistima.</w:t>
      </w:r>
    </w:p>
    <w:p w:rsidR="0011356F" w:rsidRDefault="0011356F" w:rsidP="0011356F">
      <w:pPr>
        <w:ind w:firstLine="708"/>
        <w:jc w:val="both"/>
      </w:pPr>
      <w:r>
        <w:t>Parkiranje i zaustavljanje na javno prometnim površinama, uređuje se posebnim odlukama.</w:t>
      </w:r>
    </w:p>
    <w:p w:rsidR="0011356F" w:rsidRDefault="0011356F" w:rsidP="0011356F">
      <w:pPr>
        <w:jc w:val="both"/>
      </w:pPr>
    </w:p>
    <w:p w:rsidR="0011356F" w:rsidRDefault="0011356F" w:rsidP="0011356F">
      <w:pPr>
        <w:jc w:val="both"/>
      </w:pPr>
    </w:p>
    <w:p w:rsidR="0011356F" w:rsidRDefault="0011356F" w:rsidP="0011356F">
      <w:pPr>
        <w:pStyle w:val="Odlomakpopisa"/>
        <w:numPr>
          <w:ilvl w:val="0"/>
          <w:numId w:val="4"/>
        </w:numPr>
        <w:jc w:val="both"/>
        <w:rPr>
          <w:b/>
        </w:rPr>
      </w:pPr>
      <w:r>
        <w:rPr>
          <w:b/>
        </w:rPr>
        <w:t>Otvorene tržnice</w:t>
      </w:r>
    </w:p>
    <w:p w:rsidR="0011356F" w:rsidRDefault="0011356F" w:rsidP="0011356F">
      <w:pPr>
        <w:jc w:val="both"/>
        <w:rPr>
          <w:b/>
        </w:rPr>
      </w:pPr>
    </w:p>
    <w:p w:rsidR="0011356F" w:rsidRDefault="0011356F" w:rsidP="0011356F">
      <w:pPr>
        <w:jc w:val="center"/>
        <w:rPr>
          <w:b/>
        </w:rPr>
      </w:pPr>
      <w:r>
        <w:rPr>
          <w:b/>
        </w:rPr>
        <w:t>Članak 26.</w:t>
      </w:r>
    </w:p>
    <w:p w:rsidR="0011356F" w:rsidRDefault="0011356F" w:rsidP="0011356F">
      <w:pPr>
        <w:ind w:firstLine="708"/>
        <w:jc w:val="both"/>
      </w:pPr>
      <w:r>
        <w:t xml:space="preserve">Lokacije otvorenih tržnica u Općini određuje </w:t>
      </w:r>
      <w:r w:rsidR="00BE2CDE">
        <w:t>Vijeće</w:t>
      </w:r>
      <w:r>
        <w:t xml:space="preserve"> posebnom odlukom.</w:t>
      </w:r>
    </w:p>
    <w:p w:rsidR="0011356F" w:rsidRDefault="0011356F" w:rsidP="0011356F">
      <w:pPr>
        <w:ind w:firstLine="708"/>
        <w:jc w:val="both"/>
      </w:pPr>
      <w:r>
        <w:t xml:space="preserve">Otvorene tržnice na kojima se obavlja promet poljoprivrednim i drugim proizvodima moraju biti čiste i uredne, o čemu se brine </w:t>
      </w:r>
      <w:r w:rsidR="00BE2CDE">
        <w:t>Vlastiti pogon Općine Grožnjan Grisignana</w:t>
      </w:r>
      <w:r>
        <w:t>.</w:t>
      </w:r>
    </w:p>
    <w:p w:rsidR="0011356F" w:rsidRDefault="0011356F" w:rsidP="0011356F">
      <w:pPr>
        <w:ind w:firstLine="708"/>
        <w:jc w:val="both"/>
      </w:pPr>
      <w:r>
        <w:t xml:space="preserve">Tržni red donosi Općinsko </w:t>
      </w:r>
      <w:r w:rsidR="00BE2CDE">
        <w:t>vijeće</w:t>
      </w:r>
      <w:r>
        <w:t>.</w:t>
      </w:r>
    </w:p>
    <w:p w:rsidR="0011356F" w:rsidRDefault="0011356F" w:rsidP="0011356F">
      <w:pPr>
        <w:ind w:firstLine="708"/>
        <w:jc w:val="both"/>
      </w:pPr>
      <w:r>
        <w:t>Tržnim redom uređuje se naročito:</w:t>
      </w:r>
    </w:p>
    <w:p w:rsidR="0011356F" w:rsidRDefault="0011356F" w:rsidP="0011356F">
      <w:pPr>
        <w:pStyle w:val="Odlomakpopisa"/>
        <w:numPr>
          <w:ilvl w:val="0"/>
          <w:numId w:val="6"/>
        </w:numPr>
        <w:jc w:val="both"/>
      </w:pPr>
      <w:r>
        <w:t>prostorno područje obuhvata tržnice,</w:t>
      </w:r>
    </w:p>
    <w:p w:rsidR="0011356F" w:rsidRDefault="0011356F" w:rsidP="0011356F">
      <w:pPr>
        <w:pStyle w:val="Odlomakpopisa"/>
        <w:numPr>
          <w:ilvl w:val="0"/>
          <w:numId w:val="6"/>
        </w:numPr>
        <w:jc w:val="both"/>
      </w:pPr>
      <w:r>
        <w:t>radno vrijeme,</w:t>
      </w:r>
    </w:p>
    <w:p w:rsidR="0011356F" w:rsidRDefault="0011356F" w:rsidP="0011356F">
      <w:pPr>
        <w:pStyle w:val="Odlomakpopisa"/>
        <w:numPr>
          <w:ilvl w:val="0"/>
          <w:numId w:val="6"/>
        </w:numPr>
        <w:jc w:val="both"/>
      </w:pPr>
      <w:r>
        <w:t>proizvodi koji se smiju prodavati</w:t>
      </w:r>
    </w:p>
    <w:p w:rsidR="0011356F" w:rsidRDefault="0011356F" w:rsidP="0011356F">
      <w:pPr>
        <w:pStyle w:val="Odlomakpopisa"/>
        <w:numPr>
          <w:ilvl w:val="0"/>
          <w:numId w:val="6"/>
        </w:numPr>
        <w:jc w:val="both"/>
      </w:pPr>
      <w:r>
        <w:t>vrijeme dostave proizvoda</w:t>
      </w:r>
    </w:p>
    <w:p w:rsidR="0011356F" w:rsidRDefault="0011356F" w:rsidP="0011356F">
      <w:pPr>
        <w:pStyle w:val="Odlomakpopisa"/>
        <w:numPr>
          <w:ilvl w:val="0"/>
          <w:numId w:val="6"/>
        </w:numPr>
        <w:jc w:val="both"/>
      </w:pPr>
      <w:r>
        <w:t>čišćenje i odvoženje komunalnog otpada</w:t>
      </w:r>
    </w:p>
    <w:p w:rsidR="0011356F" w:rsidRDefault="0011356F" w:rsidP="0011356F">
      <w:pPr>
        <w:ind w:firstLine="708"/>
        <w:jc w:val="both"/>
      </w:pPr>
      <w:r>
        <w:t>Tržni red mora se istaknuti na vidno mjesto na tržnici.</w:t>
      </w:r>
    </w:p>
    <w:p w:rsidR="0011356F" w:rsidRDefault="00BE2CDE" w:rsidP="0011356F">
      <w:pPr>
        <w:ind w:firstLine="708"/>
        <w:jc w:val="both"/>
      </w:pPr>
      <w:r>
        <w:t>Prostor tržnica su dužni dovesti u red prodavači na štandovima, samo u iznimnim prilikama djelatnici Vlastitog pogona</w:t>
      </w:r>
      <w:r w:rsidR="00A57F1E">
        <w:t>,</w:t>
      </w:r>
      <w:r w:rsidR="0011356F">
        <w:t xml:space="preserve"> najkasnije u roku od dva sata po isteku radnog vremena</w:t>
      </w:r>
      <w:r>
        <w:t xml:space="preserve"> tržnica.</w:t>
      </w:r>
    </w:p>
    <w:p w:rsidR="0011356F" w:rsidRDefault="0011356F" w:rsidP="0011356F">
      <w:pPr>
        <w:ind w:firstLine="708"/>
        <w:jc w:val="both"/>
      </w:pPr>
    </w:p>
    <w:p w:rsidR="0011356F" w:rsidRDefault="0011356F" w:rsidP="0011356F">
      <w:pPr>
        <w:jc w:val="center"/>
        <w:rPr>
          <w:b/>
        </w:rPr>
      </w:pPr>
      <w:r>
        <w:rPr>
          <w:b/>
        </w:rPr>
        <w:t>Članak 27.</w:t>
      </w:r>
    </w:p>
    <w:p w:rsidR="0011356F" w:rsidRDefault="0011356F" w:rsidP="0011356F">
      <w:pPr>
        <w:ind w:firstLine="708"/>
        <w:jc w:val="both"/>
      </w:pPr>
      <w:r>
        <w:t>Zabranjeno je prodavanje ili izlaganje proizvoda izvan prostora tržnice na javnoj površini</w:t>
      </w:r>
      <w:r w:rsidR="00902676">
        <w:t>, osim za vrijeme posebnih proslava i manifestacija,</w:t>
      </w:r>
      <w:r>
        <w:t xml:space="preserve"> </w:t>
      </w:r>
      <w:r w:rsidR="00902676">
        <w:t>uz</w:t>
      </w:r>
      <w:r>
        <w:t xml:space="preserve"> odobrenj</w:t>
      </w:r>
      <w:r w:rsidR="00902676">
        <w:t>e</w:t>
      </w:r>
      <w:r>
        <w:t xml:space="preserve"> Jedinstvenog upravnog odjela Općine</w:t>
      </w:r>
      <w:r w:rsidR="00F540C0">
        <w:t xml:space="preserve"> Grožnjan Grisignana</w:t>
      </w:r>
    </w:p>
    <w:p w:rsidR="0011356F" w:rsidRDefault="0011356F" w:rsidP="0011356F">
      <w:pPr>
        <w:ind w:firstLine="708"/>
        <w:jc w:val="both"/>
      </w:pPr>
      <w:r>
        <w:t>Ukoliko pravna ili fizička osoba radi bez odobrenja ili se ne pridržava izda</w:t>
      </w:r>
      <w:r w:rsidR="00F540C0">
        <w:t>n</w:t>
      </w:r>
      <w:r>
        <w:t xml:space="preserve">og odobrenja, komunalni redar može privremeno oduzeti proizvode koje izlaže ili prodaje, kao i napravu na kojoj se isto obavlja, a sve o njegovu trošku. Osoba ima pravo preuzeti privremeno </w:t>
      </w:r>
      <w:r>
        <w:lastRenderedPageBreak/>
        <w:t>oduzete proizvode i naprave, uz uvjet da izvrši prethodno podmirenje nastalih troškova i plati kaznu i na način da je:</w:t>
      </w:r>
    </w:p>
    <w:p w:rsidR="0011356F" w:rsidRDefault="0011356F" w:rsidP="0011356F">
      <w:pPr>
        <w:ind w:firstLine="708"/>
        <w:jc w:val="both"/>
      </w:pPr>
      <w:r>
        <w:t>- prehrambene proizvode obvezan preuzeti u roku od 24 sata,</w:t>
      </w:r>
    </w:p>
    <w:p w:rsidR="0011356F" w:rsidRDefault="0011356F" w:rsidP="0011356F">
      <w:pPr>
        <w:ind w:firstLine="708"/>
        <w:jc w:val="both"/>
      </w:pPr>
      <w:r>
        <w:t>- neprehrambene proizvode i naprave dužan preuzeti u roku od osam dana.</w:t>
      </w:r>
    </w:p>
    <w:p w:rsidR="0011356F" w:rsidRDefault="0011356F" w:rsidP="0011356F">
      <w:pPr>
        <w:ind w:firstLine="708"/>
        <w:jc w:val="both"/>
      </w:pPr>
      <w:r>
        <w:t>U protivnom se oduzeti proizvodi i naprave uništavaju ako su neupotrebljivi ili ih se dodjeljuje u humanitarne svrhe prema odluci pročelnika Jedinstvenog upravnog odjela ili ih se prodaje putem javnog nadmetanja, odnosno neposrednom nagodbom.</w:t>
      </w:r>
    </w:p>
    <w:p w:rsidR="0011356F" w:rsidRDefault="0011356F" w:rsidP="0011356F">
      <w:pPr>
        <w:ind w:firstLine="708"/>
        <w:jc w:val="both"/>
      </w:pPr>
      <w:r>
        <w:t xml:space="preserve">Usmeno rješenje o zabrani prodaje i uklanjanju proizvoda i naprava komunalni redar donosi na mjestu prekršaja. Pismeni </w:t>
      </w:r>
      <w:proofErr w:type="spellStart"/>
      <w:r>
        <w:t>otpravak</w:t>
      </w:r>
      <w:proofErr w:type="spellEnd"/>
      <w:r>
        <w:t xml:space="preserve"> rješenja stranci će, na njeno traženje, biti uručen u roku od osam dana.</w:t>
      </w:r>
    </w:p>
    <w:p w:rsidR="0011356F" w:rsidRDefault="0011356F" w:rsidP="0011356F">
      <w:pPr>
        <w:jc w:val="both"/>
      </w:pPr>
    </w:p>
    <w:p w:rsidR="0011356F" w:rsidRDefault="0011356F" w:rsidP="0011356F">
      <w:pPr>
        <w:pStyle w:val="Odlomakpopisa"/>
        <w:numPr>
          <w:ilvl w:val="0"/>
          <w:numId w:val="4"/>
        </w:numPr>
        <w:jc w:val="both"/>
        <w:rPr>
          <w:b/>
        </w:rPr>
      </w:pPr>
      <w:r>
        <w:rPr>
          <w:b/>
        </w:rPr>
        <w:t>Iskrcaj, ukrcaj i smještanje materijala na javnim površinama</w:t>
      </w:r>
    </w:p>
    <w:p w:rsidR="0011356F" w:rsidRDefault="0011356F" w:rsidP="0011356F">
      <w:pPr>
        <w:jc w:val="both"/>
        <w:rPr>
          <w:b/>
        </w:rPr>
      </w:pPr>
    </w:p>
    <w:p w:rsidR="00A57F1E" w:rsidRDefault="0011356F" w:rsidP="00A57F1E">
      <w:pPr>
        <w:jc w:val="center"/>
        <w:rPr>
          <w:b/>
        </w:rPr>
      </w:pPr>
      <w:r>
        <w:rPr>
          <w:b/>
        </w:rPr>
        <w:t>Članak 28.</w:t>
      </w:r>
    </w:p>
    <w:p w:rsidR="0011356F" w:rsidRDefault="0011356F" w:rsidP="00A57F1E">
      <w:r>
        <w:t>Za iskrcaj, smještaj i ukrcaj građevinskog materijala, podizanje skela te popravke vanjskih dijelova zgrada i slične radove koji služe građevinskoj svrsi, mora se u pravilu koristiti vlastito zemljište</w:t>
      </w:r>
      <w:r w:rsidR="00A57F1E">
        <w:t xml:space="preserve">, a u starogradskim jezgrama gdje nema vanjskog vlastitog zemljišta, na javnim površinama, ali </w:t>
      </w:r>
      <w:r w:rsidR="00902676">
        <w:t xml:space="preserve">samo u određenom roku, </w:t>
      </w:r>
      <w:r w:rsidR="00A57F1E">
        <w:t>uz posebne mjere zaštite od oštećivanja i prljanja</w:t>
      </w:r>
      <w:r w:rsidR="00902676">
        <w:t xml:space="preserve"> javne površine</w:t>
      </w:r>
      <w:r w:rsidR="00A57F1E">
        <w:t>.</w:t>
      </w:r>
    </w:p>
    <w:p w:rsidR="0011356F" w:rsidRDefault="0011356F" w:rsidP="00A57F1E">
      <w:pPr>
        <w:ind w:firstLine="708"/>
      </w:pPr>
      <w:r>
        <w:t xml:space="preserve">Odobrenje za korištenje javne površine za radove iz prethodnog stavka izdaje izvođačima, odnosno investitorima radova, Jedinstveni upravni odjel Općine </w:t>
      </w:r>
      <w:r w:rsidR="00F540C0">
        <w:t>Grožnjan Gris</w:t>
      </w:r>
      <w:r w:rsidR="00A57F1E">
        <w:t>i</w:t>
      </w:r>
      <w:r w:rsidR="00F540C0">
        <w:t>gnana</w:t>
      </w:r>
      <w:r>
        <w:t>, na određeno  vrijeme</w:t>
      </w:r>
      <w:r w:rsidR="00902676">
        <w:t>, sukladno vremenu predviđenom u ugovoru o izvođenju građevinskih radova</w:t>
      </w:r>
      <w:r>
        <w:t>.</w:t>
      </w:r>
    </w:p>
    <w:p w:rsidR="0011356F" w:rsidRDefault="0011356F" w:rsidP="0011356F">
      <w:pPr>
        <w:ind w:firstLine="708"/>
        <w:jc w:val="both"/>
      </w:pPr>
      <w:r>
        <w:t>Kod izvođenja radova iz stavka 1. ovog članka, zauzeti dio javne površine mora se ograditi urednom ogradom i postaviti skelu u skladu sa zakonom i uvjetima iz pribavljenog odobrenja za zauzimanje javne površine.</w:t>
      </w:r>
    </w:p>
    <w:p w:rsidR="0011356F" w:rsidRDefault="0011356F" w:rsidP="0011356F">
      <w:pPr>
        <w:ind w:firstLine="708"/>
        <w:jc w:val="both"/>
      </w:pPr>
      <w:r>
        <w:t>Građevinski materijal mora biti složen uredno i na način da ne sprječava otjecanje oborinske vode.</w:t>
      </w:r>
    </w:p>
    <w:p w:rsidR="0011356F" w:rsidRDefault="0011356F" w:rsidP="0011356F">
      <w:pPr>
        <w:ind w:firstLine="708"/>
        <w:jc w:val="both"/>
      </w:pPr>
      <w:r>
        <w:t xml:space="preserve">Ako se građevinski materijal odlaže na javnim zelenim površinama, tada se stabla moraju zaštiti tako da se deblo stabla obloži oplatama koje ne smiju biti bliže od 15 cm kori stabla. </w:t>
      </w:r>
    </w:p>
    <w:p w:rsidR="0011356F" w:rsidRDefault="0011356F" w:rsidP="0011356F">
      <w:pPr>
        <w:jc w:val="center"/>
        <w:rPr>
          <w:b/>
        </w:rPr>
      </w:pPr>
      <w:r>
        <w:rPr>
          <w:b/>
        </w:rPr>
        <w:t>Članak 29.</w:t>
      </w:r>
    </w:p>
    <w:p w:rsidR="0011356F" w:rsidRDefault="0011356F" w:rsidP="0011356F">
      <w:pPr>
        <w:ind w:firstLine="708"/>
        <w:jc w:val="both"/>
      </w:pPr>
      <w:r>
        <w:t>Odobrenje za korištenje javnoprometne površine za radove iz članka 28. ove odluke izdaje, na zahtjev izvođača ili investitora radova, Jedinstveni upravni odjel.</w:t>
      </w:r>
    </w:p>
    <w:p w:rsidR="00902676" w:rsidRDefault="00902676" w:rsidP="0011356F">
      <w:pPr>
        <w:ind w:firstLine="708"/>
        <w:jc w:val="both"/>
      </w:pPr>
      <w:r>
        <w:t>Za vrijeme privremene zabrane izvođenja građevinskih radova, koji traje od 01. lipnja do 30. rujna svake godine, na cijelom području Općine Grožnjan Grisignana, Jedinstveni upravni odjel Općine Grožnjan Grisignana ne smije izdati odobrenje za korištenje javne površine</w:t>
      </w:r>
      <w:r w:rsidR="00666B4C">
        <w:t xml:space="preserve"> radi izvođenja građevinskih radova.</w:t>
      </w:r>
    </w:p>
    <w:p w:rsidR="0011356F" w:rsidRDefault="0011356F" w:rsidP="0011356F">
      <w:pPr>
        <w:jc w:val="center"/>
      </w:pPr>
    </w:p>
    <w:p w:rsidR="0011356F" w:rsidRDefault="0011356F" w:rsidP="0011356F">
      <w:pPr>
        <w:jc w:val="center"/>
        <w:rPr>
          <w:b/>
        </w:rPr>
      </w:pPr>
      <w:r>
        <w:rPr>
          <w:b/>
        </w:rPr>
        <w:t>Članak 30.</w:t>
      </w:r>
    </w:p>
    <w:p w:rsidR="0011356F" w:rsidRDefault="0011356F" w:rsidP="0011356F">
      <w:pPr>
        <w:jc w:val="both"/>
      </w:pPr>
      <w:r>
        <w:tab/>
        <w:t>Komunalno redarstvo pregledat će korišteni prostor i ako utvrdi da postoji oštećenje, naredit će korisniku odobrenja dovođenje korištenog prostora u prvobitno stanje o svom trošku.</w:t>
      </w:r>
    </w:p>
    <w:p w:rsidR="0011356F" w:rsidRDefault="0011356F" w:rsidP="0011356F">
      <w:pPr>
        <w:jc w:val="both"/>
      </w:pPr>
      <w:r>
        <w:tab/>
        <w:t>Korisnik odobrenja dužan je korištenu površinu po završetku radova očistiti i dovesti u prvobitno stanje te o tome najkasnije u roku od 24 sata po završetku radova i uklanjanja opreme obavijestiti redarstvo.</w:t>
      </w:r>
    </w:p>
    <w:p w:rsidR="0011356F" w:rsidRDefault="0011356F" w:rsidP="0011356F">
      <w:pPr>
        <w:jc w:val="both"/>
      </w:pPr>
    </w:p>
    <w:p w:rsidR="0011356F" w:rsidRDefault="0011356F" w:rsidP="0011356F">
      <w:pPr>
        <w:jc w:val="center"/>
        <w:rPr>
          <w:b/>
        </w:rPr>
      </w:pPr>
      <w:r>
        <w:rPr>
          <w:b/>
        </w:rPr>
        <w:t>Članak 31.</w:t>
      </w:r>
    </w:p>
    <w:p w:rsidR="0011356F" w:rsidRDefault="0011356F" w:rsidP="0011356F">
      <w:pPr>
        <w:ind w:firstLine="708"/>
        <w:jc w:val="both"/>
      </w:pPr>
      <w:r>
        <w:t xml:space="preserve">Za iskrcaj ogrijeva te za piljenje i cijepanje drva treba se prvenstveno koristiti kućnim prostorom, odnosno vlastitim zemljištem. U slučaju potrebe može se koristiti javno prometna </w:t>
      </w:r>
      <w:r>
        <w:lastRenderedPageBreak/>
        <w:t>površina, ali tako da se ta površina ne oštećuje i da ne ometa promet. Iskrcana drva moraju se složiti okomito na rub kolnika, tako da se ne ruše.</w:t>
      </w:r>
    </w:p>
    <w:p w:rsidR="0011356F" w:rsidRDefault="0011356F" w:rsidP="0011356F">
      <w:pPr>
        <w:ind w:firstLine="708"/>
        <w:jc w:val="both"/>
      </w:pPr>
      <w:r>
        <w:t xml:space="preserve">Drva i slično, moraju se ukloniti tijekom dana, a upotrijebljena površina mora se odmah očistiti od piljevine i drugih otpadaka. </w:t>
      </w:r>
    </w:p>
    <w:p w:rsidR="0011356F" w:rsidRDefault="0011356F" w:rsidP="0011356F">
      <w:pPr>
        <w:ind w:firstLine="708"/>
        <w:jc w:val="both"/>
      </w:pPr>
      <w:r>
        <w:t xml:space="preserve">Zabranjeno je cijepanje drva </w:t>
      </w:r>
      <w:r w:rsidR="00F540C0">
        <w:t>i</w:t>
      </w:r>
      <w:r>
        <w:t xml:space="preserve"> sličnih radova na javno prometnim površinama.</w:t>
      </w:r>
    </w:p>
    <w:p w:rsidR="0011356F" w:rsidRDefault="0011356F" w:rsidP="0011356F">
      <w:pPr>
        <w:jc w:val="both"/>
      </w:pPr>
    </w:p>
    <w:p w:rsidR="0011356F" w:rsidRDefault="0011356F" w:rsidP="0011356F">
      <w:pPr>
        <w:jc w:val="center"/>
        <w:rPr>
          <w:b/>
        </w:rPr>
      </w:pPr>
      <w:r>
        <w:rPr>
          <w:b/>
        </w:rPr>
        <w:t>Članak 32.</w:t>
      </w:r>
    </w:p>
    <w:p w:rsidR="0011356F" w:rsidRDefault="0011356F" w:rsidP="0011356F">
      <w:pPr>
        <w:ind w:firstLine="708"/>
        <w:jc w:val="both"/>
      </w:pPr>
      <w:r>
        <w:t>Ukrcaj i iskrcaj robe i materijala prvenstveno se obavlja u zgradama i na površinama koje nisu javne.</w:t>
      </w:r>
    </w:p>
    <w:p w:rsidR="0011356F" w:rsidRDefault="0011356F" w:rsidP="0011356F">
      <w:pPr>
        <w:ind w:firstLine="708"/>
        <w:jc w:val="both"/>
      </w:pPr>
      <w:r>
        <w:t>U opravdanim slučajevima može se iskrcaj i ukrcaj privremeno obaviti i na javno prometnim površinama, pod uvjetom da se one ne oštećuju.</w:t>
      </w:r>
    </w:p>
    <w:p w:rsidR="0011356F" w:rsidRDefault="0011356F" w:rsidP="0011356F">
      <w:pPr>
        <w:ind w:firstLine="708"/>
        <w:jc w:val="both"/>
      </w:pPr>
      <w:r>
        <w:t>Ako se roba mora iskrcati na javno prometnu površinu, mora se složiti tako da ne ometa promet i mora se ukloniti</w:t>
      </w:r>
      <w:r w:rsidR="00666B4C">
        <w:t xml:space="preserve"> u roku od 1 sata</w:t>
      </w:r>
      <w:r>
        <w:t>.</w:t>
      </w:r>
    </w:p>
    <w:p w:rsidR="0011356F" w:rsidRDefault="0011356F" w:rsidP="0011356F">
      <w:pPr>
        <w:jc w:val="both"/>
        <w:rPr>
          <w:b/>
        </w:rPr>
      </w:pPr>
    </w:p>
    <w:p w:rsidR="0011356F" w:rsidRDefault="0011356F" w:rsidP="0011356F">
      <w:pPr>
        <w:pStyle w:val="Odlomakpopisa"/>
        <w:numPr>
          <w:ilvl w:val="0"/>
          <w:numId w:val="4"/>
        </w:numPr>
        <w:jc w:val="both"/>
        <w:rPr>
          <w:b/>
        </w:rPr>
      </w:pPr>
      <w:r>
        <w:rPr>
          <w:b/>
        </w:rPr>
        <w:t>Uklanjanje zemlje i otpadnog građevinskog materijala</w:t>
      </w:r>
    </w:p>
    <w:p w:rsidR="0011356F" w:rsidRDefault="0011356F" w:rsidP="0011356F">
      <w:pPr>
        <w:jc w:val="both"/>
        <w:rPr>
          <w:b/>
        </w:rPr>
      </w:pPr>
    </w:p>
    <w:p w:rsidR="0011356F" w:rsidRDefault="0011356F" w:rsidP="0011356F">
      <w:pPr>
        <w:jc w:val="center"/>
        <w:rPr>
          <w:b/>
        </w:rPr>
      </w:pPr>
      <w:r>
        <w:rPr>
          <w:b/>
        </w:rPr>
        <w:t>Članak 33.</w:t>
      </w:r>
    </w:p>
    <w:p w:rsidR="0011356F" w:rsidRDefault="0011356F" w:rsidP="0011356F">
      <w:pPr>
        <w:ind w:firstLine="708"/>
        <w:jc w:val="both"/>
      </w:pPr>
      <w:r>
        <w:t>Izvođači građevinskih radova dužni su višak zemlje i iskopa i otpadni građevinski materijal odlagati na za tu svrhu određena odlagališta – deponije.</w:t>
      </w:r>
    </w:p>
    <w:p w:rsidR="0011356F" w:rsidRDefault="0011356F" w:rsidP="0011356F">
      <w:pPr>
        <w:ind w:firstLine="708"/>
        <w:jc w:val="both"/>
      </w:pPr>
      <w:r>
        <w:t>Izvođač građevinskih radova prilikom odlaganja zemlje i otpadnog građevinskog materijala dužan je pridržavati se uputa o načinu odlaganja, koje daje upravljač odlagalištem i platiti utvrđenu naknadu.</w:t>
      </w:r>
    </w:p>
    <w:p w:rsidR="0011356F" w:rsidRDefault="0011356F" w:rsidP="0011356F">
      <w:pPr>
        <w:ind w:firstLine="708"/>
        <w:jc w:val="both"/>
        <w:rPr>
          <w:b/>
        </w:rPr>
      </w:pPr>
    </w:p>
    <w:p w:rsidR="0011356F" w:rsidRDefault="0011356F" w:rsidP="0011356F">
      <w:pPr>
        <w:jc w:val="center"/>
        <w:rPr>
          <w:b/>
        </w:rPr>
      </w:pPr>
      <w:r>
        <w:rPr>
          <w:b/>
        </w:rPr>
        <w:t>Članak 34.</w:t>
      </w:r>
    </w:p>
    <w:p w:rsidR="0011356F" w:rsidRDefault="0011356F" w:rsidP="0011356F">
      <w:pPr>
        <w:ind w:firstLine="708"/>
        <w:jc w:val="both"/>
      </w:pPr>
      <w:r>
        <w:t>Zabranjeno je odlagati zemlju i otpadni građevinski materijal izvan odlagališta određenih za tu svrhu.</w:t>
      </w:r>
    </w:p>
    <w:p w:rsidR="0011356F" w:rsidRDefault="0011356F" w:rsidP="0011356F">
      <w:pPr>
        <w:ind w:firstLine="708"/>
        <w:jc w:val="both"/>
      </w:pPr>
      <w:r>
        <w:t>Zemlju i otpadni građevinski materijal, odložen izvan određenih odlagališta, ukloniti će komunalno redarstvo o trošku počinitelja.</w:t>
      </w:r>
    </w:p>
    <w:p w:rsidR="0011356F" w:rsidRDefault="0011356F" w:rsidP="0011356F">
      <w:pPr>
        <w:jc w:val="both"/>
      </w:pPr>
    </w:p>
    <w:p w:rsidR="0011356F" w:rsidRDefault="0011356F" w:rsidP="0011356F">
      <w:pPr>
        <w:jc w:val="both"/>
      </w:pPr>
    </w:p>
    <w:p w:rsidR="0011356F" w:rsidRDefault="0011356F" w:rsidP="0011356F">
      <w:pPr>
        <w:jc w:val="both"/>
        <w:rPr>
          <w:b/>
        </w:rPr>
      </w:pPr>
      <w:r>
        <w:rPr>
          <w:b/>
        </w:rPr>
        <w:t>III. ODRŽAVANJE ČISTOĆE I ČUVANJE JAVNIH POVRŠINA</w:t>
      </w:r>
    </w:p>
    <w:p w:rsidR="0011356F" w:rsidRDefault="0011356F" w:rsidP="0011356F">
      <w:pPr>
        <w:jc w:val="both"/>
        <w:rPr>
          <w:b/>
        </w:rPr>
      </w:pPr>
    </w:p>
    <w:p w:rsidR="0011356F" w:rsidRDefault="0011356F" w:rsidP="0011356F">
      <w:pPr>
        <w:jc w:val="both"/>
        <w:rPr>
          <w:b/>
        </w:rPr>
      </w:pPr>
    </w:p>
    <w:p w:rsidR="0011356F" w:rsidRDefault="0011356F" w:rsidP="0011356F">
      <w:pPr>
        <w:pStyle w:val="Odlomakpopisa"/>
        <w:numPr>
          <w:ilvl w:val="0"/>
          <w:numId w:val="7"/>
        </w:numPr>
        <w:jc w:val="both"/>
        <w:rPr>
          <w:b/>
        </w:rPr>
      </w:pPr>
      <w:r>
        <w:rPr>
          <w:b/>
        </w:rPr>
        <w:t>Javno prometne površine</w:t>
      </w:r>
    </w:p>
    <w:p w:rsidR="0011356F" w:rsidRDefault="0011356F" w:rsidP="0011356F">
      <w:pPr>
        <w:jc w:val="both"/>
      </w:pPr>
    </w:p>
    <w:p w:rsidR="0011356F" w:rsidRDefault="0011356F" w:rsidP="0011356F">
      <w:pPr>
        <w:jc w:val="center"/>
        <w:rPr>
          <w:b/>
        </w:rPr>
      </w:pPr>
      <w:r>
        <w:rPr>
          <w:b/>
        </w:rPr>
        <w:t>Članak 35.</w:t>
      </w:r>
    </w:p>
    <w:p w:rsidR="0011356F" w:rsidRDefault="0011356F" w:rsidP="0011356F">
      <w:pPr>
        <w:ind w:firstLine="708"/>
        <w:jc w:val="both"/>
      </w:pPr>
      <w:r>
        <w:t>Radi očuvanja javno prometnih površina zabranjeno je:</w:t>
      </w:r>
    </w:p>
    <w:p w:rsidR="0011356F" w:rsidRDefault="0011356F" w:rsidP="0011356F">
      <w:pPr>
        <w:pStyle w:val="Odlomakpopisa"/>
        <w:numPr>
          <w:ilvl w:val="0"/>
          <w:numId w:val="6"/>
        </w:numPr>
        <w:jc w:val="both"/>
      </w:pPr>
      <w:r>
        <w:t>bilo kakvo oštećenje javno prometnih površina ili objekata i uređaja koji su njihov sastavni dio,</w:t>
      </w:r>
    </w:p>
    <w:p w:rsidR="0011356F" w:rsidRDefault="0011356F" w:rsidP="0011356F">
      <w:pPr>
        <w:pStyle w:val="Odlomakpopisa"/>
        <w:numPr>
          <w:ilvl w:val="0"/>
          <w:numId w:val="6"/>
        </w:numPr>
        <w:jc w:val="both"/>
      </w:pPr>
      <w:r>
        <w:t>izvođenje radova bez odobrenja Jedinstvenog upravnog odjela.</w:t>
      </w:r>
    </w:p>
    <w:p w:rsidR="0011356F" w:rsidRDefault="0011356F" w:rsidP="0011356F">
      <w:pPr>
        <w:ind w:firstLine="708"/>
        <w:jc w:val="both"/>
      </w:pPr>
      <w:r>
        <w:t xml:space="preserve">Uvjeti, vrijeme i način prekopavanja javno prometnih površina uređuju se posebnom odlukom. </w:t>
      </w:r>
    </w:p>
    <w:p w:rsidR="0011356F" w:rsidRDefault="0011356F" w:rsidP="0011356F">
      <w:pPr>
        <w:ind w:firstLine="708"/>
        <w:jc w:val="both"/>
      </w:pPr>
      <w:r>
        <w:t>Komunalni redar izdat će rješenje za obustavu radova koji se izvode bez odobrenja ili protivno odobrenju i narediti dovođenje javno prometne površine u prvobitno stanje.</w:t>
      </w:r>
    </w:p>
    <w:p w:rsidR="0011356F" w:rsidRDefault="0011356F" w:rsidP="0011356F">
      <w:pPr>
        <w:ind w:firstLine="708"/>
        <w:jc w:val="center"/>
      </w:pPr>
    </w:p>
    <w:p w:rsidR="0011356F" w:rsidRDefault="0011356F" w:rsidP="0011356F">
      <w:pPr>
        <w:jc w:val="center"/>
        <w:rPr>
          <w:b/>
        </w:rPr>
      </w:pPr>
      <w:r>
        <w:rPr>
          <w:b/>
        </w:rPr>
        <w:t>Članak 36.</w:t>
      </w:r>
    </w:p>
    <w:p w:rsidR="0011356F" w:rsidRDefault="0011356F" w:rsidP="0011356F">
      <w:pPr>
        <w:ind w:firstLine="708"/>
        <w:jc w:val="both"/>
      </w:pPr>
      <w:r>
        <w:t xml:space="preserve">Javno prometne površine trebaju se redovito održavati. Održavanje nerazvrstanih cesta se provodi prema godišnjem programu i opsegu radova održavanja kojeg utvrđuje Općinsko vijeće na prijedlog Općinskog načelnika. </w:t>
      </w:r>
    </w:p>
    <w:p w:rsidR="00FB3016" w:rsidRDefault="00FB3016" w:rsidP="0011356F">
      <w:pPr>
        <w:ind w:firstLine="708"/>
        <w:jc w:val="both"/>
      </w:pPr>
      <w:r>
        <w:lastRenderedPageBreak/>
        <w:t xml:space="preserve">Vlasnici motornih vozila ne smiju onečišćavati nerazvrstane ceste i druge javne površine. Kada dolaze sa poljskih puteva na nerazvrstanu cestu obavezno moraju očistiti kotače od blata. </w:t>
      </w:r>
    </w:p>
    <w:p w:rsidR="0011356F" w:rsidRDefault="0011356F" w:rsidP="0011356F">
      <w:pPr>
        <w:jc w:val="both"/>
      </w:pPr>
    </w:p>
    <w:p w:rsidR="0011356F" w:rsidRDefault="0011356F" w:rsidP="0011356F">
      <w:pPr>
        <w:jc w:val="center"/>
        <w:rPr>
          <w:b/>
        </w:rPr>
      </w:pPr>
      <w:r>
        <w:rPr>
          <w:b/>
        </w:rPr>
        <w:t>Članak 37.</w:t>
      </w:r>
    </w:p>
    <w:p w:rsidR="0011356F" w:rsidRDefault="0011356F" w:rsidP="0011356F">
      <w:pPr>
        <w:ind w:firstLine="708"/>
        <w:jc w:val="both"/>
      </w:pPr>
      <w:r>
        <w:t>Javno prometne površine trebaju se čistiti prema godišnjem programu i obimu radova kojeg utvrđuje Općinsko vijeće na prijedlog Općinskog načelnika.</w:t>
      </w:r>
    </w:p>
    <w:p w:rsidR="0011356F" w:rsidRDefault="0011356F" w:rsidP="0011356F">
      <w:pPr>
        <w:ind w:firstLine="708"/>
        <w:jc w:val="both"/>
      </w:pPr>
      <w:r>
        <w:t>Javno prometne površine čiste se u pravilu danju.</w:t>
      </w:r>
    </w:p>
    <w:p w:rsidR="0011356F" w:rsidRDefault="0011356F" w:rsidP="0011356F">
      <w:pPr>
        <w:ind w:firstLine="708"/>
        <w:jc w:val="both"/>
      </w:pPr>
      <w:r>
        <w:t xml:space="preserve">Javno prometne površine čisti </w:t>
      </w:r>
      <w:r w:rsidR="00F540C0">
        <w:t xml:space="preserve">Vlastiti pogon Općine Grožnjan Grisignana ili </w:t>
      </w:r>
      <w:r>
        <w:t xml:space="preserve">pravna ili fizička osoba kojoj navedene poslove povjeri </w:t>
      </w:r>
      <w:r w:rsidR="00F540C0">
        <w:t>Načelnik putem postupka javne nabave</w:t>
      </w:r>
      <w:r>
        <w:t>.</w:t>
      </w:r>
    </w:p>
    <w:p w:rsidR="0011356F" w:rsidRDefault="0011356F" w:rsidP="0011356F">
      <w:pPr>
        <w:ind w:firstLine="708"/>
        <w:jc w:val="both"/>
      </w:pPr>
    </w:p>
    <w:p w:rsidR="0011356F" w:rsidRDefault="0011356F" w:rsidP="0011356F">
      <w:pPr>
        <w:jc w:val="center"/>
        <w:rPr>
          <w:b/>
        </w:rPr>
      </w:pPr>
      <w:r>
        <w:rPr>
          <w:b/>
        </w:rPr>
        <w:t>Članak 38.</w:t>
      </w:r>
    </w:p>
    <w:p w:rsidR="0011356F" w:rsidRDefault="0011356F" w:rsidP="0011356F">
      <w:pPr>
        <w:ind w:firstLine="708"/>
        <w:jc w:val="both"/>
      </w:pPr>
      <w:r>
        <w:t>Pravne ili fizičke osobe, koje obavljaju djelatnost u objektima uz javne površine, dužne su stalno održavati javnu površinu u čistom i urednom stanju, ako zbog njihove poslovne i druge djelatnosti dolazi do onečišćavanja prostora oko njihovih objekata i površina.</w:t>
      </w:r>
    </w:p>
    <w:p w:rsidR="0011356F" w:rsidRDefault="0011356F" w:rsidP="0011356F">
      <w:pPr>
        <w:ind w:firstLine="708"/>
        <w:jc w:val="both"/>
      </w:pPr>
      <w:r>
        <w:t>Vlasnik ili korisnik športskih i rekreacijskih objekata, zabavnih parkova i igrališta, organizator javnih skupova i zakupoprimac javnih površina, obvezan je osigurati čišćenje korištenih javnih površina uključujući i površine pristupa tim objektima tako da te javne površine budu očišćene i dovedene u prijašnje stanje u roku od četiri sata nakon korištenja površina.</w:t>
      </w:r>
    </w:p>
    <w:p w:rsidR="0011356F" w:rsidRDefault="0011356F" w:rsidP="0011356F">
      <w:pPr>
        <w:ind w:firstLine="708"/>
        <w:jc w:val="both"/>
      </w:pPr>
    </w:p>
    <w:p w:rsidR="0011356F" w:rsidRDefault="0011356F" w:rsidP="0011356F">
      <w:pPr>
        <w:jc w:val="center"/>
        <w:rPr>
          <w:b/>
        </w:rPr>
      </w:pPr>
      <w:r>
        <w:rPr>
          <w:b/>
        </w:rPr>
        <w:t>Članak 39.</w:t>
      </w:r>
    </w:p>
    <w:p w:rsidR="0011356F" w:rsidRDefault="0011356F" w:rsidP="0011356F">
      <w:pPr>
        <w:jc w:val="both"/>
      </w:pPr>
      <w:r>
        <w:tab/>
        <w:t xml:space="preserve">Na javno prometnim površinama postavljaju se košarice za otpatke, za odlaganje otpadaka od prolaznika. Košarice postavlja i održava </w:t>
      </w:r>
      <w:r w:rsidR="00F540C0">
        <w:t xml:space="preserve">Vlastiti pogon općine Grožnjan Grisignana ili </w:t>
      </w:r>
      <w:r>
        <w:t xml:space="preserve">pravna ili fizička osoba kojoj navedene poslove povjeri </w:t>
      </w:r>
      <w:r w:rsidR="00F540C0">
        <w:t>općinski načelnik</w:t>
      </w:r>
      <w:r w:rsidR="004E5EA5">
        <w:t xml:space="preserve"> putem postupka javne nabave</w:t>
      </w:r>
      <w:r>
        <w:t>.</w:t>
      </w:r>
    </w:p>
    <w:p w:rsidR="0011356F" w:rsidRDefault="0011356F" w:rsidP="0011356F">
      <w:pPr>
        <w:jc w:val="both"/>
      </w:pPr>
      <w:r>
        <w:tab/>
        <w:t>Vlasnici, odnosno korisnici poslovnih prostora mogu postavljati prenosive košarice samo za vrijeme radnog vremena.</w:t>
      </w:r>
    </w:p>
    <w:p w:rsidR="0011356F" w:rsidRDefault="0011356F" w:rsidP="0011356F">
      <w:pPr>
        <w:jc w:val="center"/>
      </w:pPr>
    </w:p>
    <w:p w:rsidR="0011356F" w:rsidRDefault="0011356F" w:rsidP="0011356F">
      <w:pPr>
        <w:jc w:val="center"/>
        <w:rPr>
          <w:b/>
        </w:rPr>
      </w:pPr>
      <w:r>
        <w:rPr>
          <w:b/>
        </w:rPr>
        <w:t>Članak 40.</w:t>
      </w:r>
    </w:p>
    <w:p w:rsidR="0011356F" w:rsidRDefault="0011356F" w:rsidP="0011356F">
      <w:pPr>
        <w:jc w:val="both"/>
      </w:pPr>
      <w:r>
        <w:tab/>
        <w:t>Košarice za otpatke moraju biti izgrađene od prikladnog materijala i estetski oblikovane.</w:t>
      </w:r>
    </w:p>
    <w:p w:rsidR="0011356F" w:rsidRDefault="0011356F" w:rsidP="0011356F">
      <w:pPr>
        <w:jc w:val="both"/>
      </w:pPr>
      <w:r>
        <w:tab/>
        <w:t>Za postavljanje košarica za odlaganje otpadaka mogu se upotrebljavati stupovi, zidovi kuća, ograde za nogostupe i slobodno stojeća postolja.</w:t>
      </w:r>
    </w:p>
    <w:p w:rsidR="0011356F" w:rsidRDefault="0011356F" w:rsidP="0011356F">
      <w:pPr>
        <w:jc w:val="both"/>
      </w:pPr>
      <w:r>
        <w:tab/>
        <w:t>Zabranjeno je postavljanje košarica za otpatke na stupove na kojima se nalaze prometni znakovi, na drveće i stupove za isticanje zastava te na drugim mjestima gdje nagrđuju izgled naselja, objekata ili ometaju promet.</w:t>
      </w:r>
    </w:p>
    <w:p w:rsidR="0011356F" w:rsidRDefault="0011356F" w:rsidP="0011356F">
      <w:pPr>
        <w:jc w:val="both"/>
      </w:pPr>
    </w:p>
    <w:p w:rsidR="0011356F" w:rsidRDefault="0011356F" w:rsidP="0011356F">
      <w:pPr>
        <w:jc w:val="center"/>
        <w:rPr>
          <w:b/>
        </w:rPr>
      </w:pPr>
      <w:r>
        <w:rPr>
          <w:b/>
        </w:rPr>
        <w:t>Članak 41.</w:t>
      </w:r>
    </w:p>
    <w:p w:rsidR="0011356F" w:rsidRDefault="0011356F" w:rsidP="0011356F">
      <w:pPr>
        <w:jc w:val="both"/>
      </w:pPr>
      <w:r>
        <w:tab/>
        <w:t>Na javne površine ne smije se ostavljati ni bacati bilo kakav otpad ili na drugi način ih onečišćavati, a posebice se zabranjuje:</w:t>
      </w:r>
    </w:p>
    <w:p w:rsidR="0011356F" w:rsidRDefault="0011356F" w:rsidP="0011356F">
      <w:pPr>
        <w:pStyle w:val="Odlomakpopisa"/>
        <w:numPr>
          <w:ilvl w:val="0"/>
          <w:numId w:val="6"/>
        </w:numPr>
        <w:jc w:val="both"/>
      </w:pPr>
      <w:r>
        <w:t>bacanje i ostavljanje otpada izvan košarica i drugih posuda za otpad kao i druge radnje kojima se onečišćuje javne površine,</w:t>
      </w:r>
    </w:p>
    <w:p w:rsidR="0011356F" w:rsidRDefault="0011356F" w:rsidP="0011356F">
      <w:pPr>
        <w:pStyle w:val="Odlomakpopisa"/>
        <w:numPr>
          <w:ilvl w:val="0"/>
          <w:numId w:val="6"/>
        </w:numPr>
        <w:jc w:val="both"/>
      </w:pPr>
      <w:r>
        <w:t>bacanje gorućih predmeta u košarice ili druge posude za otpad,</w:t>
      </w:r>
    </w:p>
    <w:p w:rsidR="0011356F" w:rsidRDefault="0011356F" w:rsidP="0011356F">
      <w:pPr>
        <w:pStyle w:val="Odlomakpopisa"/>
        <w:numPr>
          <w:ilvl w:val="0"/>
          <w:numId w:val="6"/>
        </w:numPr>
        <w:jc w:val="both"/>
      </w:pPr>
      <w:r>
        <w:t>odlaganje građevinskog i otpadnog građevinskog materijala na javne površine bez odobrenja Jedinstvenog upravnog odjela, kao i postavljanje predmeta, naprava i strojeva,</w:t>
      </w:r>
    </w:p>
    <w:p w:rsidR="0011356F" w:rsidRDefault="0011356F" w:rsidP="0011356F">
      <w:pPr>
        <w:pStyle w:val="Odlomakpopisa"/>
        <w:numPr>
          <w:ilvl w:val="0"/>
          <w:numId w:val="6"/>
        </w:numPr>
        <w:jc w:val="both"/>
      </w:pPr>
      <w:r>
        <w:t>popravak, servisiranje i pranje vozila na javnim površinama,</w:t>
      </w:r>
    </w:p>
    <w:p w:rsidR="0011356F" w:rsidRDefault="0011356F" w:rsidP="0011356F">
      <w:pPr>
        <w:pStyle w:val="Odlomakpopisa"/>
        <w:numPr>
          <w:ilvl w:val="0"/>
          <w:numId w:val="6"/>
        </w:numPr>
        <w:jc w:val="both"/>
      </w:pPr>
      <w:r>
        <w:t>ispuštanje otpadnih voda i gnojnica,</w:t>
      </w:r>
    </w:p>
    <w:p w:rsidR="0011356F" w:rsidRDefault="0011356F" w:rsidP="0011356F">
      <w:pPr>
        <w:pStyle w:val="Odlomakpopisa"/>
        <w:numPr>
          <w:ilvl w:val="0"/>
          <w:numId w:val="6"/>
        </w:numPr>
        <w:jc w:val="both"/>
      </w:pPr>
      <w:r>
        <w:t>oštećenja košarica za otpad i drugih posuda namijenjenih skupljanju otpada,</w:t>
      </w:r>
    </w:p>
    <w:p w:rsidR="0011356F" w:rsidRDefault="0011356F" w:rsidP="0011356F">
      <w:pPr>
        <w:pStyle w:val="Odlomakpopisa"/>
        <w:numPr>
          <w:ilvl w:val="0"/>
          <w:numId w:val="6"/>
        </w:numPr>
        <w:jc w:val="both"/>
      </w:pPr>
      <w:r>
        <w:t>bacanje promidžbenih poruka i letaka iz zrakoplova i na drugi način bez odobrenja,</w:t>
      </w:r>
    </w:p>
    <w:p w:rsidR="0011356F" w:rsidRDefault="0011356F" w:rsidP="0011356F">
      <w:pPr>
        <w:pStyle w:val="Odlomakpopisa"/>
        <w:numPr>
          <w:ilvl w:val="0"/>
          <w:numId w:val="6"/>
        </w:numPr>
        <w:jc w:val="both"/>
      </w:pPr>
      <w:r>
        <w:lastRenderedPageBreak/>
        <w:t>paljenje otpada,</w:t>
      </w:r>
    </w:p>
    <w:p w:rsidR="0011356F" w:rsidRDefault="0011356F" w:rsidP="0011356F">
      <w:pPr>
        <w:pStyle w:val="Odlomakpopisa"/>
        <w:numPr>
          <w:ilvl w:val="0"/>
          <w:numId w:val="6"/>
        </w:numPr>
        <w:jc w:val="both"/>
      </w:pPr>
      <w:r>
        <w:t xml:space="preserve">ostavljanje neregistriranih vozila, lakih teretnih prikolica, kamp-prikolica i drugih priključnih vozila, plovila, olupina plovila, vozila oštećenih u sudaru i olupina vozila, </w:t>
      </w:r>
    </w:p>
    <w:p w:rsidR="0011356F" w:rsidRDefault="0011356F" w:rsidP="0011356F">
      <w:pPr>
        <w:pStyle w:val="Odlomakpopisa"/>
        <w:numPr>
          <w:ilvl w:val="0"/>
          <w:numId w:val="6"/>
        </w:numPr>
        <w:jc w:val="both"/>
      </w:pPr>
      <w:r>
        <w:t>obavljanje bilo kakvih radnji ili njihovo propuštanje kojima se onečišćuju javno prometne površine.</w:t>
      </w:r>
    </w:p>
    <w:p w:rsidR="00270991" w:rsidRDefault="00270991" w:rsidP="0011356F">
      <w:pPr>
        <w:pStyle w:val="Odlomakpopisa"/>
        <w:numPr>
          <w:ilvl w:val="0"/>
          <w:numId w:val="6"/>
        </w:numPr>
        <w:jc w:val="both"/>
      </w:pPr>
    </w:p>
    <w:p w:rsidR="0011356F" w:rsidRDefault="0011356F" w:rsidP="0011356F">
      <w:pPr>
        <w:jc w:val="both"/>
      </w:pPr>
    </w:p>
    <w:p w:rsidR="0011356F" w:rsidRDefault="0011356F" w:rsidP="0011356F">
      <w:pPr>
        <w:jc w:val="center"/>
        <w:rPr>
          <w:b/>
        </w:rPr>
      </w:pPr>
      <w:r>
        <w:rPr>
          <w:b/>
        </w:rPr>
        <w:t>Članak 42.</w:t>
      </w:r>
    </w:p>
    <w:p w:rsidR="0011356F" w:rsidRDefault="0011356F" w:rsidP="0011356F">
      <w:pPr>
        <w:ind w:firstLine="708"/>
      </w:pPr>
      <w:r>
        <w:t xml:space="preserve">Bacanje letaka </w:t>
      </w:r>
      <w:r w:rsidR="00AD6EE4">
        <w:t xml:space="preserve">iz zraka, </w:t>
      </w:r>
      <w:r w:rsidR="004E5EA5">
        <w:t>u posebno opravdanim prilikama</w:t>
      </w:r>
      <w:r w:rsidR="00AD6EE4">
        <w:t>,</w:t>
      </w:r>
      <w:r w:rsidR="004E5EA5">
        <w:t xml:space="preserve"> može</w:t>
      </w:r>
      <w:r>
        <w:t xml:space="preserve"> odobr</w:t>
      </w:r>
      <w:r w:rsidR="004E5EA5">
        <w:t>iti</w:t>
      </w:r>
      <w:r>
        <w:t xml:space="preserve"> Općinsk</w:t>
      </w:r>
      <w:r w:rsidR="004E5EA5">
        <w:t>i</w:t>
      </w:r>
      <w:r>
        <w:t xml:space="preserve"> načelnik.</w:t>
      </w:r>
    </w:p>
    <w:p w:rsidR="0011356F" w:rsidRDefault="0011356F" w:rsidP="0011356F"/>
    <w:p w:rsidR="0011356F" w:rsidRDefault="0011356F" w:rsidP="0011356F">
      <w:pPr>
        <w:jc w:val="center"/>
        <w:rPr>
          <w:b/>
        </w:rPr>
      </w:pPr>
      <w:r>
        <w:rPr>
          <w:b/>
        </w:rPr>
        <w:t>Članak 43.</w:t>
      </w:r>
    </w:p>
    <w:p w:rsidR="0011356F" w:rsidRDefault="0011356F" w:rsidP="0011356F">
      <w:pPr>
        <w:ind w:firstLine="708"/>
        <w:jc w:val="both"/>
      </w:pPr>
      <w:r>
        <w:t>Pravna ili fizička osoba kojoj Općinsko vijeće povjeri djelatnost odvodnje i pročišćavanja otpadnih i atmosferskih voda, dužna je redovno održavati i čistiti sustav odvodnje prema godišnjem planu i opsegu radova održavanja, kojeg utvrđuje Općinsko vijeće.</w:t>
      </w:r>
    </w:p>
    <w:p w:rsidR="0011356F" w:rsidRDefault="0011356F" w:rsidP="0011356F">
      <w:pPr>
        <w:jc w:val="both"/>
      </w:pPr>
    </w:p>
    <w:p w:rsidR="0011356F" w:rsidRDefault="0011356F" w:rsidP="0011356F">
      <w:pPr>
        <w:jc w:val="center"/>
        <w:rPr>
          <w:b/>
        </w:rPr>
      </w:pPr>
      <w:r>
        <w:rPr>
          <w:b/>
        </w:rPr>
        <w:t>Članak 44.</w:t>
      </w:r>
    </w:p>
    <w:p w:rsidR="0011356F" w:rsidRDefault="0011356F" w:rsidP="0011356F">
      <w:pPr>
        <w:jc w:val="both"/>
      </w:pPr>
      <w:r>
        <w:tab/>
        <w:t>Zabranjeno je svako onečišćavanje te crtanje i pisanje na javno prometnim površinama, bez odobrenja tijela Jedinstvenog upravnog odjela.</w:t>
      </w:r>
    </w:p>
    <w:p w:rsidR="0011356F" w:rsidRDefault="0011356F" w:rsidP="0011356F">
      <w:pPr>
        <w:jc w:val="center"/>
        <w:rPr>
          <w:b/>
        </w:rPr>
      </w:pPr>
    </w:p>
    <w:p w:rsidR="0011356F" w:rsidRDefault="0011356F" w:rsidP="0011356F">
      <w:pPr>
        <w:jc w:val="center"/>
        <w:rPr>
          <w:b/>
        </w:rPr>
      </w:pPr>
      <w:r>
        <w:rPr>
          <w:b/>
        </w:rPr>
        <w:t>Članak 45.</w:t>
      </w:r>
    </w:p>
    <w:p w:rsidR="0011356F" w:rsidRDefault="0011356F" w:rsidP="0011356F">
      <w:pPr>
        <w:jc w:val="both"/>
      </w:pPr>
      <w:r>
        <w:tab/>
        <w:t>Vozila koja sudjeluju u prometu ne smiju onečišćavati javno prometne površine.</w:t>
      </w:r>
    </w:p>
    <w:p w:rsidR="0011356F" w:rsidRDefault="0011356F" w:rsidP="0011356F">
      <w:pPr>
        <w:jc w:val="both"/>
      </w:pPr>
      <w:r>
        <w:tab/>
        <w:t>Vozila koja prevoze tekući ili rasuti materijal, moraju imati ispravne naprave iz kojih se materijal ne smije prosipati ni istjecati.</w:t>
      </w:r>
    </w:p>
    <w:p w:rsidR="0011356F" w:rsidRDefault="0011356F" w:rsidP="0011356F">
      <w:pPr>
        <w:jc w:val="both"/>
      </w:pPr>
      <w:r>
        <w:tab/>
        <w:t>Vozila koja prevoze papir, sijeno, slamu, piljevinu, lišće i slično, moraju se prekriti ceradom, gustom mrežom ili na drugi način osigurati da materijal ne prosipaju po javnim površinama.</w:t>
      </w:r>
    </w:p>
    <w:p w:rsidR="0011356F" w:rsidRDefault="0011356F" w:rsidP="0011356F">
      <w:pPr>
        <w:jc w:val="both"/>
      </w:pPr>
    </w:p>
    <w:p w:rsidR="0011356F" w:rsidRDefault="0011356F" w:rsidP="0011356F">
      <w:pPr>
        <w:jc w:val="center"/>
        <w:rPr>
          <w:b/>
        </w:rPr>
      </w:pPr>
      <w:r>
        <w:rPr>
          <w:b/>
        </w:rPr>
        <w:t>Članak 46.</w:t>
      </w:r>
    </w:p>
    <w:p w:rsidR="0011356F" w:rsidRDefault="0011356F" w:rsidP="0011356F">
      <w:pPr>
        <w:ind w:firstLine="708"/>
        <w:jc w:val="both"/>
      </w:pPr>
      <w:r>
        <w:t>Pri obavljanju građevinskih radova izvođači su dužni poduzimati sljedeće mjere sprječavanja onečišćavanja javnih površina:</w:t>
      </w:r>
    </w:p>
    <w:p w:rsidR="0011356F" w:rsidRDefault="0011356F" w:rsidP="0011356F">
      <w:pPr>
        <w:pStyle w:val="Odlomakpopisa"/>
        <w:numPr>
          <w:ilvl w:val="0"/>
          <w:numId w:val="6"/>
        </w:numPr>
        <w:jc w:val="both"/>
      </w:pPr>
      <w:r>
        <w:t>očistiti javne površine oko gradilišta od svih vrsta građevinskog i drugog materijala, blata i slično, a čije je taloženje na javnim površinama posljedica izvođenja građevinskih radova,</w:t>
      </w:r>
    </w:p>
    <w:p w:rsidR="0011356F" w:rsidRDefault="0011356F" w:rsidP="0011356F">
      <w:pPr>
        <w:pStyle w:val="Odlomakpopisa"/>
        <w:numPr>
          <w:ilvl w:val="0"/>
          <w:numId w:val="6"/>
        </w:numPr>
        <w:jc w:val="both"/>
      </w:pPr>
      <w:r>
        <w:t>polijevati trošni materijal za vrijeme rušenja građevinskih objekata kako bi se spriječilo stvaranje blata i prašine,</w:t>
      </w:r>
    </w:p>
    <w:p w:rsidR="0011356F" w:rsidRDefault="0011356F" w:rsidP="0011356F">
      <w:pPr>
        <w:pStyle w:val="Odlomakpopisa"/>
        <w:numPr>
          <w:ilvl w:val="0"/>
          <w:numId w:val="6"/>
        </w:numPr>
        <w:jc w:val="both"/>
        <w:rPr>
          <w:color w:val="000000" w:themeColor="text1"/>
        </w:rPr>
      </w:pPr>
      <w:r>
        <w:rPr>
          <w:color w:val="000000" w:themeColor="text1"/>
        </w:rPr>
        <w:t>očistiti ulične slivnike u neposrednoj blizini gradilišta,</w:t>
      </w:r>
    </w:p>
    <w:p w:rsidR="0011356F" w:rsidRDefault="0011356F" w:rsidP="0011356F">
      <w:pPr>
        <w:pStyle w:val="Odlomakpopisa"/>
        <w:numPr>
          <w:ilvl w:val="0"/>
          <w:numId w:val="6"/>
        </w:numPr>
        <w:jc w:val="both"/>
        <w:rPr>
          <w:color w:val="000000" w:themeColor="text1"/>
        </w:rPr>
      </w:pPr>
      <w:r>
        <w:rPr>
          <w:color w:val="000000" w:themeColor="text1"/>
        </w:rPr>
        <w:t>deponirati građevinski materijal u okviru gradilišta, tako da se ne ometa promet i slobodno otjecanje vode i da se materijal ne raznosi po javnim površinama,</w:t>
      </w:r>
    </w:p>
    <w:p w:rsidR="0011356F" w:rsidRDefault="0011356F" w:rsidP="0011356F">
      <w:pPr>
        <w:pStyle w:val="Odlomakpopisa"/>
        <w:numPr>
          <w:ilvl w:val="0"/>
          <w:numId w:val="6"/>
        </w:numPr>
        <w:jc w:val="both"/>
        <w:rPr>
          <w:color w:val="000000" w:themeColor="text1"/>
        </w:rPr>
      </w:pPr>
      <w:r>
        <w:rPr>
          <w:color w:val="000000" w:themeColor="text1"/>
        </w:rPr>
        <w:t>zaštiti od prašine platnom ili gustom mrežom.</w:t>
      </w:r>
    </w:p>
    <w:p w:rsidR="0011356F" w:rsidRDefault="0011356F" w:rsidP="0011356F">
      <w:pPr>
        <w:ind w:firstLine="708"/>
        <w:jc w:val="both"/>
        <w:rPr>
          <w:color w:val="000000" w:themeColor="text1"/>
        </w:rPr>
      </w:pPr>
      <w:r>
        <w:rPr>
          <w:color w:val="000000" w:themeColor="text1"/>
        </w:rPr>
        <w:t>Kod većih zemljanih radova Jedinstveni upravni odjel može posebnim aktom odrediti ulice za odvoz i dovoz materijala.</w:t>
      </w:r>
    </w:p>
    <w:p w:rsidR="0011356F" w:rsidRDefault="0011356F" w:rsidP="0011356F">
      <w:pPr>
        <w:jc w:val="both"/>
        <w:rPr>
          <w:color w:val="000000" w:themeColor="text1"/>
        </w:rPr>
      </w:pPr>
    </w:p>
    <w:p w:rsidR="0011356F" w:rsidRDefault="0011356F" w:rsidP="0011356F">
      <w:pPr>
        <w:jc w:val="center"/>
        <w:rPr>
          <w:color w:val="000000" w:themeColor="text1"/>
        </w:rPr>
      </w:pPr>
    </w:p>
    <w:p w:rsidR="0011356F" w:rsidRDefault="0011356F" w:rsidP="0011356F">
      <w:pPr>
        <w:pStyle w:val="Odlomakpopisa"/>
        <w:numPr>
          <w:ilvl w:val="0"/>
          <w:numId w:val="7"/>
        </w:numPr>
        <w:jc w:val="both"/>
        <w:rPr>
          <w:b/>
          <w:color w:val="000000" w:themeColor="text1"/>
        </w:rPr>
      </w:pPr>
      <w:r>
        <w:rPr>
          <w:b/>
          <w:color w:val="000000" w:themeColor="text1"/>
        </w:rPr>
        <w:t>Javne zelene površine</w:t>
      </w:r>
    </w:p>
    <w:p w:rsidR="0011356F" w:rsidRDefault="0011356F" w:rsidP="0011356F">
      <w:pPr>
        <w:ind w:left="708"/>
        <w:jc w:val="both"/>
        <w:rPr>
          <w:color w:val="FF0000"/>
        </w:rPr>
      </w:pPr>
    </w:p>
    <w:p w:rsidR="0011356F" w:rsidRDefault="0011356F" w:rsidP="0011356F">
      <w:pPr>
        <w:jc w:val="center"/>
        <w:rPr>
          <w:b/>
          <w:color w:val="000000" w:themeColor="text1"/>
        </w:rPr>
      </w:pPr>
      <w:r>
        <w:rPr>
          <w:b/>
          <w:color w:val="000000" w:themeColor="text1"/>
        </w:rPr>
        <w:t>Članak 47.</w:t>
      </w:r>
    </w:p>
    <w:p w:rsidR="0011356F" w:rsidRDefault="0011356F" w:rsidP="0011356F">
      <w:pPr>
        <w:ind w:firstLine="708"/>
        <w:jc w:val="both"/>
        <w:rPr>
          <w:color w:val="000000" w:themeColor="text1"/>
        </w:rPr>
      </w:pPr>
      <w:r>
        <w:rPr>
          <w:color w:val="000000" w:themeColor="text1"/>
        </w:rPr>
        <w:t>Javna zelena površina treba se redovito održavati tako da svojim izgledom uljepšava naselje i služi svrsi kojoj je namijenjena.</w:t>
      </w:r>
    </w:p>
    <w:p w:rsidR="0011356F" w:rsidRDefault="0011356F" w:rsidP="0011356F">
      <w:pPr>
        <w:ind w:firstLine="708"/>
        <w:jc w:val="both"/>
        <w:rPr>
          <w:color w:val="000000" w:themeColor="text1"/>
        </w:rPr>
      </w:pPr>
      <w:r>
        <w:rPr>
          <w:color w:val="000000" w:themeColor="text1"/>
        </w:rPr>
        <w:lastRenderedPageBreak/>
        <w:t xml:space="preserve">Održavanjem javne zelene površine, ne smije se mijenjati projekt prema kojemu je izgrađena, odnosno rekonstruirana. </w:t>
      </w:r>
    </w:p>
    <w:p w:rsidR="0011356F" w:rsidRDefault="0011356F" w:rsidP="0011356F">
      <w:pPr>
        <w:jc w:val="center"/>
        <w:rPr>
          <w:b/>
          <w:color w:val="000000" w:themeColor="text1"/>
        </w:rPr>
      </w:pPr>
      <w:r>
        <w:rPr>
          <w:b/>
          <w:color w:val="000000" w:themeColor="text1"/>
        </w:rPr>
        <w:t>Članak 48.</w:t>
      </w:r>
    </w:p>
    <w:p w:rsidR="0011356F" w:rsidRDefault="0011356F" w:rsidP="0011356F">
      <w:pPr>
        <w:ind w:firstLine="708"/>
        <w:jc w:val="both"/>
        <w:rPr>
          <w:color w:val="000000" w:themeColor="text1"/>
        </w:rPr>
      </w:pPr>
      <w:r>
        <w:rPr>
          <w:color w:val="000000" w:themeColor="text1"/>
        </w:rPr>
        <w:t>Pod održavanjem javnih zelenih površina smatra se posebice:</w:t>
      </w:r>
    </w:p>
    <w:p w:rsidR="0011356F" w:rsidRDefault="0011356F" w:rsidP="0011356F">
      <w:pPr>
        <w:pStyle w:val="Odlomakpopisa"/>
        <w:numPr>
          <w:ilvl w:val="0"/>
          <w:numId w:val="8"/>
        </w:numPr>
        <w:jc w:val="both"/>
        <w:rPr>
          <w:color w:val="000000" w:themeColor="text1"/>
        </w:rPr>
      </w:pPr>
      <w:r>
        <w:rPr>
          <w:color w:val="000000" w:themeColor="text1"/>
        </w:rPr>
        <w:t>obnova biljnog materijala,</w:t>
      </w:r>
    </w:p>
    <w:p w:rsidR="0011356F" w:rsidRDefault="0011356F" w:rsidP="0011356F">
      <w:pPr>
        <w:pStyle w:val="Odlomakpopisa"/>
        <w:numPr>
          <w:ilvl w:val="0"/>
          <w:numId w:val="8"/>
        </w:numPr>
        <w:jc w:val="both"/>
        <w:rPr>
          <w:color w:val="000000" w:themeColor="text1"/>
        </w:rPr>
      </w:pPr>
      <w:r>
        <w:rPr>
          <w:color w:val="000000" w:themeColor="text1"/>
        </w:rPr>
        <w:t>rezidba i oblikovanje stabala i grmlja,</w:t>
      </w:r>
    </w:p>
    <w:p w:rsidR="0011356F" w:rsidRDefault="0011356F" w:rsidP="0011356F">
      <w:pPr>
        <w:pStyle w:val="Odlomakpopisa"/>
        <w:numPr>
          <w:ilvl w:val="0"/>
          <w:numId w:val="8"/>
        </w:numPr>
        <w:jc w:val="both"/>
        <w:rPr>
          <w:color w:val="000000" w:themeColor="text1"/>
        </w:rPr>
      </w:pPr>
      <w:r>
        <w:rPr>
          <w:color w:val="000000" w:themeColor="text1"/>
        </w:rPr>
        <w:t>okopavanje bilja,</w:t>
      </w:r>
    </w:p>
    <w:p w:rsidR="0011356F" w:rsidRDefault="0011356F" w:rsidP="0011356F">
      <w:pPr>
        <w:pStyle w:val="Odlomakpopisa"/>
        <w:numPr>
          <w:ilvl w:val="0"/>
          <w:numId w:val="8"/>
        </w:numPr>
        <w:jc w:val="both"/>
        <w:rPr>
          <w:color w:val="000000" w:themeColor="text1"/>
        </w:rPr>
      </w:pPr>
      <w:r>
        <w:rPr>
          <w:color w:val="000000" w:themeColor="text1"/>
        </w:rPr>
        <w:t>košnja tratine,</w:t>
      </w:r>
    </w:p>
    <w:p w:rsidR="0011356F" w:rsidRDefault="0011356F" w:rsidP="0011356F">
      <w:pPr>
        <w:pStyle w:val="Odlomakpopisa"/>
        <w:numPr>
          <w:ilvl w:val="0"/>
          <w:numId w:val="8"/>
        </w:numPr>
        <w:jc w:val="both"/>
        <w:rPr>
          <w:color w:val="000000" w:themeColor="text1"/>
        </w:rPr>
      </w:pPr>
      <w:r>
        <w:rPr>
          <w:color w:val="000000" w:themeColor="text1"/>
        </w:rPr>
        <w:t>gnojenje i folijarno prihranjivanje bilja,</w:t>
      </w:r>
    </w:p>
    <w:p w:rsidR="0011356F" w:rsidRDefault="0011356F" w:rsidP="0011356F">
      <w:pPr>
        <w:pStyle w:val="Odlomakpopisa"/>
        <w:numPr>
          <w:ilvl w:val="0"/>
          <w:numId w:val="8"/>
        </w:numPr>
        <w:jc w:val="both"/>
        <w:rPr>
          <w:color w:val="000000" w:themeColor="text1"/>
        </w:rPr>
      </w:pPr>
      <w:r>
        <w:rPr>
          <w:color w:val="000000" w:themeColor="text1"/>
        </w:rPr>
        <w:t>uklanjanje otpalog granja, lišća i drugih otpadaka,</w:t>
      </w:r>
    </w:p>
    <w:p w:rsidR="0011356F" w:rsidRDefault="0011356F" w:rsidP="0011356F">
      <w:pPr>
        <w:pStyle w:val="Odlomakpopisa"/>
        <w:numPr>
          <w:ilvl w:val="0"/>
          <w:numId w:val="8"/>
        </w:numPr>
        <w:jc w:val="both"/>
        <w:rPr>
          <w:color w:val="000000" w:themeColor="text1"/>
        </w:rPr>
      </w:pPr>
      <w:r>
        <w:rPr>
          <w:color w:val="000000" w:themeColor="text1"/>
        </w:rPr>
        <w:t>održavanje posuda s ukrasnim biljem u urednom i ispravnom stanju,</w:t>
      </w:r>
    </w:p>
    <w:p w:rsidR="0011356F" w:rsidRDefault="0011356F" w:rsidP="0011356F">
      <w:pPr>
        <w:pStyle w:val="Odlomakpopisa"/>
        <w:numPr>
          <w:ilvl w:val="0"/>
          <w:numId w:val="8"/>
        </w:numPr>
        <w:jc w:val="both"/>
        <w:rPr>
          <w:color w:val="000000" w:themeColor="text1"/>
        </w:rPr>
      </w:pPr>
      <w:r>
        <w:rPr>
          <w:color w:val="000000" w:themeColor="text1"/>
        </w:rPr>
        <w:t xml:space="preserve">preventivno djelovanje na sprječavanju biljnih bolesti, uništavanju biljnih štetnika te kontinuirano provođenje zaštite zelenila, </w:t>
      </w:r>
    </w:p>
    <w:p w:rsidR="0011356F" w:rsidRDefault="0011356F" w:rsidP="0011356F">
      <w:pPr>
        <w:pStyle w:val="Odlomakpopisa"/>
        <w:numPr>
          <w:ilvl w:val="0"/>
          <w:numId w:val="8"/>
        </w:numPr>
        <w:jc w:val="both"/>
        <w:rPr>
          <w:color w:val="000000" w:themeColor="text1"/>
        </w:rPr>
      </w:pPr>
      <w:r>
        <w:rPr>
          <w:color w:val="000000" w:themeColor="text1"/>
        </w:rPr>
        <w:t>održavanje pješačkih putova i naprava na javnim zelenim površinama ( oprema) u urednom stanju (ličenje i popravci klupa, posuda, odnosno košarica za otpatke, spremišta za alat, popločenja i slično),</w:t>
      </w:r>
    </w:p>
    <w:p w:rsidR="0011356F" w:rsidRDefault="0011356F" w:rsidP="0011356F">
      <w:pPr>
        <w:pStyle w:val="Odlomakpopisa"/>
        <w:numPr>
          <w:ilvl w:val="0"/>
          <w:numId w:val="8"/>
        </w:numPr>
        <w:jc w:val="both"/>
        <w:rPr>
          <w:color w:val="000000" w:themeColor="text1"/>
        </w:rPr>
      </w:pPr>
      <w:r>
        <w:rPr>
          <w:color w:val="000000" w:themeColor="text1"/>
        </w:rPr>
        <w:t>postavljanje zaštitnih ograda od prikladnog materijala, odnosno sadnja živice na mjestima ugroženim od uništavanja,</w:t>
      </w:r>
    </w:p>
    <w:p w:rsidR="0011356F" w:rsidRDefault="0011356F" w:rsidP="0011356F">
      <w:pPr>
        <w:pStyle w:val="Odlomakpopisa"/>
        <w:numPr>
          <w:ilvl w:val="0"/>
          <w:numId w:val="8"/>
        </w:numPr>
        <w:jc w:val="both"/>
        <w:rPr>
          <w:color w:val="000000" w:themeColor="text1"/>
        </w:rPr>
      </w:pPr>
      <w:r>
        <w:rPr>
          <w:color w:val="000000" w:themeColor="text1"/>
        </w:rPr>
        <w:t>postavljanje natpisa i upozorenja za zaštitu javne zelene površine,</w:t>
      </w:r>
    </w:p>
    <w:p w:rsidR="0011356F" w:rsidRDefault="0011356F" w:rsidP="0011356F">
      <w:pPr>
        <w:pStyle w:val="Odlomakpopisa"/>
        <w:numPr>
          <w:ilvl w:val="0"/>
          <w:numId w:val="8"/>
        </w:numPr>
        <w:jc w:val="both"/>
        <w:rPr>
          <w:color w:val="000000" w:themeColor="text1"/>
        </w:rPr>
      </w:pPr>
      <w:r>
        <w:rPr>
          <w:color w:val="000000" w:themeColor="text1"/>
        </w:rPr>
        <w:t>obnavljanje, a po potrebi i rekonstrukcija zapuštene javne zelene površine,</w:t>
      </w:r>
    </w:p>
    <w:p w:rsidR="0011356F" w:rsidRDefault="0011356F" w:rsidP="0011356F">
      <w:pPr>
        <w:pStyle w:val="Odlomakpopisa"/>
        <w:numPr>
          <w:ilvl w:val="0"/>
          <w:numId w:val="8"/>
        </w:numPr>
        <w:jc w:val="both"/>
        <w:rPr>
          <w:color w:val="000000" w:themeColor="text1"/>
        </w:rPr>
      </w:pPr>
      <w:r>
        <w:rPr>
          <w:color w:val="000000" w:themeColor="text1"/>
        </w:rPr>
        <w:t>skidanje snijega s grana,</w:t>
      </w:r>
    </w:p>
    <w:p w:rsidR="0011356F" w:rsidRDefault="0011356F" w:rsidP="0011356F">
      <w:pPr>
        <w:pStyle w:val="Odlomakpopisa"/>
        <w:numPr>
          <w:ilvl w:val="0"/>
          <w:numId w:val="8"/>
        </w:numPr>
        <w:jc w:val="both"/>
        <w:rPr>
          <w:color w:val="000000" w:themeColor="text1"/>
        </w:rPr>
      </w:pPr>
      <w:r>
        <w:rPr>
          <w:color w:val="000000" w:themeColor="text1"/>
        </w:rPr>
        <w:t>uklanjanje raznih drvenih ili metalnih konstrukcija i užadi s drveća, grmova i s javno zelenih površina.</w:t>
      </w:r>
    </w:p>
    <w:p w:rsidR="0011356F" w:rsidRDefault="0011356F" w:rsidP="0011356F">
      <w:pPr>
        <w:ind w:firstLine="708"/>
        <w:jc w:val="both"/>
        <w:rPr>
          <w:color w:val="000000" w:themeColor="text1"/>
        </w:rPr>
      </w:pPr>
      <w:r>
        <w:rPr>
          <w:color w:val="000000" w:themeColor="text1"/>
        </w:rPr>
        <w:t>Pokošena trava, lišće i drugi otpaci trebaju se odmah ukloniti s javno prometne površine, a s javno zelene površine se trebaju ukloniti najkasnije u roku od tri dana.</w:t>
      </w:r>
    </w:p>
    <w:p w:rsidR="0011356F" w:rsidRDefault="0011356F" w:rsidP="0011356F">
      <w:pPr>
        <w:ind w:firstLine="708"/>
        <w:jc w:val="both"/>
        <w:rPr>
          <w:color w:val="000000" w:themeColor="text1"/>
        </w:rPr>
      </w:pPr>
      <w:r>
        <w:rPr>
          <w:color w:val="000000" w:themeColor="text1"/>
        </w:rPr>
        <w:t>Pravna ili fizička osoba, kojoj  Općinsko vijeće povjeri djelatnost održavanja javnih zelenih površina, dužna je održavati istu prema godišnjem programu i opsegu poslova kojeg utvrđuje Općinsko vijeće.</w:t>
      </w:r>
      <w:r w:rsidR="004E5EA5">
        <w:rPr>
          <w:color w:val="000000" w:themeColor="text1"/>
        </w:rPr>
        <w:t xml:space="preserve"> Dio poslova iz ovog članka obavlja Vlastiti pogon Općine Grožnjan Grisignana.</w:t>
      </w:r>
    </w:p>
    <w:p w:rsidR="0011356F" w:rsidRDefault="0011356F" w:rsidP="0011356F">
      <w:pPr>
        <w:ind w:firstLine="708"/>
        <w:jc w:val="both"/>
        <w:rPr>
          <w:color w:val="000000" w:themeColor="text1"/>
        </w:rPr>
      </w:pPr>
    </w:p>
    <w:p w:rsidR="0011356F" w:rsidRDefault="0011356F" w:rsidP="0011356F">
      <w:pPr>
        <w:jc w:val="center"/>
        <w:rPr>
          <w:b/>
          <w:color w:val="000000" w:themeColor="text1"/>
        </w:rPr>
      </w:pPr>
      <w:r>
        <w:rPr>
          <w:b/>
          <w:color w:val="000000" w:themeColor="text1"/>
        </w:rPr>
        <w:t>Članak 49.</w:t>
      </w:r>
    </w:p>
    <w:p w:rsidR="007E2EF3" w:rsidRDefault="0011356F" w:rsidP="007E2EF3">
      <w:pPr>
        <w:ind w:firstLine="708"/>
        <w:jc w:val="both"/>
        <w:rPr>
          <w:color w:val="000000" w:themeColor="text1"/>
        </w:rPr>
      </w:pPr>
      <w:r>
        <w:rPr>
          <w:color w:val="000000" w:themeColor="text1"/>
        </w:rPr>
        <w:t>Pravna ili fizička osoba koja upravlja ili gospodari javnim sportsko-rekreacijskim ili drugim centrom, park-šumom, spomen područjem, groblj</w:t>
      </w:r>
      <w:r w:rsidR="004E5EA5">
        <w:rPr>
          <w:color w:val="000000" w:themeColor="text1"/>
        </w:rPr>
        <w:t>i</w:t>
      </w:r>
      <w:r>
        <w:rPr>
          <w:color w:val="000000" w:themeColor="text1"/>
        </w:rPr>
        <w:t>m</w:t>
      </w:r>
      <w:r w:rsidR="004E5EA5">
        <w:rPr>
          <w:color w:val="000000" w:themeColor="text1"/>
        </w:rPr>
        <w:t>a</w:t>
      </w:r>
      <w:r>
        <w:rPr>
          <w:color w:val="000000" w:themeColor="text1"/>
        </w:rPr>
        <w:t xml:space="preserve"> i slično, obvezna je održavati tu javnu zelenu površinu i brinuti se za njezinu zaštitu i obnovu, a u skladu s člankom 46.ove Odluke.</w:t>
      </w:r>
      <w:r w:rsidR="007E2EF3" w:rsidRPr="007E2EF3">
        <w:rPr>
          <w:color w:val="000000" w:themeColor="text1"/>
        </w:rPr>
        <w:t xml:space="preserve"> </w:t>
      </w:r>
      <w:r w:rsidR="007E2EF3">
        <w:rPr>
          <w:color w:val="000000" w:themeColor="text1"/>
        </w:rPr>
        <w:t>Dio poslova iz ovog članka obavlja Vlastiti pogon Općine Grožnjan Grisignana.</w:t>
      </w:r>
    </w:p>
    <w:p w:rsidR="007E2EF3" w:rsidRDefault="007E2EF3" w:rsidP="007E2EF3">
      <w:pPr>
        <w:ind w:firstLine="708"/>
        <w:jc w:val="both"/>
        <w:rPr>
          <w:color w:val="000000" w:themeColor="text1"/>
        </w:rPr>
      </w:pPr>
    </w:p>
    <w:p w:rsidR="0011356F" w:rsidRDefault="0011356F" w:rsidP="0011356F">
      <w:pPr>
        <w:jc w:val="center"/>
        <w:rPr>
          <w:b/>
          <w:color w:val="000000" w:themeColor="text1"/>
        </w:rPr>
      </w:pPr>
      <w:r>
        <w:rPr>
          <w:b/>
          <w:color w:val="000000" w:themeColor="text1"/>
        </w:rPr>
        <w:t>Članak 50.</w:t>
      </w:r>
    </w:p>
    <w:p w:rsidR="0011356F" w:rsidRDefault="0011356F" w:rsidP="0011356F">
      <w:pPr>
        <w:ind w:firstLine="708"/>
        <w:jc w:val="both"/>
        <w:rPr>
          <w:color w:val="000000" w:themeColor="text1"/>
        </w:rPr>
      </w:pPr>
      <w:r>
        <w:rPr>
          <w:color w:val="000000" w:themeColor="text1"/>
        </w:rPr>
        <w:t>Zelena površina smije se koristiti samo u svrhu za koju je namijenjena.</w:t>
      </w:r>
    </w:p>
    <w:p w:rsidR="0011356F" w:rsidRDefault="0011356F" w:rsidP="0011356F">
      <w:pPr>
        <w:jc w:val="both"/>
        <w:rPr>
          <w:color w:val="000000" w:themeColor="text1"/>
        </w:rPr>
      </w:pPr>
    </w:p>
    <w:p w:rsidR="0011356F" w:rsidRDefault="0011356F" w:rsidP="0011356F">
      <w:pPr>
        <w:jc w:val="center"/>
        <w:rPr>
          <w:b/>
          <w:color w:val="000000" w:themeColor="text1"/>
        </w:rPr>
      </w:pPr>
      <w:r>
        <w:rPr>
          <w:b/>
          <w:color w:val="000000" w:themeColor="text1"/>
        </w:rPr>
        <w:t>Članak 51.</w:t>
      </w:r>
    </w:p>
    <w:p w:rsidR="0011356F" w:rsidRDefault="007E2EF3" w:rsidP="0011356F">
      <w:pPr>
        <w:ind w:firstLine="708"/>
        <w:jc w:val="both"/>
        <w:rPr>
          <w:color w:val="000000" w:themeColor="text1"/>
        </w:rPr>
      </w:pPr>
      <w:r>
        <w:rPr>
          <w:color w:val="000000" w:themeColor="text1"/>
        </w:rPr>
        <w:t>Vlastiti pogon Općine Grožnjan Grisignana ili p</w:t>
      </w:r>
      <w:r w:rsidR="0011356F">
        <w:rPr>
          <w:color w:val="000000" w:themeColor="text1"/>
        </w:rPr>
        <w:t>ravna ili fizička osoba</w:t>
      </w:r>
      <w:r>
        <w:rPr>
          <w:color w:val="000000" w:themeColor="text1"/>
        </w:rPr>
        <w:t xml:space="preserve"> koju Načelnik</w:t>
      </w:r>
      <w:r w:rsidR="0011356F">
        <w:rPr>
          <w:color w:val="000000" w:themeColor="text1"/>
        </w:rPr>
        <w:t xml:space="preserve"> ovla</w:t>
      </w:r>
      <w:r>
        <w:rPr>
          <w:color w:val="000000" w:themeColor="text1"/>
        </w:rPr>
        <w:t xml:space="preserve">sti, na temelju javne nabave, </w:t>
      </w:r>
      <w:r w:rsidR="0011356F">
        <w:rPr>
          <w:color w:val="000000" w:themeColor="text1"/>
        </w:rPr>
        <w:t>za održavanje javnih zelenih površina u skladu s godišnjim programom, treba redovito popunjavati drvorede te posušena i bolesna stabla nadopunjavati stablima, uklanjati suhe i bolesne grane te štetnike na javnoj zelenoj površini.</w:t>
      </w:r>
    </w:p>
    <w:p w:rsidR="0011356F" w:rsidRDefault="0011356F" w:rsidP="0011356F">
      <w:pPr>
        <w:jc w:val="both"/>
        <w:rPr>
          <w:color w:val="000000" w:themeColor="text1"/>
        </w:rPr>
      </w:pPr>
    </w:p>
    <w:p w:rsidR="0011356F" w:rsidRDefault="0011356F" w:rsidP="0011356F">
      <w:pPr>
        <w:jc w:val="center"/>
        <w:rPr>
          <w:b/>
          <w:color w:val="000000" w:themeColor="text1"/>
        </w:rPr>
      </w:pPr>
      <w:r>
        <w:rPr>
          <w:b/>
          <w:color w:val="000000" w:themeColor="text1"/>
        </w:rPr>
        <w:t>Članak 52.</w:t>
      </w:r>
    </w:p>
    <w:p w:rsidR="0011356F" w:rsidRDefault="0011356F" w:rsidP="0011356F">
      <w:pPr>
        <w:jc w:val="both"/>
        <w:rPr>
          <w:color w:val="000000" w:themeColor="text1"/>
        </w:rPr>
      </w:pPr>
      <w:r>
        <w:rPr>
          <w:color w:val="000000" w:themeColor="text1"/>
        </w:rPr>
        <w:tab/>
        <w:t>Prilikom uređivanja ( betoniranja i asfaltiranja) površine na kojima postoje pojedinačna stabla, mora se ostaviti odgovarajuća orubljena slobodna površina, minimalno 0,8 m računajući od debla stabla.</w:t>
      </w:r>
    </w:p>
    <w:p w:rsidR="0011356F" w:rsidRDefault="0011356F" w:rsidP="0011356F">
      <w:pPr>
        <w:ind w:firstLine="708"/>
        <w:jc w:val="both"/>
        <w:rPr>
          <w:color w:val="000000" w:themeColor="text1"/>
        </w:rPr>
      </w:pPr>
      <w:r>
        <w:rPr>
          <w:color w:val="000000" w:themeColor="text1"/>
        </w:rPr>
        <w:lastRenderedPageBreak/>
        <w:t>Stabla i grane na javnoj zelenoj površini koji zaklanjaju prometne znakove ili smetaju zračnim vodovima, siječe – odnosno uklanja pravna ili fizička osoba ovlaštena za održavanje javnih zelenih površina.</w:t>
      </w:r>
    </w:p>
    <w:p w:rsidR="0011356F" w:rsidRDefault="0011356F" w:rsidP="0011356F">
      <w:pPr>
        <w:ind w:firstLine="708"/>
        <w:jc w:val="both"/>
        <w:rPr>
          <w:color w:val="000000" w:themeColor="text1"/>
        </w:rPr>
      </w:pPr>
    </w:p>
    <w:p w:rsidR="0011356F" w:rsidRDefault="0011356F" w:rsidP="0011356F">
      <w:pPr>
        <w:jc w:val="center"/>
        <w:rPr>
          <w:b/>
        </w:rPr>
      </w:pPr>
      <w:r>
        <w:rPr>
          <w:b/>
          <w:color w:val="000000" w:themeColor="text1"/>
        </w:rPr>
        <w:t>Članak 53.</w:t>
      </w:r>
    </w:p>
    <w:p w:rsidR="0011356F" w:rsidRDefault="0011356F" w:rsidP="0011356F">
      <w:pPr>
        <w:jc w:val="both"/>
      </w:pPr>
      <w:r>
        <w:tab/>
        <w:t>Stabla, ukrasne živice i drugo zelenilo uz prometnice, mora se uredno održavati tako da ne seže preko regulacijske crte na prometne površine, ne ometa prolaz pješaka te preglednost u prometu.</w:t>
      </w:r>
    </w:p>
    <w:p w:rsidR="0011356F" w:rsidRDefault="0011356F" w:rsidP="0011356F">
      <w:pPr>
        <w:jc w:val="both"/>
      </w:pPr>
    </w:p>
    <w:p w:rsidR="0011356F" w:rsidRDefault="0011356F" w:rsidP="0011356F">
      <w:pPr>
        <w:jc w:val="center"/>
        <w:rPr>
          <w:b/>
        </w:rPr>
      </w:pPr>
      <w:r>
        <w:rPr>
          <w:b/>
        </w:rPr>
        <w:t>Članak 54.</w:t>
      </w:r>
    </w:p>
    <w:p w:rsidR="0011356F" w:rsidRDefault="0011356F" w:rsidP="0011356F">
      <w:pPr>
        <w:ind w:firstLine="708"/>
        <w:jc w:val="both"/>
      </w:pPr>
      <w:r>
        <w:t>Na javnoj površini mogu se postavljati posude s ukrasnim biljem po odobrenju Jedinstvenog upravnog odjela.</w:t>
      </w:r>
    </w:p>
    <w:p w:rsidR="0011356F" w:rsidRDefault="0011356F" w:rsidP="0011356F">
      <w:pPr>
        <w:ind w:firstLine="708"/>
        <w:jc w:val="both"/>
      </w:pPr>
      <w:r>
        <w:t>Vlasnik je obvezan održavati, nadopunjavati, obnavljati i čistiti postavljenu posudu s ukrasnim biljem.</w:t>
      </w:r>
    </w:p>
    <w:p w:rsidR="0011356F" w:rsidRDefault="0011356F" w:rsidP="0011356F">
      <w:pPr>
        <w:jc w:val="both"/>
      </w:pPr>
    </w:p>
    <w:p w:rsidR="0011356F" w:rsidRDefault="0011356F" w:rsidP="0011356F">
      <w:pPr>
        <w:jc w:val="center"/>
        <w:rPr>
          <w:b/>
        </w:rPr>
      </w:pPr>
      <w:r>
        <w:rPr>
          <w:b/>
        </w:rPr>
        <w:t>Članak 55.</w:t>
      </w:r>
    </w:p>
    <w:p w:rsidR="0011356F" w:rsidRDefault="0011356F" w:rsidP="0011356F">
      <w:pPr>
        <w:jc w:val="both"/>
      </w:pPr>
      <w:r>
        <w:tab/>
        <w:t xml:space="preserve">Unutar javnih zelenih površina dopušteno je postavljanje novih električnih telefonskih, vodovodnih, kanalizacijskih i plinskih vodova, uz prethodno pribavljeno mišljenje pravne ili fizičke osobe ovlaštene za održavanje javnih zelenih površina i odobrenje Jedinstvenog upravnog odjela, </w:t>
      </w:r>
      <w:r w:rsidR="00FB3016">
        <w:t xml:space="preserve">a u zaštićenim povijesnim jezgrama i Konzervatorskog zavoda, </w:t>
      </w:r>
      <w:r>
        <w:t>uz obvezu izvođača radova da uspostavi prijašnje stanje javne zelene površine.</w:t>
      </w:r>
    </w:p>
    <w:p w:rsidR="0011356F" w:rsidRDefault="0011356F" w:rsidP="0011356F">
      <w:pPr>
        <w:jc w:val="both"/>
      </w:pPr>
      <w:r>
        <w:tab/>
        <w:t xml:space="preserve">Izvođač radova dužan je najkasnije u roku od 24 sata po završetku radova izvijestiti komunalno redarstvo. </w:t>
      </w:r>
    </w:p>
    <w:p w:rsidR="0011356F" w:rsidRDefault="0011356F" w:rsidP="0011356F">
      <w:pPr>
        <w:jc w:val="both"/>
      </w:pPr>
    </w:p>
    <w:p w:rsidR="0011356F" w:rsidRDefault="0011356F" w:rsidP="0011356F">
      <w:pPr>
        <w:jc w:val="center"/>
        <w:rPr>
          <w:b/>
        </w:rPr>
      </w:pPr>
      <w:r>
        <w:rPr>
          <w:b/>
        </w:rPr>
        <w:t>Članak 56.</w:t>
      </w:r>
    </w:p>
    <w:p w:rsidR="0011356F" w:rsidRDefault="0011356F" w:rsidP="0011356F">
      <w:pPr>
        <w:jc w:val="both"/>
      </w:pPr>
      <w:r>
        <w:tab/>
        <w:t>Bez odobrenja Jedinstvenog upravnog odjela zabranjeno je na javnoj zelenoj površini</w:t>
      </w:r>
      <w:r w:rsidR="00AD6EE4">
        <w:t>, na području cijele općine</w:t>
      </w:r>
      <w:r>
        <w:t>:</w:t>
      </w:r>
    </w:p>
    <w:p w:rsidR="0011356F" w:rsidRDefault="0011356F" w:rsidP="0011356F">
      <w:pPr>
        <w:pStyle w:val="Odlomakpopisa"/>
        <w:numPr>
          <w:ilvl w:val="0"/>
          <w:numId w:val="9"/>
        </w:numPr>
        <w:jc w:val="both"/>
      </w:pPr>
      <w:r>
        <w:t>rezanje grana i vrhova, obaranje i uklanjanje drveća te vađenje panjeva,</w:t>
      </w:r>
    </w:p>
    <w:p w:rsidR="0011356F" w:rsidRDefault="0011356F" w:rsidP="0011356F">
      <w:pPr>
        <w:pStyle w:val="Odlomakpopisa"/>
        <w:numPr>
          <w:ilvl w:val="0"/>
          <w:numId w:val="9"/>
        </w:numPr>
        <w:jc w:val="both"/>
      </w:pPr>
      <w:r>
        <w:t>prekopavanje javne zelene površine,</w:t>
      </w:r>
    </w:p>
    <w:p w:rsidR="0011356F" w:rsidRDefault="0011356F" w:rsidP="0011356F">
      <w:pPr>
        <w:pStyle w:val="Odlomakpopisa"/>
        <w:numPr>
          <w:ilvl w:val="0"/>
          <w:numId w:val="9"/>
        </w:numPr>
        <w:jc w:val="both"/>
      </w:pPr>
      <w:r>
        <w:t>rekonstrukcija postojeće i izgradnja nove javne zelene površine,</w:t>
      </w:r>
    </w:p>
    <w:p w:rsidR="0011356F" w:rsidRDefault="0011356F" w:rsidP="0011356F">
      <w:pPr>
        <w:pStyle w:val="Odlomakpopisa"/>
        <w:numPr>
          <w:ilvl w:val="0"/>
          <w:numId w:val="9"/>
        </w:numPr>
        <w:jc w:val="both"/>
      </w:pPr>
      <w:r>
        <w:t>odlaganje građevinskog materijala,</w:t>
      </w:r>
    </w:p>
    <w:p w:rsidR="0011356F" w:rsidRDefault="0011356F" w:rsidP="0011356F">
      <w:pPr>
        <w:pStyle w:val="Odlomakpopisa"/>
        <w:numPr>
          <w:ilvl w:val="0"/>
          <w:numId w:val="9"/>
        </w:numPr>
        <w:jc w:val="both"/>
      </w:pPr>
      <w:r>
        <w:t>kampiranje,</w:t>
      </w:r>
    </w:p>
    <w:p w:rsidR="0011356F" w:rsidRDefault="0011356F" w:rsidP="0011356F">
      <w:pPr>
        <w:pStyle w:val="Odlomakpopisa"/>
        <w:numPr>
          <w:ilvl w:val="0"/>
          <w:numId w:val="9"/>
        </w:numPr>
        <w:jc w:val="both"/>
      </w:pPr>
      <w:r>
        <w:t>sakupljanje plodova, granja i lišća.</w:t>
      </w:r>
    </w:p>
    <w:p w:rsidR="0011356F" w:rsidRDefault="0011356F" w:rsidP="0011356F">
      <w:pPr>
        <w:jc w:val="both"/>
      </w:pPr>
    </w:p>
    <w:p w:rsidR="0011356F" w:rsidRDefault="0011356F" w:rsidP="0011356F">
      <w:pPr>
        <w:jc w:val="center"/>
        <w:rPr>
          <w:b/>
        </w:rPr>
      </w:pPr>
      <w:r>
        <w:rPr>
          <w:b/>
        </w:rPr>
        <w:t>Članak 57.</w:t>
      </w:r>
    </w:p>
    <w:p w:rsidR="0011356F" w:rsidRDefault="0011356F" w:rsidP="0011356F">
      <w:pPr>
        <w:jc w:val="both"/>
      </w:pPr>
      <w:r>
        <w:tab/>
        <w:t>Radi zaštite javne zelene površine, zabranjuje se:</w:t>
      </w:r>
    </w:p>
    <w:p w:rsidR="0011356F" w:rsidRDefault="0011356F" w:rsidP="0011356F">
      <w:pPr>
        <w:pStyle w:val="Odlomakpopisa"/>
        <w:numPr>
          <w:ilvl w:val="0"/>
          <w:numId w:val="10"/>
        </w:numPr>
        <w:jc w:val="both"/>
      </w:pPr>
      <w:r>
        <w:t>rezanje i skidanje grana i vrhova s ukrasnog drveća i grmlja,</w:t>
      </w:r>
    </w:p>
    <w:p w:rsidR="0011356F" w:rsidRDefault="0011356F" w:rsidP="0011356F">
      <w:pPr>
        <w:pStyle w:val="Odlomakpopisa"/>
        <w:numPr>
          <w:ilvl w:val="0"/>
          <w:numId w:val="10"/>
        </w:numPr>
        <w:jc w:val="both"/>
      </w:pPr>
      <w:r>
        <w:t xml:space="preserve">guljenje kore stabala, </w:t>
      </w:r>
      <w:proofErr w:type="spellStart"/>
      <w:r>
        <w:t>zasjecanje</w:t>
      </w:r>
      <w:proofErr w:type="spellEnd"/>
      <w:r>
        <w:t>, zarezivanje, savijanje, kidanje, zabadanje noževa, zabijanje čavala, stavljanje plakata i slično, bušenje, gaženje te drugo onečišćavanje drveća, grmlja i živica,</w:t>
      </w:r>
    </w:p>
    <w:p w:rsidR="0011356F" w:rsidRDefault="0011356F" w:rsidP="0011356F">
      <w:pPr>
        <w:pStyle w:val="Odlomakpopisa"/>
        <w:numPr>
          <w:ilvl w:val="0"/>
          <w:numId w:val="10"/>
        </w:numPr>
        <w:jc w:val="both"/>
      </w:pPr>
      <w:r>
        <w:t>penjanje po drveću,</w:t>
      </w:r>
    </w:p>
    <w:p w:rsidR="0011356F" w:rsidRDefault="0011356F" w:rsidP="0011356F">
      <w:pPr>
        <w:pStyle w:val="Odlomakpopisa"/>
        <w:numPr>
          <w:ilvl w:val="0"/>
          <w:numId w:val="10"/>
        </w:numPr>
        <w:jc w:val="both"/>
      </w:pPr>
      <w:r>
        <w:t xml:space="preserve">neovlašteno skidanje plodova s drveća i grmlja, kidanje i branje cvijeća, vađenje cvjetnih i travnatih </w:t>
      </w:r>
      <w:proofErr w:type="spellStart"/>
      <w:r>
        <w:t>busenova</w:t>
      </w:r>
      <w:proofErr w:type="spellEnd"/>
      <w:r>
        <w:t xml:space="preserve"> te kidanje grana s grmlja, kidanje i branje cvijeća, vađenje cvjetnih i travnatih </w:t>
      </w:r>
      <w:proofErr w:type="spellStart"/>
      <w:r>
        <w:t>busenova</w:t>
      </w:r>
      <w:proofErr w:type="spellEnd"/>
      <w:r>
        <w:t xml:space="preserve"> te kidanje grana s grmlja i drveća,</w:t>
      </w:r>
    </w:p>
    <w:p w:rsidR="0011356F" w:rsidRDefault="0011356F" w:rsidP="0011356F">
      <w:pPr>
        <w:pStyle w:val="Odlomakpopisa"/>
        <w:numPr>
          <w:ilvl w:val="0"/>
          <w:numId w:val="10"/>
        </w:numPr>
        <w:jc w:val="both"/>
      </w:pPr>
      <w:r>
        <w:t xml:space="preserve">neovlašteno skupljanje i odnošenje suhog granja, kore i </w:t>
      </w:r>
      <w:proofErr w:type="spellStart"/>
      <w:r>
        <w:t>listnica</w:t>
      </w:r>
      <w:proofErr w:type="spellEnd"/>
      <w:r>
        <w:t>,</w:t>
      </w:r>
    </w:p>
    <w:p w:rsidR="0011356F" w:rsidRDefault="0011356F" w:rsidP="0011356F">
      <w:pPr>
        <w:pStyle w:val="Odlomakpopisa"/>
        <w:numPr>
          <w:ilvl w:val="0"/>
          <w:numId w:val="10"/>
        </w:numPr>
        <w:jc w:val="both"/>
      </w:pPr>
      <w:r>
        <w:t>branje lipovog cvijeta, mladica od jele i smreke te zakonom zaštićenog i ostalog bilja,</w:t>
      </w:r>
    </w:p>
    <w:p w:rsidR="0011356F" w:rsidRDefault="0011356F" w:rsidP="0011356F">
      <w:pPr>
        <w:pStyle w:val="Odlomakpopisa"/>
        <w:numPr>
          <w:ilvl w:val="0"/>
          <w:numId w:val="10"/>
        </w:numPr>
        <w:jc w:val="both"/>
      </w:pPr>
      <w:r>
        <w:t>uništavanje travnjaka, iskopavanje i odnošenje zemlje, humusa i bilja, odrezanog šiblja, grana i njihovo paljenje,</w:t>
      </w:r>
    </w:p>
    <w:p w:rsidR="0011356F" w:rsidRDefault="0011356F" w:rsidP="0011356F">
      <w:pPr>
        <w:pStyle w:val="Odlomakpopisa"/>
        <w:numPr>
          <w:ilvl w:val="0"/>
          <w:numId w:val="10"/>
        </w:numPr>
        <w:jc w:val="both"/>
      </w:pPr>
      <w:r>
        <w:t>bacanje papira i otpadaka, smeća, piljevine, pepela, drozge ( leša) odrezanog šiblja, grana i njihovo paljenje,</w:t>
      </w:r>
    </w:p>
    <w:p w:rsidR="0011356F" w:rsidRDefault="0011356F" w:rsidP="0011356F">
      <w:pPr>
        <w:pStyle w:val="Odlomakpopisa"/>
        <w:numPr>
          <w:ilvl w:val="0"/>
          <w:numId w:val="10"/>
        </w:numPr>
        <w:jc w:val="both"/>
      </w:pPr>
      <w:r>
        <w:lastRenderedPageBreak/>
        <w:t>dovoženje i puštanje životinja,</w:t>
      </w:r>
    </w:p>
    <w:p w:rsidR="0011356F" w:rsidRDefault="0011356F" w:rsidP="0011356F">
      <w:pPr>
        <w:pStyle w:val="Odlomakpopisa"/>
        <w:numPr>
          <w:ilvl w:val="0"/>
          <w:numId w:val="10"/>
        </w:numPr>
        <w:jc w:val="both"/>
      </w:pPr>
      <w:r>
        <w:t>oštećivanje ili izvaljivanje stabala i grmlja, oštećivanje stabla raznim materijalnima prilikom gradnje, iskrcaja i dopreme građevinskog materijala, drva, ugljena i drugog, zabijanje oplata i upiranje u deblo,</w:t>
      </w:r>
    </w:p>
    <w:p w:rsidR="0011356F" w:rsidRDefault="0011356F" w:rsidP="0011356F">
      <w:pPr>
        <w:pStyle w:val="Odlomakpopisa"/>
        <w:numPr>
          <w:ilvl w:val="0"/>
          <w:numId w:val="10"/>
        </w:numPr>
        <w:jc w:val="both"/>
      </w:pPr>
      <w:r>
        <w:t>oštećivanje opreme ( na primjer: ograde, ogradnog stupića i žice, stolova, uređaja za rekreaciju, vodovoda, sanitarnih uređaja, javne rasvjete) te njihovo prljanje, zagađivanje i oštećivanje,</w:t>
      </w:r>
    </w:p>
    <w:p w:rsidR="0011356F" w:rsidRDefault="0011356F" w:rsidP="0011356F">
      <w:pPr>
        <w:pStyle w:val="Odlomakpopisa"/>
        <w:numPr>
          <w:ilvl w:val="0"/>
          <w:numId w:val="10"/>
        </w:numPr>
        <w:jc w:val="both"/>
      </w:pPr>
      <w:r>
        <w:t>puštanje otpadnih voda, kiselina, motornih ulja i gnojnica i svako njeno zagađivanje,</w:t>
      </w:r>
    </w:p>
    <w:p w:rsidR="0011356F" w:rsidRDefault="0011356F" w:rsidP="0011356F">
      <w:pPr>
        <w:pStyle w:val="Odlomakpopisa"/>
        <w:numPr>
          <w:ilvl w:val="0"/>
          <w:numId w:val="10"/>
        </w:numPr>
        <w:jc w:val="both"/>
      </w:pPr>
      <w:r>
        <w:t>vožnja biciklom, motorom, automobilom ili sličnim vozilima za teret ( osima ako se takva vozila kreću u svrhu održavanja javne zelene površine) te parkiranje vozila,</w:t>
      </w:r>
    </w:p>
    <w:p w:rsidR="0011356F" w:rsidRDefault="0011356F" w:rsidP="0011356F">
      <w:pPr>
        <w:pStyle w:val="Odlomakpopisa"/>
        <w:numPr>
          <w:ilvl w:val="0"/>
          <w:numId w:val="10"/>
        </w:numPr>
        <w:jc w:val="both"/>
      </w:pPr>
      <w:r>
        <w:t>loženje vatre i potpaljivanje stabla,</w:t>
      </w:r>
    </w:p>
    <w:p w:rsidR="0011356F" w:rsidRDefault="0011356F" w:rsidP="0011356F">
      <w:pPr>
        <w:pStyle w:val="Odlomakpopisa"/>
        <w:numPr>
          <w:ilvl w:val="0"/>
          <w:numId w:val="10"/>
        </w:numPr>
        <w:jc w:val="both"/>
      </w:pPr>
      <w:r>
        <w:t>rezanje, odnosno prekidanje korijena stabala,</w:t>
      </w:r>
    </w:p>
    <w:p w:rsidR="0011356F" w:rsidRDefault="0011356F" w:rsidP="0011356F">
      <w:pPr>
        <w:pStyle w:val="Odlomakpopisa"/>
        <w:numPr>
          <w:ilvl w:val="0"/>
          <w:numId w:val="10"/>
        </w:numPr>
        <w:jc w:val="both"/>
      </w:pPr>
      <w:r>
        <w:t xml:space="preserve">poduzimanje zahvata koji mogu izazvati stvaranje </w:t>
      </w:r>
      <w:proofErr w:type="spellStart"/>
      <w:r>
        <w:t>popuzina</w:t>
      </w:r>
      <w:proofErr w:type="spellEnd"/>
      <w:r>
        <w:t xml:space="preserve"> ( klizišta) na području koje nije utvrđeno posebnim propisima kao erozivno područje,</w:t>
      </w:r>
    </w:p>
    <w:p w:rsidR="0011356F" w:rsidRDefault="0011356F" w:rsidP="0011356F">
      <w:pPr>
        <w:pStyle w:val="Odlomakpopisa"/>
        <w:numPr>
          <w:ilvl w:val="0"/>
          <w:numId w:val="10"/>
        </w:numPr>
        <w:jc w:val="both"/>
      </w:pPr>
      <w:r>
        <w:t>pranje vozila na javnim zelenim površinama,</w:t>
      </w:r>
    </w:p>
    <w:p w:rsidR="0011356F" w:rsidRDefault="0011356F" w:rsidP="0011356F">
      <w:pPr>
        <w:pStyle w:val="Odlomakpopisa"/>
        <w:numPr>
          <w:ilvl w:val="0"/>
          <w:numId w:val="10"/>
        </w:numPr>
        <w:jc w:val="both"/>
      </w:pPr>
      <w:r>
        <w:t>iskrcavanje i uskladištenje raznog materijala ( ogrjevnog drva, ugljena, otpadnog drva, željeza, lima i slično),</w:t>
      </w:r>
    </w:p>
    <w:p w:rsidR="0011356F" w:rsidRDefault="0011356F" w:rsidP="0011356F">
      <w:pPr>
        <w:pStyle w:val="Odlomakpopisa"/>
        <w:numPr>
          <w:ilvl w:val="0"/>
          <w:numId w:val="10"/>
        </w:numPr>
        <w:jc w:val="both"/>
      </w:pPr>
      <w:r>
        <w:t>bacanje otpadaka i drugih predmeta u fontane</w:t>
      </w:r>
      <w:r w:rsidR="00330613">
        <w:t xml:space="preserve"> i izvore</w:t>
      </w:r>
      <w:r>
        <w:t>,</w:t>
      </w:r>
    </w:p>
    <w:p w:rsidR="0011356F" w:rsidRDefault="0011356F" w:rsidP="0011356F">
      <w:pPr>
        <w:pStyle w:val="Odlomakpopisa"/>
        <w:numPr>
          <w:ilvl w:val="0"/>
          <w:numId w:val="10"/>
        </w:numPr>
        <w:jc w:val="both"/>
      </w:pPr>
      <w:r>
        <w:t>hvatanje i uznemiravanje ptica i ostalih životinja,</w:t>
      </w:r>
    </w:p>
    <w:p w:rsidR="0011356F" w:rsidRDefault="0011356F" w:rsidP="0011356F">
      <w:pPr>
        <w:pStyle w:val="Odlomakpopisa"/>
        <w:numPr>
          <w:ilvl w:val="0"/>
          <w:numId w:val="10"/>
        </w:numPr>
        <w:jc w:val="both"/>
      </w:pPr>
      <w:r>
        <w:t>nenamjensko korištenje i oštećivanje opreme,</w:t>
      </w:r>
    </w:p>
    <w:p w:rsidR="0011356F" w:rsidRDefault="0011356F" w:rsidP="0011356F">
      <w:pPr>
        <w:pStyle w:val="Odlomakpopisa"/>
        <w:numPr>
          <w:ilvl w:val="0"/>
          <w:numId w:val="10"/>
        </w:numPr>
        <w:jc w:val="both"/>
      </w:pPr>
      <w:r>
        <w:t>ostavljanje dotrajalih, oštećenih i napuštenih vozila, priključnih vozila i radnih strojeva na javnoj zelenoj površini.</w:t>
      </w:r>
    </w:p>
    <w:p w:rsidR="0011356F" w:rsidRDefault="0011356F" w:rsidP="0011356F">
      <w:pPr>
        <w:jc w:val="both"/>
      </w:pPr>
    </w:p>
    <w:p w:rsidR="0011356F" w:rsidRDefault="0011356F" w:rsidP="0011356F">
      <w:pPr>
        <w:jc w:val="center"/>
        <w:rPr>
          <w:b/>
        </w:rPr>
      </w:pPr>
      <w:r>
        <w:rPr>
          <w:b/>
        </w:rPr>
        <w:t>Članak 58.</w:t>
      </w:r>
    </w:p>
    <w:p w:rsidR="0011356F" w:rsidRDefault="0011356F" w:rsidP="0011356F">
      <w:pPr>
        <w:jc w:val="both"/>
      </w:pPr>
      <w:r>
        <w:tab/>
        <w:t>Zabranjena je sječa, rezanje i uklanjanje rijetkog ili za ovu regiju karakterističnog, a hortikulturno vrijednog drveća, bez odobrenja stručnog povjerenstva sastavljenog od predstavnika iz oblasti hortikulture, urbanizma i zaštite spomenika.</w:t>
      </w:r>
    </w:p>
    <w:p w:rsidR="0011356F" w:rsidRDefault="0011356F" w:rsidP="0011356F">
      <w:pPr>
        <w:jc w:val="both"/>
      </w:pPr>
      <w:r>
        <w:tab/>
        <w:t>Povjerenstvo iz prethodnog stavka imenuje Općinski načelnik.</w:t>
      </w:r>
    </w:p>
    <w:p w:rsidR="0011356F" w:rsidRDefault="0011356F" w:rsidP="0011356F">
      <w:pPr>
        <w:jc w:val="center"/>
        <w:rPr>
          <w:b/>
        </w:rPr>
      </w:pPr>
    </w:p>
    <w:p w:rsidR="0011356F" w:rsidRDefault="0011356F" w:rsidP="0011356F">
      <w:pPr>
        <w:jc w:val="center"/>
        <w:rPr>
          <w:b/>
        </w:rPr>
      </w:pPr>
      <w:r>
        <w:rPr>
          <w:b/>
        </w:rPr>
        <w:t>Članak 59.</w:t>
      </w:r>
    </w:p>
    <w:p w:rsidR="0011356F" w:rsidRDefault="0011356F" w:rsidP="0011356F">
      <w:pPr>
        <w:ind w:firstLine="708"/>
        <w:jc w:val="both"/>
      </w:pPr>
      <w:r>
        <w:t>Osoba koje učini štetu na javnoj zelenoj površini svojim štetnim radnjama ili uporabom vozila i slično, obvezna je nadoknaditi počinjenu štetu.</w:t>
      </w:r>
    </w:p>
    <w:p w:rsidR="0011356F" w:rsidRDefault="0011356F" w:rsidP="0011356F">
      <w:pPr>
        <w:jc w:val="both"/>
      </w:pPr>
      <w:r>
        <w:t xml:space="preserve"> </w:t>
      </w:r>
      <w:r>
        <w:tab/>
        <w:t>Šteta se procjenjuje prema hortikulturnoj vrijednosti pojedinog objekta, na temelju cjenika pravne ili fizičke osobe ovlaštene za održavanje javnih zelenih površina.</w:t>
      </w:r>
    </w:p>
    <w:p w:rsidR="0011356F" w:rsidRDefault="0011356F" w:rsidP="0011356F">
      <w:pPr>
        <w:jc w:val="both"/>
      </w:pPr>
    </w:p>
    <w:p w:rsidR="0011356F" w:rsidRDefault="0011356F" w:rsidP="0011356F">
      <w:pPr>
        <w:jc w:val="center"/>
        <w:rPr>
          <w:b/>
        </w:rPr>
      </w:pPr>
      <w:r>
        <w:rPr>
          <w:b/>
        </w:rPr>
        <w:t>Članak 60.</w:t>
      </w:r>
    </w:p>
    <w:p w:rsidR="0011356F" w:rsidRDefault="0011356F" w:rsidP="0011356F">
      <w:pPr>
        <w:jc w:val="both"/>
      </w:pPr>
      <w:r>
        <w:tab/>
        <w:t>Osušeno ili bolesno stablo ili samo grana koje bi svojim rušenjem, odnosno padom moglo ugroziti sigurnost ljudi, prometa, objekata i slično, dužan je ukloniti vlasnik odnosno korisnik zelene površine.</w:t>
      </w:r>
    </w:p>
    <w:p w:rsidR="0011356F" w:rsidRDefault="0011356F" w:rsidP="0011356F">
      <w:pPr>
        <w:jc w:val="both"/>
      </w:pPr>
      <w:r>
        <w:tab/>
        <w:t>Ukoliko vlasnik, odnosno korisnik ne postupi po odredbi iz prethodnog stavka, uklanjanje stabla ili grane izvršit će komunalno redarstvo o trošku vlasnika, odnosno korisnika.</w:t>
      </w:r>
    </w:p>
    <w:p w:rsidR="0011356F" w:rsidRDefault="0011356F" w:rsidP="0011356F">
      <w:pPr>
        <w:jc w:val="both"/>
      </w:pPr>
      <w:r>
        <w:tab/>
        <w:t>Svaku štetu koja nastane rušenjem stabla ili grane iz stavka 1. ovog članka, dužan je nadoknaditi vlasnik, odnosno korisnik.</w:t>
      </w:r>
    </w:p>
    <w:p w:rsidR="0011356F" w:rsidRDefault="0011356F" w:rsidP="0011356F">
      <w:pPr>
        <w:jc w:val="both"/>
      </w:pPr>
      <w:r>
        <w:tab/>
        <w:t>Na način iz stavka 1. ovog članka, postupit će se i u slučaju kada pojedino stablo ugrožava sigurnost objekta ( potkopavanje temelja, podizanje asfaltnog sloja na prometnici i slično).</w:t>
      </w:r>
    </w:p>
    <w:p w:rsidR="0011356F" w:rsidRDefault="0011356F" w:rsidP="0011356F">
      <w:pPr>
        <w:jc w:val="both"/>
      </w:pPr>
    </w:p>
    <w:p w:rsidR="0045009E" w:rsidRDefault="0045009E" w:rsidP="0011356F">
      <w:pPr>
        <w:jc w:val="both"/>
      </w:pPr>
    </w:p>
    <w:p w:rsidR="0045009E" w:rsidRDefault="0045009E" w:rsidP="0011356F">
      <w:pPr>
        <w:jc w:val="both"/>
      </w:pPr>
    </w:p>
    <w:p w:rsidR="0045009E" w:rsidRDefault="0045009E" w:rsidP="0011356F">
      <w:pPr>
        <w:jc w:val="both"/>
      </w:pPr>
    </w:p>
    <w:p w:rsidR="0011356F" w:rsidRDefault="0011356F" w:rsidP="0011356F">
      <w:pPr>
        <w:rPr>
          <w:b/>
        </w:rPr>
      </w:pPr>
      <w:r>
        <w:rPr>
          <w:b/>
        </w:rPr>
        <w:lastRenderedPageBreak/>
        <w:t>IV. UKLANJANJE SNIJEGA I LEDA</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61.</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Snijeg i led uklanjaju se s javnih površina te krovova zgrada uz javno prometne površine.</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Snijeg se s javnih površina treba početi uklanjati kad napada 5 cm, a ako pada neprekidno mora se uklanjati i više puta. Led se s javnih površina uklanja čim nastane.</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Snijeg i led se s krovova zgrada uklanja  kad postoji mogućnost da se odroni i ugrozi sigurnost prolaznika.</w:t>
      </w:r>
    </w:p>
    <w:p w:rsidR="0011356F" w:rsidRDefault="0011356F" w:rsidP="0011356F">
      <w:pPr>
        <w:pStyle w:val="Bezproreda"/>
        <w:jc w:val="center"/>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62.</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Potrebna sredstva za uklanjanje snijega i leda s javno prometnih površina u skladu s operativnim planovima zimske službe, osiguravaju se godišnjim programom.</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Pravna ili fizička osoba koja izvršava program iz stavka 1. ovog članka, dužna je svakodnevno obavještavati Jedinstveni upravni odjel o stanju javno prometnih površina, te o mjerama poduzetim za izvršenje programa za vrijeme dok postoje uvjeti iz članka 90. stavka 2. i 3. ove Odluke.</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63.</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O uklanjanju snijega i leda s posebnih parkirališta, tržnica na malo i sličnih prostora brine se pravna osoba koja tim površinama upravlja ili se njima koristi.</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O uklanjanju snijega i leda s pločnika uz zgrade brinu se vlasnici zgrada, odnosno vlasnici ili korisnici stanova  i poslovnih prostorija u zgradi.</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O uklanjanju snijega i leda s pločnika uz kioske  i pokretne naprave, brinu se vlasnici, odnosno korisnici kioska i pokretnih naprava.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O uklanjanju snijega i leda s taksi stajališta brine se udruženje taksi prijevoznika.</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64.</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Javno prometne površine trebaju se, radi sprječavanja nastanka leda i radi sprječavanja klizanja, posipati odgovarajućim materijalom.</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Pravna ili fizička osoba koja se brine, u skladu s ovom Odlukom, o uklanjanju snijega i leda, dužna je osigurati da se materijal kojim je posipana javno prometna površina, ukloni u roku od osam dana po otapanju snijega i leda.</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rPr>
          <w:rFonts w:ascii="Times New Roman" w:hAnsi="Times New Roman" w:cs="Times New Roman"/>
          <w:b/>
          <w:sz w:val="24"/>
          <w:szCs w:val="24"/>
        </w:rPr>
      </w:pPr>
      <w:r>
        <w:rPr>
          <w:rFonts w:ascii="Times New Roman" w:hAnsi="Times New Roman" w:cs="Times New Roman"/>
          <w:b/>
          <w:sz w:val="24"/>
          <w:szCs w:val="24"/>
        </w:rPr>
        <w:t>V. SANITARNO KOMUNALNE MJERE UREĐENJA NASELJA</w:t>
      </w: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numPr>
          <w:ilvl w:val="0"/>
          <w:numId w:val="11"/>
        </w:numPr>
        <w:rPr>
          <w:rFonts w:ascii="Times New Roman" w:hAnsi="Times New Roman" w:cs="Times New Roman"/>
          <w:b/>
          <w:sz w:val="24"/>
          <w:szCs w:val="24"/>
        </w:rPr>
      </w:pPr>
      <w:r>
        <w:rPr>
          <w:rFonts w:ascii="Times New Roman" w:hAnsi="Times New Roman" w:cs="Times New Roman"/>
          <w:b/>
          <w:sz w:val="24"/>
          <w:szCs w:val="24"/>
        </w:rPr>
        <w:t>Čišćenje septičkih jama</w:t>
      </w: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65.</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Čišćenje septičkih jama obavlja pravna ili fizička osoba kojoj navedene poslove povjeri Općinsko vijeće u skladu sa sanitarno-tehničkim uvjetima, a na zahtjev vlasnika jame.</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66.</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Vlasnici septičkih jama dužni su na vrijeme zatražiti od ovlaštenog isporučitelja komunalne usluge iz članka 95. ove Odluke, čišćenje tih jama kako ne bi došlo do prelijevanja, a time i onečišćavanja okoline.</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Sanitarna inspekcija kada utvrdi da se septička jama prelijeva  ili propušta fekalije, odlučit će rješenjem o prekidanju dovoda vode u zgradi čije se fekalije izlijevaju iz septičke </w:t>
      </w:r>
      <w:r>
        <w:rPr>
          <w:rFonts w:ascii="Times New Roman" w:hAnsi="Times New Roman" w:cs="Times New Roman"/>
          <w:sz w:val="24"/>
          <w:szCs w:val="24"/>
        </w:rPr>
        <w:lastRenderedPageBreak/>
        <w:t>jame, dok se ne sanira postojeće stanje. Troškove sanacije snosi vlasnik, odnosno korisnik septičke jame.</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67.</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Ovlašteni isporučitelj  komunalne usluge  iz članka 95. ove Odluke koji odvozi fekalije, dužan je iste izlijevati u sustav za odvodnju otpadnih voda na mjesta koja su za to određena i snosi od odgovornost za zagađenje okoline, uz naknadu počinjene štete ili uz plaćanje paušalne naknade štete, po rješenju komunalnog redara.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Mjesta na kojima se fekalije izlijevaju u sustav odvodnje otpadnih voda određuje Općinsk</w:t>
      </w:r>
      <w:r w:rsidR="00330613">
        <w:rPr>
          <w:rFonts w:ascii="Times New Roman" w:hAnsi="Times New Roman" w:cs="Times New Roman"/>
          <w:sz w:val="24"/>
          <w:szCs w:val="24"/>
        </w:rPr>
        <w:t>o vijeće Općine Grožnjan Grisignana</w:t>
      </w:r>
      <w:r>
        <w:rPr>
          <w:rFonts w:ascii="Times New Roman" w:hAnsi="Times New Roman" w:cs="Times New Roman"/>
          <w:sz w:val="24"/>
          <w:szCs w:val="24"/>
        </w:rPr>
        <w:t>.</w:t>
      </w:r>
    </w:p>
    <w:p w:rsidR="00FC12A6" w:rsidRDefault="00FC12A6" w:rsidP="0011356F">
      <w:pPr>
        <w:pStyle w:val="Bezproreda"/>
        <w:rPr>
          <w:rFonts w:ascii="Times New Roman" w:hAnsi="Times New Roman" w:cs="Times New Roman"/>
          <w:sz w:val="24"/>
          <w:szCs w:val="24"/>
        </w:rPr>
      </w:pPr>
    </w:p>
    <w:p w:rsidR="0011356F" w:rsidRDefault="0011356F" w:rsidP="0011356F">
      <w:pPr>
        <w:pStyle w:val="Bezproreda"/>
        <w:rPr>
          <w:rFonts w:ascii="Times New Roman" w:hAnsi="Times New Roman" w:cs="Times New Roman"/>
          <w:b/>
          <w:sz w:val="24"/>
          <w:szCs w:val="24"/>
        </w:rPr>
      </w:pPr>
      <w:r>
        <w:rPr>
          <w:rFonts w:ascii="Times New Roman" w:hAnsi="Times New Roman" w:cs="Times New Roman"/>
          <w:b/>
          <w:sz w:val="24"/>
          <w:szCs w:val="24"/>
        </w:rPr>
        <w:t xml:space="preserve">          2. Držanje stoke i preradi</w:t>
      </w: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68.</w:t>
      </w:r>
    </w:p>
    <w:p w:rsidR="0011356F" w:rsidRDefault="0011356F" w:rsidP="0011356F">
      <w:pPr>
        <w:autoSpaceDE w:val="0"/>
        <w:autoSpaceDN w:val="0"/>
        <w:adjustRightInd w:val="0"/>
        <w:ind w:firstLine="708"/>
        <w:jc w:val="both"/>
        <w:rPr>
          <w:rFonts w:eastAsia="TimesNewRoman"/>
        </w:rPr>
      </w:pPr>
      <w:r>
        <w:rPr>
          <w:rFonts w:eastAsia="TimesNewRoman"/>
        </w:rPr>
        <w:t xml:space="preserve">Unutar </w:t>
      </w:r>
      <w:r>
        <w:t xml:space="preserve">građevinskog područja </w:t>
      </w:r>
      <w:r w:rsidR="00330613">
        <w:t>mjesta Grožnjan Grisignana z</w:t>
      </w:r>
      <w:r>
        <w:rPr>
          <w:rFonts w:eastAsia="TimesNewRoman"/>
        </w:rPr>
        <w:t>abranjeno je držati životinje: kopitare, papkare i perad.</w:t>
      </w:r>
    </w:p>
    <w:p w:rsidR="0011356F" w:rsidRDefault="0011356F" w:rsidP="0011356F">
      <w:pPr>
        <w:autoSpaceDE w:val="0"/>
        <w:autoSpaceDN w:val="0"/>
        <w:adjustRightInd w:val="0"/>
        <w:ind w:firstLine="708"/>
        <w:jc w:val="both"/>
        <w:rPr>
          <w:rFonts w:eastAsia="TimesNewRoman"/>
        </w:rPr>
      </w:pPr>
      <w:r>
        <w:rPr>
          <w:rFonts w:eastAsia="TimesNewRoman"/>
        </w:rPr>
        <w:t>Pod kopitarima smatraju se konji, magarci, mazge i mule. Pod papkarima smatraju se goveda, ovce, koze i svinje. Pod peradi smatraju se kokoši, purani, guske, patke, prepelice i druga domaća perad i pernata divljač.</w:t>
      </w:r>
    </w:p>
    <w:p w:rsidR="0011356F" w:rsidRDefault="0011356F" w:rsidP="0011356F">
      <w:pPr>
        <w:pStyle w:val="Tijeloteksta"/>
        <w:ind w:firstLine="720"/>
        <w:jc w:val="both"/>
        <w:rPr>
          <w:rFonts w:eastAsia="TimesNewRoman"/>
        </w:rPr>
      </w:pPr>
      <w:r>
        <w:rPr>
          <w:rFonts w:eastAsia="TimesNewRoman"/>
          <w:b w:val="0"/>
        </w:rPr>
        <w:t xml:space="preserve">Izvan građevinskog područja </w:t>
      </w:r>
      <w:r w:rsidR="00330613">
        <w:rPr>
          <w:rFonts w:eastAsia="TimesNewRoman"/>
          <w:b w:val="0"/>
        </w:rPr>
        <w:t>mjesta Grožnjan Grisignana</w:t>
      </w:r>
      <w:r>
        <w:rPr>
          <w:rFonts w:eastAsia="TimesNewRoman"/>
          <w:b w:val="0"/>
        </w:rPr>
        <w:t xml:space="preserve"> mogu se držati životinje iz stavka 1. ovog članka, pod uvjetom da njihovo držanje ispunjava </w:t>
      </w:r>
      <w:r>
        <w:rPr>
          <w:b w:val="0"/>
        </w:rPr>
        <w:t>higijensko-sanitarne, tehničke i druge propisane uvjete i ako</w:t>
      </w:r>
      <w:r>
        <w:rPr>
          <w:rFonts w:eastAsia="TimesNewRoman"/>
          <w:b w:val="0"/>
        </w:rPr>
        <w:t xml:space="preserve"> su ta područja udaljena više od 50 metara od najbliže javne prometnice i 100 metara od najbližeg stambenog objekta.</w:t>
      </w:r>
    </w:p>
    <w:p w:rsidR="0011356F" w:rsidRDefault="0011356F" w:rsidP="0011356F">
      <w:pPr>
        <w:pStyle w:val="Tijeloteksta"/>
        <w:ind w:firstLine="720"/>
        <w:jc w:val="both"/>
        <w:rPr>
          <w:rFonts w:eastAsia="TimesNewRoman"/>
          <w:b w:val="0"/>
        </w:rPr>
      </w:pPr>
      <w:r>
        <w:rPr>
          <w:rFonts w:eastAsia="TimesNewRoman"/>
          <w:b w:val="0"/>
        </w:rPr>
        <w:t xml:space="preserve">Zabranjeno je voditi domaće životinje bez uzice, brnjice te drugih elemenata koji služe za održavanje kontrole nad životinjama. </w:t>
      </w:r>
    </w:p>
    <w:p w:rsidR="0011356F" w:rsidRDefault="0011356F" w:rsidP="0011356F">
      <w:pPr>
        <w:pStyle w:val="Tijeloteksta"/>
        <w:ind w:firstLine="720"/>
        <w:jc w:val="both"/>
        <w:rPr>
          <w:rFonts w:eastAsia="TimesNewRoman"/>
          <w:b w:val="0"/>
        </w:rPr>
      </w:pPr>
      <w:r>
        <w:rPr>
          <w:rFonts w:eastAsia="TimesNewRoman"/>
          <w:b w:val="0"/>
        </w:rPr>
        <w:t xml:space="preserve">Na </w:t>
      </w:r>
      <w:r w:rsidR="00763A12">
        <w:rPr>
          <w:rFonts w:eastAsia="TimesNewRoman"/>
          <w:b w:val="0"/>
        </w:rPr>
        <w:t xml:space="preserve">cijelom </w:t>
      </w:r>
      <w:r>
        <w:rPr>
          <w:rFonts w:eastAsia="TimesNewRoman"/>
          <w:b w:val="0"/>
        </w:rPr>
        <w:t xml:space="preserve">području Općine </w:t>
      </w:r>
      <w:r w:rsidR="00763A12">
        <w:rPr>
          <w:rFonts w:eastAsia="TimesNewRoman"/>
          <w:b w:val="0"/>
        </w:rPr>
        <w:t>Grožnjan Grisignana</w:t>
      </w:r>
      <w:r>
        <w:rPr>
          <w:rFonts w:eastAsia="TimesNewRoman"/>
          <w:b w:val="0"/>
        </w:rPr>
        <w:t xml:space="preserve"> zabranjeno je puštanje domaćih životinja po javnim površinama, držatelji pasa moraju kada pse izvode na javnu površinu sa sobom  nositi pribor (lopatica, metlica i </w:t>
      </w:r>
      <w:proofErr w:type="spellStart"/>
      <w:r>
        <w:rPr>
          <w:rFonts w:eastAsia="TimesNewRoman"/>
          <w:b w:val="0"/>
        </w:rPr>
        <w:t>pvc</w:t>
      </w:r>
      <w:proofErr w:type="spellEnd"/>
      <w:r>
        <w:rPr>
          <w:rFonts w:eastAsia="TimesNewRoman"/>
          <w:b w:val="0"/>
        </w:rPr>
        <w:t xml:space="preserve"> vrećica) i odmah očistiti javnu površinu. </w:t>
      </w:r>
    </w:p>
    <w:p w:rsidR="0011356F" w:rsidRDefault="0011356F" w:rsidP="0011356F">
      <w:pPr>
        <w:pStyle w:val="Tijeloteksta"/>
        <w:ind w:firstLine="720"/>
        <w:jc w:val="both"/>
        <w:rPr>
          <w:rFonts w:eastAsia="TimesNewRoman"/>
          <w:b w:val="0"/>
        </w:rPr>
      </w:pPr>
      <w:r>
        <w:rPr>
          <w:rFonts w:eastAsia="TimesNewRoman"/>
          <w:b w:val="0"/>
        </w:rPr>
        <w:t>Držanj</w:t>
      </w:r>
      <w:r w:rsidR="00763A12">
        <w:rPr>
          <w:rFonts w:eastAsia="TimesNewRoman"/>
          <w:b w:val="0"/>
        </w:rPr>
        <w:t>e</w:t>
      </w:r>
      <w:r>
        <w:rPr>
          <w:rFonts w:eastAsia="TimesNewRoman"/>
          <w:b w:val="0"/>
        </w:rPr>
        <w:t xml:space="preserve"> pasa te postupanje s psima i mačkama lutalicama propisano je posebnom Odlukom.</w:t>
      </w: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69.</w:t>
      </w:r>
    </w:p>
    <w:p w:rsidR="0011356F" w:rsidRDefault="0011356F" w:rsidP="0011356F">
      <w:pPr>
        <w:pStyle w:val="Tijeloteksta"/>
        <w:ind w:firstLine="720"/>
        <w:jc w:val="both"/>
        <w:rPr>
          <w:b w:val="0"/>
          <w:bCs/>
        </w:rPr>
      </w:pPr>
      <w:r>
        <w:rPr>
          <w:b w:val="0"/>
          <w:bCs/>
        </w:rPr>
        <w:t xml:space="preserve">Komunalni redar može rješenjem zabraniti držanje domaćih životinja na područjima gdje je to dopušteno, ako </w:t>
      </w:r>
      <w:r w:rsidR="00763A12">
        <w:rPr>
          <w:b w:val="0"/>
          <w:bCs/>
        </w:rPr>
        <w:t>se</w:t>
      </w:r>
      <w:r>
        <w:rPr>
          <w:b w:val="0"/>
          <w:bCs/>
        </w:rPr>
        <w:t xml:space="preserve"> ne provode higijensko-sanitarne, tehničke i druge mjere ili narušava izgled naselja.</w:t>
      </w:r>
    </w:p>
    <w:p w:rsidR="0011356F" w:rsidRDefault="0011356F" w:rsidP="0011356F">
      <w:pPr>
        <w:pStyle w:val="Tijeloteksta"/>
        <w:ind w:firstLine="720"/>
        <w:jc w:val="both"/>
        <w:rPr>
          <w:b w:val="0"/>
          <w:bCs/>
        </w:rPr>
      </w:pPr>
      <w:r>
        <w:rPr>
          <w:b w:val="0"/>
          <w:bCs/>
        </w:rPr>
        <w:t>Ako se životinje drže u zabranjenoj zoni, komunalni redar izdati će rješenje o uklanjanju s rokom izvršenja.</w:t>
      </w:r>
    </w:p>
    <w:p w:rsidR="0011356F" w:rsidRDefault="0011356F" w:rsidP="0011356F">
      <w:pPr>
        <w:autoSpaceDE w:val="0"/>
        <w:autoSpaceDN w:val="0"/>
        <w:adjustRightInd w:val="0"/>
        <w:jc w:val="both"/>
        <w:rPr>
          <w:rFonts w:eastAsia="TimesNewRoman"/>
        </w:rPr>
      </w:pPr>
      <w:r>
        <w:rPr>
          <w:rFonts w:eastAsia="TimesNewRoman"/>
        </w:rPr>
        <w:tab/>
        <w:t>Ukoliko vlasnik životinje ne postupi po rješenju iz prethodnog stavka, postupak uklanjanja provest će ovlaštena pravna ili fizička osoba, a na trošak vlasnika.</w:t>
      </w: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70.</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Hvatanje životinja, odnosno sakupljanje i odlaganje životinjskih lešina na posebno određeno stočno groblje obavlja pravna ili fizička osoba kojoj navedene poslove povjeri Općinski načelnik posebnom Odlukom.</w:t>
      </w: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ind w:firstLine="708"/>
        <w:rPr>
          <w:rFonts w:ascii="Times New Roman" w:hAnsi="Times New Roman" w:cs="Times New Roman"/>
          <w:b/>
          <w:sz w:val="24"/>
          <w:szCs w:val="24"/>
        </w:rPr>
      </w:pPr>
      <w:r>
        <w:rPr>
          <w:rFonts w:ascii="Times New Roman" w:hAnsi="Times New Roman" w:cs="Times New Roman"/>
          <w:b/>
          <w:sz w:val="24"/>
          <w:szCs w:val="24"/>
        </w:rPr>
        <w:t xml:space="preserve">3. Dezinsekcija i deratizacija </w:t>
      </w: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7</w:t>
      </w:r>
      <w:r w:rsidR="00FC12A6">
        <w:rPr>
          <w:rFonts w:ascii="Times New Roman" w:hAnsi="Times New Roman" w:cs="Times New Roman"/>
          <w:b/>
          <w:sz w:val="24"/>
          <w:szCs w:val="24"/>
        </w:rPr>
        <w:t>1</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U svrhu zaštite zdravlja građana i stvaranja uvjeta za svakodnevan normalan život, provodi se obvezatna preventivna dezinfekcija, deratizacija i dezinsekcija, i to kao opća i </w:t>
      </w:r>
      <w:r>
        <w:rPr>
          <w:rFonts w:ascii="Times New Roman" w:hAnsi="Times New Roman" w:cs="Times New Roman"/>
          <w:sz w:val="24"/>
          <w:szCs w:val="24"/>
        </w:rPr>
        <w:lastRenderedPageBreak/>
        <w:t>posebna mjera sprječavanja zaraznih bolesti pučanstava, sukladno Zakonu i godišnjem programu mjera obvezatne preventivne dezinfekcije, deratizacije i dezinsekcije.</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7</w:t>
      </w:r>
      <w:r w:rsidR="00FC12A6">
        <w:rPr>
          <w:rFonts w:ascii="Times New Roman" w:hAnsi="Times New Roman" w:cs="Times New Roman"/>
          <w:b/>
          <w:sz w:val="24"/>
          <w:szCs w:val="24"/>
        </w:rPr>
        <w:t>2</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Održavanje i čišćenje dimnjaka kao komunalna djelatnost, uređena je posebnom Odlukom.</w:t>
      </w:r>
    </w:p>
    <w:p w:rsidR="0011356F" w:rsidRDefault="0011356F" w:rsidP="0011356F">
      <w:pPr>
        <w:pStyle w:val="Bezproreda"/>
        <w:rPr>
          <w:rFonts w:ascii="Times New Roman" w:hAnsi="Times New Roman" w:cs="Times New Roman"/>
          <w:b/>
          <w:sz w:val="24"/>
          <w:szCs w:val="24"/>
        </w:rPr>
      </w:pPr>
    </w:p>
    <w:p w:rsidR="00FC12A6" w:rsidRDefault="00FC12A6" w:rsidP="0011356F">
      <w:pPr>
        <w:pStyle w:val="Bezproreda"/>
        <w:rPr>
          <w:rFonts w:ascii="Times New Roman" w:hAnsi="Times New Roman" w:cs="Times New Roman"/>
          <w:b/>
          <w:sz w:val="24"/>
          <w:szCs w:val="24"/>
        </w:rPr>
      </w:pPr>
    </w:p>
    <w:p w:rsidR="0011356F" w:rsidRDefault="0011356F" w:rsidP="0011356F">
      <w:pPr>
        <w:pStyle w:val="Bezproreda"/>
        <w:rPr>
          <w:rFonts w:ascii="Times New Roman" w:hAnsi="Times New Roman" w:cs="Times New Roman"/>
          <w:b/>
          <w:sz w:val="24"/>
          <w:szCs w:val="24"/>
        </w:rPr>
      </w:pPr>
      <w:r>
        <w:rPr>
          <w:rFonts w:ascii="Times New Roman" w:hAnsi="Times New Roman" w:cs="Times New Roman"/>
          <w:b/>
          <w:sz w:val="24"/>
          <w:szCs w:val="24"/>
        </w:rPr>
        <w:t>VI. UKLANJANJE PROTUPRAVNO POSTAVLJENIH PREDMETA</w:t>
      </w: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7</w:t>
      </w:r>
      <w:r w:rsidR="00FC12A6">
        <w:rPr>
          <w:rFonts w:ascii="Times New Roman" w:hAnsi="Times New Roman" w:cs="Times New Roman"/>
          <w:b/>
          <w:sz w:val="24"/>
          <w:szCs w:val="24"/>
        </w:rPr>
        <w:t>3</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Svi protupravno postavljeni predmeti na javnim površinama </w:t>
      </w:r>
      <w:r w:rsidR="00763A12">
        <w:rPr>
          <w:rFonts w:ascii="Times New Roman" w:hAnsi="Times New Roman" w:cs="Times New Roman"/>
          <w:sz w:val="24"/>
          <w:szCs w:val="24"/>
        </w:rPr>
        <w:t xml:space="preserve">na cijelom području Općine </w:t>
      </w:r>
      <w:r w:rsidR="00AD6EE4">
        <w:rPr>
          <w:rFonts w:ascii="Times New Roman" w:hAnsi="Times New Roman" w:cs="Times New Roman"/>
          <w:sz w:val="24"/>
          <w:szCs w:val="24"/>
        </w:rPr>
        <w:t xml:space="preserve">Grožnjan Grisignana </w:t>
      </w:r>
      <w:r>
        <w:rPr>
          <w:rFonts w:ascii="Times New Roman" w:hAnsi="Times New Roman" w:cs="Times New Roman"/>
          <w:sz w:val="24"/>
          <w:szCs w:val="24"/>
        </w:rPr>
        <w:t xml:space="preserve">(kiosci, pokretne naprave, štandovi, stolovi i stolice, prikolice, reklame, </w:t>
      </w:r>
      <w:r w:rsidR="00AD6EE4">
        <w:rPr>
          <w:rFonts w:ascii="Times New Roman" w:hAnsi="Times New Roman" w:cs="Times New Roman"/>
          <w:sz w:val="24"/>
          <w:szCs w:val="24"/>
        </w:rPr>
        <w:t xml:space="preserve">panoi, </w:t>
      </w:r>
      <w:proofErr w:type="spellStart"/>
      <w:r w:rsidR="00AD6EE4">
        <w:rPr>
          <w:rFonts w:ascii="Times New Roman" w:hAnsi="Times New Roman" w:cs="Times New Roman"/>
          <w:sz w:val="24"/>
          <w:szCs w:val="24"/>
        </w:rPr>
        <w:t>baneri</w:t>
      </w:r>
      <w:proofErr w:type="spellEnd"/>
      <w:r w:rsidR="00AD6EE4">
        <w:rPr>
          <w:rFonts w:ascii="Times New Roman" w:hAnsi="Times New Roman" w:cs="Times New Roman"/>
          <w:sz w:val="24"/>
          <w:szCs w:val="24"/>
        </w:rPr>
        <w:t xml:space="preserve">, </w:t>
      </w:r>
      <w:r>
        <w:rPr>
          <w:rFonts w:ascii="Times New Roman" w:hAnsi="Times New Roman" w:cs="Times New Roman"/>
          <w:sz w:val="24"/>
          <w:szCs w:val="24"/>
        </w:rPr>
        <w:t>obavijesti, putokazi, stupići, posude za cvijeće, građevinski materijal i strojevi, skele, građevinska, ručna i druga kolica, ogr</w:t>
      </w:r>
      <w:r w:rsidR="00763A12">
        <w:rPr>
          <w:rFonts w:ascii="Times New Roman" w:hAnsi="Times New Roman" w:cs="Times New Roman"/>
          <w:sz w:val="24"/>
          <w:szCs w:val="24"/>
        </w:rPr>
        <w:t>j</w:t>
      </w:r>
      <w:r>
        <w:rPr>
          <w:rFonts w:ascii="Times New Roman" w:hAnsi="Times New Roman" w:cs="Times New Roman"/>
          <w:sz w:val="24"/>
          <w:szCs w:val="24"/>
        </w:rPr>
        <w:t>ev i slično), moraju se ukloniti</w:t>
      </w:r>
      <w:r w:rsidR="00C63756">
        <w:rPr>
          <w:rFonts w:ascii="Times New Roman" w:hAnsi="Times New Roman" w:cs="Times New Roman"/>
          <w:sz w:val="24"/>
          <w:szCs w:val="24"/>
        </w:rPr>
        <w:t>, odnosno za one koji ne smeta</w:t>
      </w:r>
      <w:r w:rsidR="0045009E">
        <w:rPr>
          <w:rFonts w:ascii="Times New Roman" w:hAnsi="Times New Roman" w:cs="Times New Roman"/>
          <w:sz w:val="24"/>
          <w:szCs w:val="24"/>
        </w:rPr>
        <w:t>ju</w:t>
      </w:r>
      <w:r w:rsidR="00C63756">
        <w:rPr>
          <w:rFonts w:ascii="Times New Roman" w:hAnsi="Times New Roman" w:cs="Times New Roman"/>
          <w:sz w:val="24"/>
          <w:szCs w:val="24"/>
        </w:rPr>
        <w:t xml:space="preserve"> javnoj površini  može se zatražiti Rješenje o zadržavanju</w:t>
      </w:r>
      <w:r>
        <w:rPr>
          <w:rFonts w:ascii="Times New Roman" w:hAnsi="Times New Roman" w:cs="Times New Roman"/>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Nije dozvoljeno postavljanje bilo kakvih predmeta, objekata, uređaja i naprava (kiosci, štandovi, stolovi i stolice, pokretne ugostiteljske radnje, hladnjaci za sladoled, ostale pokretne naprave,</w:t>
      </w:r>
      <w:r w:rsidR="00C63756">
        <w:rPr>
          <w:rFonts w:ascii="Times New Roman" w:hAnsi="Times New Roman" w:cs="Times New Roman"/>
          <w:sz w:val="24"/>
          <w:szCs w:val="24"/>
        </w:rPr>
        <w:t xml:space="preserve"> </w:t>
      </w:r>
      <w:r>
        <w:rPr>
          <w:rFonts w:ascii="Times New Roman" w:hAnsi="Times New Roman" w:cs="Times New Roman"/>
          <w:sz w:val="24"/>
          <w:szCs w:val="24"/>
        </w:rPr>
        <w:t xml:space="preserve">reklame, putokazi, planovi, javni satovi, obavijesti, </w:t>
      </w:r>
      <w:proofErr w:type="spellStart"/>
      <w:r w:rsidR="00C63756">
        <w:rPr>
          <w:rFonts w:ascii="Times New Roman" w:hAnsi="Times New Roman" w:cs="Times New Roman"/>
          <w:sz w:val="24"/>
          <w:szCs w:val="24"/>
        </w:rPr>
        <w:t>baneri</w:t>
      </w:r>
      <w:proofErr w:type="spellEnd"/>
      <w:r w:rsidR="00C63756">
        <w:rPr>
          <w:rFonts w:ascii="Times New Roman" w:hAnsi="Times New Roman" w:cs="Times New Roman"/>
          <w:sz w:val="24"/>
          <w:szCs w:val="24"/>
        </w:rPr>
        <w:t xml:space="preserve">, </w:t>
      </w:r>
      <w:r>
        <w:rPr>
          <w:rFonts w:ascii="Times New Roman" w:hAnsi="Times New Roman" w:cs="Times New Roman"/>
          <w:sz w:val="24"/>
          <w:szCs w:val="24"/>
        </w:rPr>
        <w:t>stupići, posude za cvijeće, građevinski materijal i strojevi, skele, građevinska i druga kolica, ogrjev i slično), na javnim površinama bez odobrenja, odnosno suprotno odobrenju Jedinstvenog upravnog odjela.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Rješenje o uklanjanju predmeta iz stavka 1. ovog članka, s rokom izvršenja, donosi komunalno redarstvo.</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Ukoliko  vlasnik ili korisnik protupravno postavljenog predmeta sam ne ukloni predmet, ukloniti će ga komunalno redarstvo o trošku vlasnika.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Uklonjene predmete vlasnici su dužni preuzeti u roku od 30 dana, uz prethodno podmirenje nastalih troškova  premještanja i skladištenja (čuvanja), te plaćanje novčane kazne.</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U protivnom se predmeti prodaju na javnom nadmetanju ili neposrednom pogodbom radi podmire troškova.</w:t>
      </w:r>
    </w:p>
    <w:p w:rsidR="0011356F" w:rsidRDefault="0011356F" w:rsidP="0011356F">
      <w:pPr>
        <w:pStyle w:val="Bezproreda"/>
        <w:jc w:val="both"/>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7</w:t>
      </w:r>
      <w:r w:rsidR="00FC12A6">
        <w:rPr>
          <w:rFonts w:ascii="Times New Roman" w:hAnsi="Times New Roman" w:cs="Times New Roman"/>
          <w:b/>
          <w:sz w:val="24"/>
          <w:szCs w:val="24"/>
        </w:rPr>
        <w:t>4</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Vozila parkirana i ostavljena na javnim zelenim površinama</w:t>
      </w:r>
      <w:r>
        <w:rPr>
          <w:rFonts w:ascii="Times New Roman" w:hAnsi="Times New Roman" w:cs="Times New Roman"/>
          <w:b/>
          <w:sz w:val="24"/>
          <w:szCs w:val="24"/>
        </w:rPr>
        <w:t>,</w:t>
      </w:r>
      <w:r>
        <w:rPr>
          <w:rFonts w:ascii="Times New Roman" w:hAnsi="Times New Roman" w:cs="Times New Roman"/>
          <w:sz w:val="24"/>
          <w:szCs w:val="24"/>
        </w:rPr>
        <w:t xml:space="preserve"> uklonit će se i premjestiti na za to određeno mjesto preko ovlaštene fizičke ili pravne osobe, a na trošak vlasnika vozila, po nalogu komunalnog redara.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Napuštenim vozilom smatra se svako vozilo koje nema registarsku tablicu, a ostavljeno je na javnoj zelenoj površini. Napuštena vozila premještaju se na za to određeno mjesto po nalogu komunalnog redara.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Prije izdavanja naloga za premještanje vozila, položaj predmetnog vozila utvrđuje se fotografijom.</w:t>
      </w:r>
    </w:p>
    <w:p w:rsidR="0011356F" w:rsidRDefault="0011356F" w:rsidP="0011356F">
      <w:pPr>
        <w:pStyle w:val="Bezproreda"/>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Po utvrđenom prekršaju iz stavka 2. ovog članka komunalni redar izdaje nalog za premještanje ili blokiranje vozila.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Poslove blokiranja, deblokiranja i premještanja vozila obavlja Trgovačko društvo kojem navedene poslove svojom Odlukom povjeri Općinski načelnik.</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Nalog sadrži: datum i vrijeme izdavanja, registarski broj i tip vozila, mjesto, razlog zbog kojeg se vozilo blokira ili premješta, fotografiju, te potpis komunalnog redara.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Komunalni redar nazočan je kod premještanja ili blokiranja vozila.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Kod blokiranja vozila, ovlaštena osoba dužna je na prednje staklo staviti naljepnicu da je vozilo blokirano, s uputom što vozač mora učiniti.</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Tekst naljepnice je na hrvatskom, engleskom, njemačkom i talijanskom jeziku.</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lastRenderedPageBreak/>
        <w:t>Ukoliko vlasnik blokiranog vozila ne preuzme vozilo u roku od 24 sata, vozilo će se premjestiti na za to određeno mjesto.</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Vozač premještenog ili blokiranog vozila dužan je prije deblokiranja vozila, odnosno izdavanja premještenog vozila, za obavljene poslove blokiranja i deblokiranja, odnosno čuvanja i premještanja  vozila, platiti naknadu.</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Ovlaštena pravna osoba dužna je premješteno vozilo čuvati na mjestu određenom za čuvanje vozila.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Prigovor na nalog komunalnog redara za blokiranje, odnosno premještanje vozila, upućuje se Jedinstvenom upravnom odjelu, u roku od osam dana od dana preuzimanja vozila.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Nakon isteka roka od 60 dana od dana premještanja napuštenog vozila, vozilo se po nalogu komunalnog redara daje na reciklažu.</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jc w:val="both"/>
        <w:rPr>
          <w:rFonts w:ascii="Times New Roman" w:hAnsi="Times New Roman" w:cs="Times New Roman"/>
          <w:b/>
          <w:sz w:val="24"/>
          <w:szCs w:val="24"/>
        </w:rPr>
      </w:pPr>
      <w:r>
        <w:rPr>
          <w:rFonts w:ascii="Times New Roman" w:hAnsi="Times New Roman" w:cs="Times New Roman"/>
          <w:b/>
          <w:sz w:val="24"/>
          <w:szCs w:val="24"/>
        </w:rPr>
        <w:t xml:space="preserve"> VII. MJERE ZA PROVOĐENJE KOMUNALNOG REDA</w:t>
      </w:r>
    </w:p>
    <w:p w:rsidR="0011356F" w:rsidRDefault="0011356F" w:rsidP="0011356F">
      <w:pPr>
        <w:pStyle w:val="Bezproreda"/>
        <w:jc w:val="center"/>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7</w:t>
      </w:r>
      <w:r w:rsidR="00FC12A6">
        <w:rPr>
          <w:rFonts w:ascii="Times New Roman" w:hAnsi="Times New Roman" w:cs="Times New Roman"/>
          <w:b/>
          <w:sz w:val="24"/>
          <w:szCs w:val="24"/>
        </w:rPr>
        <w:t>5</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Nadzor nad provođenjem komunalnog reda propisanog ovom Odlukom obavlja Jedinstveni upravni odjel Općine </w:t>
      </w:r>
      <w:r w:rsidR="00763A12">
        <w:rPr>
          <w:rFonts w:ascii="Times New Roman" w:hAnsi="Times New Roman" w:cs="Times New Roman"/>
          <w:sz w:val="24"/>
          <w:szCs w:val="24"/>
        </w:rPr>
        <w:t>Grožnjan Grisignana</w:t>
      </w:r>
      <w:r>
        <w:rPr>
          <w:rFonts w:ascii="Times New Roman" w:hAnsi="Times New Roman" w:cs="Times New Roman"/>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Komunalni r</w:t>
      </w:r>
      <w:r w:rsidR="00763A12">
        <w:rPr>
          <w:rFonts w:ascii="Times New Roman" w:hAnsi="Times New Roman" w:cs="Times New Roman"/>
          <w:sz w:val="24"/>
          <w:szCs w:val="24"/>
        </w:rPr>
        <w:t>e</w:t>
      </w:r>
      <w:r>
        <w:rPr>
          <w:rFonts w:ascii="Times New Roman" w:hAnsi="Times New Roman" w:cs="Times New Roman"/>
          <w:sz w:val="24"/>
          <w:szCs w:val="24"/>
        </w:rPr>
        <w:t>dari poslove nadzora obavljaju sukladno zakonu kojim se uređuje komunalno gospodarstvo, posebnim propisima i ovoj Odluci.</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Komunalni redari u obavljanju službene dužnosti moraju nositi službenu odoru i imati službene iskaznice.</w:t>
      </w: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7</w:t>
      </w:r>
      <w:r w:rsidR="00FC12A6">
        <w:rPr>
          <w:rFonts w:ascii="Times New Roman" w:hAnsi="Times New Roman" w:cs="Times New Roman"/>
          <w:b/>
          <w:sz w:val="24"/>
          <w:szCs w:val="24"/>
        </w:rPr>
        <w:t>6</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Izgled službene odore te izgled i sadržaj službene iskaznice komunalnog redara propisuje Općinsko vijeće odlukom.</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7</w:t>
      </w:r>
      <w:r w:rsidR="00FC12A6">
        <w:rPr>
          <w:rFonts w:ascii="Times New Roman" w:hAnsi="Times New Roman" w:cs="Times New Roman"/>
          <w:b/>
          <w:sz w:val="24"/>
          <w:szCs w:val="24"/>
        </w:rPr>
        <w:t>7</w:t>
      </w:r>
      <w:r>
        <w:rPr>
          <w:rFonts w:ascii="Times New Roman" w:hAnsi="Times New Roman" w:cs="Times New Roman"/>
          <w:b/>
          <w:sz w:val="24"/>
          <w:szCs w:val="24"/>
        </w:rPr>
        <w:t>.</w:t>
      </w:r>
    </w:p>
    <w:p w:rsidR="0011356F" w:rsidRDefault="0011356F" w:rsidP="0011356F">
      <w:pPr>
        <w:ind w:firstLine="708"/>
        <w:jc w:val="both"/>
      </w:pPr>
      <w:r>
        <w:t>U provedbi nadzora nad provedbom ove Odluke komunalni redar ovlašten je:</w:t>
      </w:r>
    </w:p>
    <w:p w:rsidR="0011356F" w:rsidRDefault="0011356F" w:rsidP="0011356F">
      <w:pPr>
        <w:pStyle w:val="Odlomakpopisa"/>
        <w:numPr>
          <w:ilvl w:val="0"/>
          <w:numId w:val="12"/>
        </w:numPr>
        <w:spacing w:after="200" w:line="276" w:lineRule="auto"/>
        <w:jc w:val="both"/>
      </w:pPr>
      <w:r>
        <w:t>zatražiti i pregledati isprave ( osobna iskaznica, putovnica, izvod iz sudskog registra i slično) na temelju kojih može utvrditi identitet stranke odnosno zakonskog zastupnika stranke, kao i drugih osoba nazočnih prilikom nadzora,</w:t>
      </w:r>
    </w:p>
    <w:p w:rsidR="0011356F" w:rsidRDefault="0011356F" w:rsidP="0011356F">
      <w:pPr>
        <w:pStyle w:val="Odlomakpopisa"/>
        <w:numPr>
          <w:ilvl w:val="0"/>
          <w:numId w:val="12"/>
        </w:numPr>
        <w:spacing w:after="200" w:line="276" w:lineRule="auto"/>
        <w:jc w:val="both"/>
      </w:pPr>
      <w:r>
        <w:t>uzimati izjave od odgovornih osoba radi pribavljanja dokaza o činjenicama koje se ne mogu izravno utvrditi, kao i od drugih osoba nazočnih prilikom nadzora,</w:t>
      </w:r>
    </w:p>
    <w:p w:rsidR="0011356F" w:rsidRDefault="0011356F" w:rsidP="0011356F">
      <w:pPr>
        <w:pStyle w:val="Odlomakpopisa"/>
        <w:numPr>
          <w:ilvl w:val="0"/>
          <w:numId w:val="12"/>
        </w:numPr>
        <w:spacing w:after="200" w:line="276" w:lineRule="auto"/>
        <w:jc w:val="both"/>
      </w:pPr>
      <w:r>
        <w:t>zatražiti pisanim putom od stranke točne i potpune podatke i dokumentaciju potrebnu u nadzoru,</w:t>
      </w:r>
    </w:p>
    <w:p w:rsidR="0011356F" w:rsidRDefault="0011356F" w:rsidP="0011356F">
      <w:pPr>
        <w:pStyle w:val="Odlomakpopisa"/>
        <w:numPr>
          <w:ilvl w:val="0"/>
          <w:numId w:val="12"/>
        </w:numPr>
        <w:spacing w:after="200" w:line="276" w:lineRule="auto"/>
        <w:jc w:val="both"/>
      </w:pPr>
      <w:r>
        <w:t>prikupljati dokaze i utvrđivati činjenično stanje na vizualni i drugi odgovarajući način (fotografiranjem, snimanjem kamerom, videozapisom i slično),</w:t>
      </w:r>
    </w:p>
    <w:p w:rsidR="0011356F" w:rsidRDefault="0011356F" w:rsidP="0011356F">
      <w:pPr>
        <w:pStyle w:val="Odlomakpopisa"/>
        <w:numPr>
          <w:ilvl w:val="0"/>
          <w:numId w:val="12"/>
        </w:numPr>
        <w:spacing w:after="200" w:line="276" w:lineRule="auto"/>
        <w:jc w:val="both"/>
      </w:pPr>
      <w:r>
        <w:t>obavljati i druge radnje u svrhu provedbe nadzora,</w:t>
      </w:r>
    </w:p>
    <w:p w:rsidR="0011356F" w:rsidRDefault="0011356F" w:rsidP="0011356F">
      <w:pPr>
        <w:pStyle w:val="Odlomakpopisa"/>
        <w:numPr>
          <w:ilvl w:val="0"/>
          <w:numId w:val="12"/>
        </w:numPr>
        <w:spacing w:after="200" w:line="276" w:lineRule="auto"/>
        <w:jc w:val="both"/>
      </w:pPr>
      <w:r>
        <w:t>rješenjem ili na drugi propisan način narediti fizičkim i pravnim osobama mjere za održavanje komunalnog reda propisane ovom Odlukom odnosno druge mjere propisane zakonom,</w:t>
      </w:r>
    </w:p>
    <w:p w:rsidR="0011356F" w:rsidRDefault="0011356F" w:rsidP="0011356F">
      <w:pPr>
        <w:pStyle w:val="Odlomakpopisa"/>
        <w:numPr>
          <w:ilvl w:val="0"/>
          <w:numId w:val="12"/>
        </w:numPr>
        <w:spacing w:after="200" w:line="276" w:lineRule="auto"/>
        <w:jc w:val="both"/>
      </w:pPr>
      <w:r>
        <w:t>izdati obvezni prekršajni nalog i izreći kaznu</w:t>
      </w:r>
    </w:p>
    <w:p w:rsidR="0011356F" w:rsidRDefault="0011356F" w:rsidP="0011356F">
      <w:pPr>
        <w:pStyle w:val="Odlomakpopisa"/>
        <w:numPr>
          <w:ilvl w:val="0"/>
          <w:numId w:val="12"/>
        </w:numPr>
        <w:spacing w:after="200" w:line="276" w:lineRule="auto"/>
        <w:jc w:val="both"/>
      </w:pPr>
      <w:r>
        <w:t>izricati i na mjestu počinjenja prekršaja naplaćivati mandatne kazne osobama koje zateknu  u prekršaju.</w:t>
      </w:r>
    </w:p>
    <w:p w:rsidR="0011356F" w:rsidRDefault="0011356F" w:rsidP="0011356F">
      <w:pPr>
        <w:ind w:firstLine="708"/>
        <w:jc w:val="both"/>
      </w:pPr>
      <w:r>
        <w:t>Komunalni redar ovlašten je donositi pismena i usmena rješenja za provedbu gore navedenih radnji.</w:t>
      </w:r>
    </w:p>
    <w:p w:rsidR="0011356F" w:rsidRDefault="0011356F" w:rsidP="0011356F">
      <w:pPr>
        <w:rPr>
          <w:b/>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lastRenderedPageBreak/>
        <w:t>Članak 7</w:t>
      </w:r>
      <w:r w:rsidR="00FC12A6">
        <w:rPr>
          <w:rFonts w:ascii="Times New Roman" w:hAnsi="Times New Roman" w:cs="Times New Roman"/>
          <w:b/>
          <w:sz w:val="24"/>
          <w:szCs w:val="24"/>
        </w:rPr>
        <w:t>8</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Komunalni redar u obavljanju poslova iz svoje nadležnosti dužan je pridržavati se </w:t>
      </w:r>
      <w:r w:rsidR="00A4678A">
        <w:rPr>
          <w:rFonts w:ascii="Times New Roman" w:hAnsi="Times New Roman" w:cs="Times New Roman"/>
          <w:sz w:val="24"/>
          <w:szCs w:val="24"/>
        </w:rPr>
        <w:t>Z</w:t>
      </w:r>
      <w:r>
        <w:rPr>
          <w:rFonts w:ascii="Times New Roman" w:hAnsi="Times New Roman" w:cs="Times New Roman"/>
          <w:sz w:val="24"/>
          <w:szCs w:val="24"/>
        </w:rPr>
        <w:t>akona</w:t>
      </w:r>
      <w:r w:rsidR="00A4678A">
        <w:rPr>
          <w:rFonts w:ascii="Times New Roman" w:hAnsi="Times New Roman" w:cs="Times New Roman"/>
          <w:sz w:val="24"/>
          <w:szCs w:val="24"/>
        </w:rPr>
        <w:t xml:space="preserve"> o komunalnom gospodarstvu</w:t>
      </w:r>
      <w:r w:rsidR="00666B4C">
        <w:rPr>
          <w:rFonts w:ascii="Times New Roman" w:hAnsi="Times New Roman" w:cs="Times New Roman"/>
          <w:sz w:val="24"/>
          <w:szCs w:val="24"/>
        </w:rPr>
        <w:t>,</w:t>
      </w:r>
      <w:r>
        <w:rPr>
          <w:rFonts w:ascii="Times New Roman" w:hAnsi="Times New Roman" w:cs="Times New Roman"/>
          <w:sz w:val="24"/>
          <w:szCs w:val="24"/>
        </w:rPr>
        <w:t xml:space="preserve"> ove Odluke i drugih propisa.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Komunalni redar obavlja poslove nadzora samostalno u ime Općine </w:t>
      </w:r>
      <w:r w:rsidR="00763A12">
        <w:rPr>
          <w:rFonts w:ascii="Times New Roman" w:hAnsi="Times New Roman" w:cs="Times New Roman"/>
          <w:sz w:val="24"/>
          <w:szCs w:val="24"/>
        </w:rPr>
        <w:t>Grožnjan Grisignana</w:t>
      </w:r>
      <w:r>
        <w:rPr>
          <w:rFonts w:ascii="Times New Roman" w:hAnsi="Times New Roman" w:cs="Times New Roman"/>
          <w:sz w:val="24"/>
          <w:szCs w:val="24"/>
        </w:rPr>
        <w:t>, postupa i donosi akte u okviru dužnosti i ovlaštenja određenih ovom Odlukom i drugim propisima.</w:t>
      </w:r>
    </w:p>
    <w:p w:rsidR="00A4678A" w:rsidRDefault="00A4678A"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Posebni zakoni po kojima komunalni redar obavlja poslove su:</w:t>
      </w:r>
    </w:p>
    <w:p w:rsidR="00A4678A" w:rsidRDefault="00A4678A" w:rsidP="00A4678A">
      <w:pPr>
        <w:pStyle w:val="Bezproreda"/>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Zakon o građevinskoj inspekciji (NN 153/13), </w:t>
      </w:r>
    </w:p>
    <w:p w:rsidR="00A4678A" w:rsidRDefault="00A4678A" w:rsidP="00A4678A">
      <w:pPr>
        <w:pStyle w:val="Bezproreda"/>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Naputak o novčanim kaznama koje izriču komunalni redari (NN 23/18), </w:t>
      </w:r>
    </w:p>
    <w:p w:rsidR="00A4678A" w:rsidRDefault="00A4678A" w:rsidP="00A4678A">
      <w:pPr>
        <w:pStyle w:val="Bezproreda"/>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Zakon o zaštiti životinja (NN 102/17), </w:t>
      </w:r>
    </w:p>
    <w:p w:rsidR="00A4678A" w:rsidRDefault="00A4678A" w:rsidP="00A4678A">
      <w:pPr>
        <w:pStyle w:val="Bezproreda"/>
        <w:numPr>
          <w:ilvl w:val="0"/>
          <w:numId w:val="12"/>
        </w:numPr>
        <w:jc w:val="both"/>
        <w:rPr>
          <w:rFonts w:ascii="Times New Roman" w:hAnsi="Times New Roman" w:cs="Times New Roman"/>
          <w:sz w:val="24"/>
          <w:szCs w:val="24"/>
        </w:rPr>
      </w:pPr>
      <w:r>
        <w:rPr>
          <w:rFonts w:ascii="Times New Roman" w:hAnsi="Times New Roman" w:cs="Times New Roman"/>
          <w:sz w:val="24"/>
          <w:szCs w:val="24"/>
        </w:rPr>
        <w:t>Zakon o zaštiti od buke (NN 30/09, 55/13, 15/13, 41/16 i 114/18),</w:t>
      </w:r>
    </w:p>
    <w:p w:rsidR="00A4678A" w:rsidRDefault="00A4678A" w:rsidP="00A4678A">
      <w:pPr>
        <w:pStyle w:val="Bezproreda"/>
        <w:numPr>
          <w:ilvl w:val="0"/>
          <w:numId w:val="12"/>
        </w:numPr>
        <w:jc w:val="both"/>
        <w:rPr>
          <w:rFonts w:ascii="Times New Roman" w:hAnsi="Times New Roman" w:cs="Times New Roman"/>
          <w:sz w:val="24"/>
          <w:szCs w:val="24"/>
        </w:rPr>
      </w:pPr>
      <w:r>
        <w:rPr>
          <w:rFonts w:ascii="Times New Roman" w:hAnsi="Times New Roman" w:cs="Times New Roman"/>
          <w:sz w:val="24"/>
          <w:szCs w:val="24"/>
        </w:rPr>
        <w:t>Zakon o cestama (NN 84/11, 22/13, 54/13, 148/13 i 92/14),</w:t>
      </w:r>
    </w:p>
    <w:p w:rsidR="00A4678A" w:rsidRDefault="00A4678A" w:rsidP="00A4678A">
      <w:pPr>
        <w:pStyle w:val="Bezproreda"/>
        <w:numPr>
          <w:ilvl w:val="0"/>
          <w:numId w:val="12"/>
        </w:numPr>
        <w:jc w:val="both"/>
        <w:rPr>
          <w:rFonts w:ascii="Times New Roman" w:hAnsi="Times New Roman" w:cs="Times New Roman"/>
          <w:sz w:val="24"/>
          <w:szCs w:val="24"/>
        </w:rPr>
      </w:pPr>
      <w:r>
        <w:rPr>
          <w:rFonts w:ascii="Times New Roman" w:hAnsi="Times New Roman" w:cs="Times New Roman"/>
          <w:sz w:val="24"/>
          <w:szCs w:val="24"/>
        </w:rPr>
        <w:t>Zakon o održivom gospodarenju otpadom (NN 9/13 i 7/17),</w:t>
      </w:r>
    </w:p>
    <w:p w:rsidR="00A4678A" w:rsidRDefault="00A4678A" w:rsidP="00A4678A">
      <w:pPr>
        <w:pStyle w:val="Bezproreda"/>
        <w:numPr>
          <w:ilvl w:val="0"/>
          <w:numId w:val="12"/>
        </w:numPr>
        <w:jc w:val="both"/>
        <w:rPr>
          <w:rFonts w:ascii="Times New Roman" w:hAnsi="Times New Roman" w:cs="Times New Roman"/>
          <w:sz w:val="24"/>
          <w:szCs w:val="24"/>
        </w:rPr>
      </w:pPr>
      <w:r>
        <w:rPr>
          <w:rFonts w:ascii="Times New Roman" w:hAnsi="Times New Roman" w:cs="Times New Roman"/>
          <w:sz w:val="24"/>
          <w:szCs w:val="24"/>
        </w:rPr>
        <w:t>Zakon o zaštiti od svjetlosnog onečišćenja (NN 14/19).</w:t>
      </w:r>
    </w:p>
    <w:p w:rsidR="00A4678A" w:rsidRDefault="00A4678A" w:rsidP="00A4678A">
      <w:pPr>
        <w:pStyle w:val="Bezproreda"/>
        <w:ind w:left="720"/>
        <w:jc w:val="both"/>
        <w:rPr>
          <w:rFonts w:ascii="Times New Roman" w:hAnsi="Times New Roman" w:cs="Times New Roman"/>
          <w:sz w:val="24"/>
          <w:szCs w:val="24"/>
        </w:rPr>
      </w:pP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Poduzimanje mjera za provođenje komunalnog reda smatra se hitnim i od javnog interesa za Općinu </w:t>
      </w:r>
      <w:r w:rsidR="00085EEF">
        <w:rPr>
          <w:rFonts w:ascii="Times New Roman" w:hAnsi="Times New Roman" w:cs="Times New Roman"/>
          <w:sz w:val="24"/>
          <w:szCs w:val="24"/>
        </w:rPr>
        <w:t>Grožnjan Gris</w:t>
      </w:r>
      <w:r w:rsidR="00C63756">
        <w:rPr>
          <w:rFonts w:ascii="Times New Roman" w:hAnsi="Times New Roman" w:cs="Times New Roman"/>
          <w:sz w:val="24"/>
          <w:szCs w:val="24"/>
        </w:rPr>
        <w:t>i</w:t>
      </w:r>
      <w:r w:rsidR="00085EEF">
        <w:rPr>
          <w:rFonts w:ascii="Times New Roman" w:hAnsi="Times New Roman" w:cs="Times New Roman"/>
          <w:sz w:val="24"/>
          <w:szCs w:val="24"/>
        </w:rPr>
        <w:t>gnana</w:t>
      </w:r>
      <w:r>
        <w:rPr>
          <w:rFonts w:ascii="Times New Roman" w:hAnsi="Times New Roman" w:cs="Times New Roman"/>
          <w:sz w:val="24"/>
          <w:szCs w:val="24"/>
        </w:rPr>
        <w:t>.</w:t>
      </w:r>
    </w:p>
    <w:p w:rsidR="0011356F" w:rsidRDefault="0011356F" w:rsidP="0011356F">
      <w:pPr>
        <w:pStyle w:val="Bezproreda"/>
        <w:jc w:val="center"/>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FC12A6">
        <w:rPr>
          <w:rFonts w:ascii="Times New Roman" w:hAnsi="Times New Roman" w:cs="Times New Roman"/>
          <w:b/>
          <w:sz w:val="24"/>
          <w:szCs w:val="24"/>
        </w:rPr>
        <w:t>79</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Ukoliko počinitelj ne postupi po rješenju komunalnog redara, istu činidbu (uklanjanje, čišćenje, popravljanje, zamjena i drugo), po dopunskom nalogu, obavit će</w:t>
      </w:r>
      <w:r w:rsidR="00085EEF">
        <w:rPr>
          <w:rFonts w:ascii="Times New Roman" w:hAnsi="Times New Roman" w:cs="Times New Roman"/>
          <w:sz w:val="24"/>
          <w:szCs w:val="24"/>
        </w:rPr>
        <w:t xml:space="preserve"> </w:t>
      </w:r>
      <w:r>
        <w:rPr>
          <w:rFonts w:ascii="Times New Roman" w:hAnsi="Times New Roman" w:cs="Times New Roman"/>
          <w:sz w:val="24"/>
          <w:szCs w:val="24"/>
        </w:rPr>
        <w:t>Jedinstveni upravni odjel o trošku počinitelja.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U slučaju kada je počinitelj nepoznat ili nepoznatog prebivališta, odnosno boravišta, sredstva za izvršenje osigurava Općina </w:t>
      </w:r>
      <w:r w:rsidR="00085EEF">
        <w:rPr>
          <w:rFonts w:ascii="Times New Roman" w:hAnsi="Times New Roman" w:cs="Times New Roman"/>
          <w:sz w:val="24"/>
          <w:szCs w:val="24"/>
        </w:rPr>
        <w:t>Grožnjan Grisignana</w:t>
      </w:r>
      <w:r>
        <w:rPr>
          <w:rFonts w:ascii="Times New Roman" w:hAnsi="Times New Roman" w:cs="Times New Roman"/>
          <w:sz w:val="24"/>
          <w:szCs w:val="24"/>
        </w:rPr>
        <w:t>.</w:t>
      </w:r>
    </w:p>
    <w:p w:rsidR="00C63756" w:rsidRDefault="00C63756" w:rsidP="0011356F">
      <w:pPr>
        <w:pStyle w:val="Bezproreda"/>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8</w:t>
      </w:r>
      <w:r w:rsidR="00FC12A6">
        <w:rPr>
          <w:rFonts w:ascii="Times New Roman" w:hAnsi="Times New Roman" w:cs="Times New Roman"/>
          <w:b/>
          <w:sz w:val="24"/>
          <w:szCs w:val="24"/>
        </w:rPr>
        <w:t>0</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Ukoliko komunalni redar u svome radu naiđe na otpor ili ocijeni da može biti otpora, zatražit će se asistencija i intervencija policije.</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8</w:t>
      </w:r>
      <w:r w:rsidR="00FC12A6">
        <w:rPr>
          <w:rFonts w:ascii="Times New Roman" w:hAnsi="Times New Roman" w:cs="Times New Roman"/>
          <w:b/>
          <w:sz w:val="24"/>
          <w:szCs w:val="24"/>
        </w:rPr>
        <w:t>1</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Protiv obveznog prekršajnog naloga komunalnog redara kojim se izriče novčana kazna,  može se uložiti prigovor nadležnom općinskom sudu u roku od osam dana od primitka.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Protiv rješenja komunalnog redara kojim se naređuje radnja u svrhu održavanja komunalnog reda, može se izjaviti žalba upravom tijelu županije nadležnom za poslove komunalnog gospodarstva u roku od osam dana od dana primitka rješenja.</w:t>
      </w:r>
    </w:p>
    <w:p w:rsidR="0011356F" w:rsidRDefault="0011356F" w:rsidP="0011356F">
      <w:pPr>
        <w:pStyle w:val="Bezproreda"/>
        <w:ind w:firstLine="708"/>
        <w:jc w:val="both"/>
        <w:rPr>
          <w:rFonts w:ascii="Times New Roman" w:hAnsi="Times New Roman" w:cs="Times New Roman"/>
          <w:b/>
          <w:sz w:val="24"/>
          <w:szCs w:val="24"/>
        </w:rPr>
      </w:pPr>
      <w:r>
        <w:rPr>
          <w:rFonts w:ascii="Times New Roman" w:hAnsi="Times New Roman" w:cs="Times New Roman"/>
          <w:sz w:val="24"/>
          <w:szCs w:val="24"/>
        </w:rPr>
        <w:t>Žalba izjavljena protiv rješenja komunalnog redara ne odgađa izvršenje rješenja</w:t>
      </w:r>
      <w:r>
        <w:rPr>
          <w:rFonts w:ascii="Times New Roman" w:hAnsi="Times New Roman" w:cs="Times New Roman"/>
          <w:b/>
          <w:sz w:val="24"/>
          <w:szCs w:val="24"/>
        </w:rPr>
        <w:t>.</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8</w:t>
      </w:r>
      <w:r w:rsidR="00FC12A6">
        <w:rPr>
          <w:rFonts w:ascii="Times New Roman" w:hAnsi="Times New Roman" w:cs="Times New Roman"/>
          <w:b/>
          <w:sz w:val="24"/>
          <w:szCs w:val="24"/>
        </w:rPr>
        <w:t>2</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Jedinstveni upravni odjel podnosi Općinskom načelniku Općine </w:t>
      </w:r>
      <w:r w:rsidR="00085EEF">
        <w:rPr>
          <w:rFonts w:ascii="Times New Roman" w:hAnsi="Times New Roman" w:cs="Times New Roman"/>
          <w:sz w:val="24"/>
          <w:szCs w:val="24"/>
        </w:rPr>
        <w:t>Grožnjan Grisignana</w:t>
      </w:r>
      <w:r>
        <w:rPr>
          <w:rFonts w:ascii="Times New Roman" w:hAnsi="Times New Roman" w:cs="Times New Roman"/>
          <w:sz w:val="24"/>
          <w:szCs w:val="24"/>
        </w:rPr>
        <w:t xml:space="preserve">  izvješće o svom radu </w:t>
      </w:r>
      <w:r w:rsidR="00666B4C">
        <w:rPr>
          <w:rFonts w:ascii="Times New Roman" w:hAnsi="Times New Roman" w:cs="Times New Roman"/>
          <w:sz w:val="24"/>
          <w:szCs w:val="24"/>
        </w:rPr>
        <w:t>jedanput</w:t>
      </w:r>
      <w:r>
        <w:rPr>
          <w:rFonts w:ascii="Times New Roman" w:hAnsi="Times New Roman" w:cs="Times New Roman"/>
          <w:sz w:val="24"/>
          <w:szCs w:val="24"/>
        </w:rPr>
        <w:t xml:space="preserve"> godišnje.</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rPr>
          <w:rFonts w:ascii="Times New Roman" w:hAnsi="Times New Roman" w:cs="Times New Roman"/>
          <w:b/>
          <w:sz w:val="24"/>
          <w:szCs w:val="24"/>
        </w:rPr>
      </w:pPr>
      <w:r>
        <w:rPr>
          <w:rFonts w:ascii="Times New Roman" w:hAnsi="Times New Roman" w:cs="Times New Roman"/>
          <w:b/>
          <w:sz w:val="24"/>
          <w:szCs w:val="24"/>
        </w:rPr>
        <w:t>VIII. NAKNADA ŠTETE</w:t>
      </w: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8</w:t>
      </w:r>
      <w:r w:rsidR="00FC12A6">
        <w:rPr>
          <w:rFonts w:ascii="Times New Roman" w:hAnsi="Times New Roman" w:cs="Times New Roman"/>
          <w:b/>
          <w:sz w:val="24"/>
          <w:szCs w:val="24"/>
        </w:rPr>
        <w:t>3</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Svu štetu učinjenu na javnoj površini počinitelj  je dužan nadoknaditi.</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Ukoliko počinitelj  štete ne plati naknadu za učinjenu štetu, provest će se odgovarajući sudski postupak.</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8</w:t>
      </w:r>
      <w:r w:rsidR="00FC12A6">
        <w:rPr>
          <w:rFonts w:ascii="Times New Roman" w:hAnsi="Times New Roman" w:cs="Times New Roman"/>
          <w:b/>
          <w:sz w:val="24"/>
          <w:szCs w:val="24"/>
        </w:rPr>
        <w:t>4</w:t>
      </w:r>
      <w:r>
        <w:rPr>
          <w:rFonts w:ascii="Times New Roman" w:hAnsi="Times New Roman" w:cs="Times New Roman"/>
          <w:b/>
          <w:sz w:val="24"/>
          <w:szCs w:val="24"/>
        </w:rPr>
        <w:t>.</w:t>
      </w:r>
    </w:p>
    <w:p w:rsidR="0011356F" w:rsidRDefault="0011356F" w:rsidP="0011356F">
      <w:pPr>
        <w:pStyle w:val="Bezproreda"/>
        <w:ind w:firstLine="708"/>
        <w:rPr>
          <w:rFonts w:ascii="Times New Roman" w:hAnsi="Times New Roman" w:cs="Times New Roman"/>
          <w:sz w:val="24"/>
          <w:szCs w:val="24"/>
        </w:rPr>
      </w:pPr>
      <w:r>
        <w:rPr>
          <w:rFonts w:ascii="Times New Roman" w:hAnsi="Times New Roman" w:cs="Times New Roman"/>
          <w:sz w:val="24"/>
          <w:szCs w:val="24"/>
        </w:rPr>
        <w:t>Naknada štete može biti stvarna i paušalna.</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lastRenderedPageBreak/>
        <w:t>Članak 8</w:t>
      </w:r>
      <w:r w:rsidR="00FC12A6">
        <w:rPr>
          <w:rFonts w:ascii="Times New Roman" w:hAnsi="Times New Roman" w:cs="Times New Roman"/>
          <w:b/>
          <w:sz w:val="24"/>
          <w:szCs w:val="24"/>
        </w:rPr>
        <w:t>5</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Paušalna naknada štete u visini od 200,00 kuna do 1.000,00 kuna, naplaćuje se u slučaju neznatne ili manje štete, ili ako se šteta ne bi mogla sa sigurnošću utvrditi, ili ako postupak utvrđenja štete vremenski duže traje, a vrijednost štete ne premašuje 1.000,00 kuna, a prema posebnom cjeniku ovlaštene fizičke i/ili pravne osobe kojoj Općina povjeri obavljanje odgovarajuće komunalne djelatnosti.</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8</w:t>
      </w:r>
      <w:r w:rsidR="00FC12A6">
        <w:rPr>
          <w:rFonts w:ascii="Times New Roman" w:hAnsi="Times New Roman" w:cs="Times New Roman"/>
          <w:b/>
          <w:sz w:val="24"/>
          <w:szCs w:val="24"/>
        </w:rPr>
        <w:t>6</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Stvarna šteta naplaćuje se uvijek ako nastala šteta premašuje iznos od 1.000,00 kuna i ako je za uklanjanje nastale štete bilo potrebito angažirati treću osobu.</w:t>
      </w:r>
    </w:p>
    <w:p w:rsidR="00666B4C" w:rsidRDefault="00666B4C" w:rsidP="0011356F">
      <w:pPr>
        <w:pStyle w:val="Bezproreda"/>
        <w:ind w:firstLine="708"/>
        <w:jc w:val="both"/>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8</w:t>
      </w:r>
      <w:r w:rsidR="00FC12A6">
        <w:rPr>
          <w:rFonts w:ascii="Times New Roman" w:hAnsi="Times New Roman" w:cs="Times New Roman"/>
          <w:b/>
          <w:sz w:val="24"/>
          <w:szCs w:val="24"/>
        </w:rPr>
        <w:t>7</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U postupku uklanjanja protupravno  postavljenih predmeta na javnoj površini naplatiti će se iznos od:</w:t>
      </w:r>
    </w:p>
    <w:p w:rsidR="0011356F" w:rsidRDefault="0011356F" w:rsidP="0011356F">
      <w:pPr>
        <w:pStyle w:val="Bezproreda"/>
        <w:numPr>
          <w:ilvl w:val="0"/>
          <w:numId w:val="12"/>
        </w:numPr>
        <w:jc w:val="both"/>
        <w:rPr>
          <w:rFonts w:ascii="Times New Roman" w:hAnsi="Times New Roman" w:cs="Times New Roman"/>
          <w:sz w:val="24"/>
          <w:szCs w:val="24"/>
        </w:rPr>
      </w:pPr>
      <w:r>
        <w:rPr>
          <w:rFonts w:ascii="Times New Roman" w:hAnsi="Times New Roman" w:cs="Times New Roman"/>
          <w:sz w:val="24"/>
          <w:szCs w:val="24"/>
        </w:rPr>
        <w:t>paušalno 500, 00 kuna za premještanje, a ako je trošak veći od 500,00 kuna naplatiti će se stvarni iznos,</w:t>
      </w:r>
    </w:p>
    <w:p w:rsidR="0011356F" w:rsidRDefault="0011356F" w:rsidP="0011356F">
      <w:pPr>
        <w:pStyle w:val="Bezproreda"/>
        <w:numPr>
          <w:ilvl w:val="0"/>
          <w:numId w:val="12"/>
        </w:numPr>
        <w:jc w:val="both"/>
        <w:rPr>
          <w:rFonts w:ascii="Times New Roman" w:hAnsi="Times New Roman" w:cs="Times New Roman"/>
          <w:sz w:val="24"/>
          <w:szCs w:val="24"/>
        </w:rPr>
      </w:pPr>
      <w:r>
        <w:rPr>
          <w:rFonts w:ascii="Times New Roman" w:hAnsi="Times New Roman" w:cs="Times New Roman"/>
          <w:sz w:val="24"/>
          <w:szCs w:val="24"/>
        </w:rPr>
        <w:t>paušalno 200,00 kuna po m2 zauzete skladišne površine, a ako je trošak veći od 200,00 kuna naplatit će se stvarni iznos.</w:t>
      </w:r>
    </w:p>
    <w:p w:rsidR="0011356F" w:rsidRDefault="0011356F" w:rsidP="0011356F">
      <w:pPr>
        <w:pStyle w:val="Bezproreda"/>
        <w:ind w:left="720"/>
        <w:jc w:val="both"/>
        <w:rPr>
          <w:rFonts w:ascii="Times New Roman" w:hAnsi="Times New Roman" w:cs="Times New Roman"/>
          <w:sz w:val="24"/>
          <w:szCs w:val="24"/>
        </w:rPr>
      </w:pPr>
    </w:p>
    <w:p w:rsidR="00C63756" w:rsidRDefault="00C63756" w:rsidP="0011356F">
      <w:pPr>
        <w:pStyle w:val="Bezproreda"/>
        <w:jc w:val="both"/>
        <w:rPr>
          <w:rFonts w:ascii="Times New Roman" w:hAnsi="Times New Roman" w:cs="Times New Roman"/>
          <w:sz w:val="24"/>
          <w:szCs w:val="24"/>
        </w:rPr>
      </w:pPr>
    </w:p>
    <w:p w:rsidR="0011356F" w:rsidRDefault="0011356F" w:rsidP="0011356F">
      <w:pPr>
        <w:pStyle w:val="Bezproreda"/>
        <w:jc w:val="both"/>
        <w:rPr>
          <w:rFonts w:ascii="Times New Roman" w:hAnsi="Times New Roman" w:cs="Times New Roman"/>
          <w:b/>
          <w:sz w:val="24"/>
          <w:szCs w:val="24"/>
        </w:rPr>
      </w:pPr>
      <w:r>
        <w:rPr>
          <w:rFonts w:ascii="Times New Roman" w:hAnsi="Times New Roman" w:cs="Times New Roman"/>
          <w:b/>
          <w:sz w:val="24"/>
          <w:szCs w:val="24"/>
        </w:rPr>
        <w:t>IX. KAZNENE ODREDBE</w:t>
      </w:r>
    </w:p>
    <w:p w:rsidR="0011356F" w:rsidRDefault="0011356F" w:rsidP="0011356F">
      <w:pPr>
        <w:pStyle w:val="Bezproreda"/>
        <w:jc w:val="both"/>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8</w:t>
      </w:r>
      <w:r w:rsidR="00FC12A6">
        <w:rPr>
          <w:rFonts w:ascii="Times New Roman" w:hAnsi="Times New Roman" w:cs="Times New Roman"/>
          <w:b/>
          <w:sz w:val="24"/>
          <w:szCs w:val="24"/>
        </w:rPr>
        <w:t>8</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Novčanom kaznom kaznit će se za prekršaj pravna osoba u iznosu od 10.000,00 kuna, fizička osoba obrtnik i osoba koja obavlja drugu samostalnu djelatnost u iznosu od 5.000,00 kuna, te fizička osoba u iznosu od 1.000,00 kuna, ako:</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prlja ili nagrđuje zgradu, te postupi suprotno odredbi čl. 5.st. 3. i 6.,</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postupi suprotno odredbi članka 11. stavak 2.,</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postupi suprotno odredbi članka 14.,</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neovlašteno kori</w:t>
      </w:r>
      <w:r w:rsidR="0045009E">
        <w:rPr>
          <w:rFonts w:ascii="Times New Roman" w:hAnsi="Times New Roman" w:cs="Times New Roman"/>
          <w:sz w:val="24"/>
          <w:szCs w:val="24"/>
        </w:rPr>
        <w:t>s</w:t>
      </w:r>
      <w:r>
        <w:rPr>
          <w:rFonts w:ascii="Times New Roman" w:hAnsi="Times New Roman" w:cs="Times New Roman"/>
          <w:sz w:val="24"/>
          <w:szCs w:val="24"/>
        </w:rPr>
        <w:t>ti hidrant, te ga uništava ili oštećuje ( čl.19. st.2.),</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ne održava povjerene javne zahode u urednom i ispravnom stanju (čl.20.),</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ne postoji odobrenje i suglasnost iz članka 21.,</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postupi suprotno odredbi članka 22., </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ne donese tržni red, (čl.26.st.3.),</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se ne pridržava odredbi članka 27.,</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postupi protivno odredbama članka 28.,</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se ne pridržava odredbi članka 29.,</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ne postupi po odredbi članka 30. stavka 2.,</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drva, ugljen i slično ne ukloni s javne površine do noći, te ne počisti odmah upotr</w:t>
      </w:r>
      <w:r w:rsidR="00085EEF">
        <w:rPr>
          <w:rFonts w:ascii="Times New Roman" w:hAnsi="Times New Roman" w:cs="Times New Roman"/>
          <w:sz w:val="24"/>
          <w:szCs w:val="24"/>
        </w:rPr>
        <w:t>ij</w:t>
      </w:r>
      <w:r>
        <w:rPr>
          <w:rFonts w:ascii="Times New Roman" w:hAnsi="Times New Roman" w:cs="Times New Roman"/>
          <w:sz w:val="24"/>
          <w:szCs w:val="24"/>
        </w:rPr>
        <w:t>ebljenu površinu od piljevine i drugih otpadaka, te ako piljenje drva vrši izvan propisnog vremena, (čl.31. st.2.),</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javnu površinu koristi za cijepanje drva, ugljena, te za druge slične radove (čl.31. st.3.),</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postupi suprotno odredbama članka 33.,</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se kod izvođenja građevinskih radova ne pridržava odredbi članka 34.,</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na bilo koji način ošteti javno prometnu površinu, objekt ili uređaj koji je njegov sastavni dio, odnosno ako izvodi radove bez odobrenja Jedinstvenog upravnog odjela, (čl. 35. st.1.),</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se ne pridržava odredbi članka 41.,</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baca letke bez odobrenja, (čl.42)</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lastRenderedPageBreak/>
        <w:t>radnje iz članka 52. stavka 2. ne obavi, odnosno obavi neovlaštena osoba,</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ne održava stabla, ukrasne živice i drugo zelenilo uz prometnice  u skladu s člankom 53.,</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postupi bez odobrenja iz članka 55.,</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postupi suprotno odredbi članka 56.,</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postupi suprotno odredbi članka 58.,</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postupi suprotno odredbi članka 60. stavka 1.,</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ne postupa prema odredbi članka 68.,</w:t>
      </w:r>
    </w:p>
    <w:p w:rsidR="0011356F" w:rsidRDefault="0011356F" w:rsidP="0011356F">
      <w:pPr>
        <w:pStyle w:val="Bezproreda"/>
        <w:numPr>
          <w:ilvl w:val="0"/>
          <w:numId w:val="13"/>
        </w:numPr>
        <w:jc w:val="both"/>
        <w:rPr>
          <w:rFonts w:ascii="Times New Roman" w:hAnsi="Times New Roman" w:cs="Times New Roman"/>
          <w:sz w:val="24"/>
          <w:szCs w:val="24"/>
        </w:rPr>
      </w:pPr>
      <w:r>
        <w:rPr>
          <w:rFonts w:ascii="Times New Roman" w:hAnsi="Times New Roman" w:cs="Times New Roman"/>
          <w:sz w:val="24"/>
          <w:szCs w:val="24"/>
        </w:rPr>
        <w:t>postavi na javnu površinu kiosk, pokretne naprave, štandove, stolove i stolice, građevinski  materijal, strojeve i skele bez odobrenja, odnosno suprotno odobrenju, (čl.74.st.2.).</w:t>
      </w:r>
    </w:p>
    <w:p w:rsidR="0011356F" w:rsidRDefault="0011356F" w:rsidP="0011356F">
      <w:pPr>
        <w:pStyle w:val="Bezproreda"/>
        <w:ind w:left="720"/>
        <w:jc w:val="both"/>
        <w:rPr>
          <w:rFonts w:ascii="Times New Roman" w:hAnsi="Times New Roman" w:cs="Times New Roman"/>
          <w:sz w:val="24"/>
          <w:szCs w:val="24"/>
        </w:rPr>
      </w:pP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Novčanom kaznom od 2.000, 00 kuna kaznit će se odgovorna osoba u pravnoj osobi koja počini prekršaj iz stavka 1. ovog članka.</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FC12A6">
        <w:rPr>
          <w:rFonts w:ascii="Times New Roman" w:hAnsi="Times New Roman" w:cs="Times New Roman"/>
          <w:b/>
          <w:sz w:val="24"/>
          <w:szCs w:val="24"/>
        </w:rPr>
        <w:t>89</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Novčanom kaznom kaznit će se za prekršaj pravna osoba u iznosu od 5.000,00 kuna, fizička osoba obrtnik i osoba koja obavlja drugu samostalnu djelatnost u iznosu od 3.000,00 kuna te fizička osoba u iznosu od 500,00 kuna ako:</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postupi po odredbi članka 4.,</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vješa, izlaže ili postavlja predmet iz članka 5. stavak 2. i 4.,</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se ne pridržava odredbi članka 6.,</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postupi prema odredbi članka 7.,</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održava javnu rasvjetu u skladu s odredbama članka 12.,</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ako ne postupi po odredbi članka 13.,</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održava u urednom i  ispravnom stanju povjerene rekreacijske površine, sportska i dječja igrališta, te druge sportske objekte( čl.15.),</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postavi javne telefonske govornice i poštanske sanduke, odnosno ako ih  ne održava u ispravnom stanju i kvarove ne otklanja u roku od najkasnije 3 dana, (čl.21.st.2.),</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postupi po odredbama članka 23.,</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postupi po odredbama članka 24.,</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održava čistim i urednim otvorenu tržnicu, (čl.26.st.2.),</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istakne tržni red na vidno mjesto na tržnici, (čl.26.st.5.),</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postupi po članku 26.st.6.,</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prilikom iskrcaja ogrijeva, te piljenja i cijepanja drva ošteti javnu površinu, odnosno ako ometa promet, te ako iskrcana drva ne složi okomito na rub kolnika,( čl.31. st.1.)</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postupi suprotno odredbi članka 32.,</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postupi po odredbama članka 36. i 37.,</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javnu površinu uz svoj poslovni prostor, onečišćenu uslijed svoje djelatnosti ne održava u čistom i urednom stanju, (čl.38.st.1.),</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redovito ne održava i ne čisti sustav odvodnje prema godišnjem planu i opsegu radova, (čl.43.),</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se ne pridržava odredbi članka 45.,</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pri obavljanju građevinskih radova ne poduzima mjere propisane odredbama članka 46. stavka 1.,</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zelenu površinu ne koristi za svrhu za koju je namijenjena, (čl.50.),</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postupi suprotno odredbi članka 52. stavka 1.,</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postupi suprotno odredbi članka 57.,</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namjerno ili iz nepažnje  učini štetu  na javno zelenoj površini ( čl.59.st.1.),</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lastRenderedPageBreak/>
        <w:t>se ne brine o uklanjanju snijega i leda u skladu s odredbom članka 61.,</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postupi prema odredbi članka 62. stavka 2.,</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postupi suprotno odredbi članka 63.,</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postupi suprotno odredbi članka 64.st.1.,</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ne postupi prema odredbi članka 64.st.2..,</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postavi na javnu površinu prikolice, čamce, reklame, planove, javne satove, ogrjev i sl., bez odobrenja, odnosno suprotno odobrenju (čl.</w:t>
      </w:r>
      <w:bookmarkStart w:id="0" w:name="_GoBack"/>
      <w:bookmarkEnd w:id="0"/>
      <w:r>
        <w:rPr>
          <w:rFonts w:ascii="Times New Roman" w:hAnsi="Times New Roman" w:cs="Times New Roman"/>
          <w:sz w:val="24"/>
          <w:szCs w:val="24"/>
        </w:rPr>
        <w:t>7</w:t>
      </w:r>
      <w:r w:rsidR="00D367C9">
        <w:rPr>
          <w:rFonts w:ascii="Times New Roman" w:hAnsi="Times New Roman" w:cs="Times New Roman"/>
          <w:sz w:val="24"/>
          <w:szCs w:val="24"/>
        </w:rPr>
        <w:t>3</w:t>
      </w:r>
      <w:r>
        <w:rPr>
          <w:rFonts w:ascii="Times New Roman" w:hAnsi="Times New Roman" w:cs="Times New Roman"/>
          <w:sz w:val="24"/>
          <w:szCs w:val="24"/>
        </w:rPr>
        <w:t>.st.2.),</w:t>
      </w:r>
    </w:p>
    <w:p w:rsidR="0011356F" w:rsidRDefault="0011356F" w:rsidP="0011356F">
      <w:pPr>
        <w:pStyle w:val="Bezproreda"/>
        <w:numPr>
          <w:ilvl w:val="0"/>
          <w:numId w:val="14"/>
        </w:numPr>
        <w:jc w:val="both"/>
        <w:rPr>
          <w:rFonts w:ascii="Times New Roman" w:hAnsi="Times New Roman" w:cs="Times New Roman"/>
          <w:sz w:val="24"/>
          <w:szCs w:val="24"/>
        </w:rPr>
      </w:pPr>
      <w:r>
        <w:rPr>
          <w:rFonts w:ascii="Times New Roman" w:hAnsi="Times New Roman" w:cs="Times New Roman"/>
          <w:sz w:val="24"/>
          <w:szCs w:val="24"/>
        </w:rPr>
        <w:t>parkira ili ostavi na javnoj  zelenoj površini vozilo ili ostavi na javnoj površini napušteno vozilo, (čl.7</w:t>
      </w:r>
      <w:r w:rsidR="00D367C9">
        <w:rPr>
          <w:rFonts w:ascii="Times New Roman" w:hAnsi="Times New Roman" w:cs="Times New Roman"/>
          <w:sz w:val="24"/>
          <w:szCs w:val="24"/>
        </w:rPr>
        <w:t>4</w:t>
      </w:r>
      <w:r>
        <w:rPr>
          <w:rFonts w:ascii="Times New Roman" w:hAnsi="Times New Roman" w:cs="Times New Roman"/>
          <w:sz w:val="24"/>
          <w:szCs w:val="24"/>
        </w:rPr>
        <w:t>.st.1 i st.2..)</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Novčanom kaznom od 1.000,00 kuna kaznit će se odgovorna osoba u pravnoj osobi koja učini prekršaj iz stavka 3. ovog članka.</w:t>
      </w:r>
    </w:p>
    <w:p w:rsidR="0011356F" w:rsidRDefault="0011356F" w:rsidP="0011356F">
      <w:pPr>
        <w:pStyle w:val="Bezproreda"/>
        <w:jc w:val="center"/>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9</w:t>
      </w:r>
      <w:r w:rsidR="00FC12A6">
        <w:rPr>
          <w:rFonts w:ascii="Times New Roman" w:hAnsi="Times New Roman" w:cs="Times New Roman"/>
          <w:b/>
          <w:sz w:val="24"/>
          <w:szCs w:val="24"/>
        </w:rPr>
        <w:t>0</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Novčanom kaznom kaznit će se za prekršaj pravna osoba u iznosu od 3.000,00 kuna, te fizička osoba koja obavlja drugu samostalnu djelatnost u iznosu od 1.000,00 kuna te fizička osoba u iznosu od 300,00 kuna ako:</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ne održava u urednom stanju vanjske dijelove zgrade, čl.5.st.1,</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postavi ili zalijeva posudu sa cvijećem suprotno odredbi članka 5. stavka 5.,</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postupi suprotno odredbama članka 10.,</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postupi suprotno odredbama članka 11. stavak 1.</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postupi suprotno odredbama članka 15. stavak 2.,</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ne održava plan Općine, (čl.17.),</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ne održava javne satove, (čl.18.),</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se ne pridržava odredbi članka 19. stavak 1.</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postupi suprotno odredbi članka 25.stavak 1.,</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ne osigura čišćenje korištenih javnih površina i površina pristupa sportskom i rekreacijskom objektu, zabavnom parku i igralištu, na način da te javne površine budu očišćene i dovedene u prijašnje stanje u roku od četiri sata nakon korištenja površina. (čl.38. st. 2.)</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postavi košaricu za otpatke suprotno odredbama članka 39. i 40.,</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postupi suprotno odredbi članka 44.,</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se ne pridržava odredbi članka 47.,</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ne osigura zaštitu, održavanje i obnovu javno zelene površine, u skladu sa odredbom članka 48.,</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postupi suprotno odredbi članka 51.,</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postupi suprotno odredbi članka 54.,</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ne postupi prema odredbi članka 66. st.1.,</w:t>
      </w:r>
    </w:p>
    <w:p w:rsidR="0011356F" w:rsidRDefault="0011356F" w:rsidP="0011356F">
      <w:pPr>
        <w:pStyle w:val="Bezproreda"/>
        <w:numPr>
          <w:ilvl w:val="0"/>
          <w:numId w:val="15"/>
        </w:numPr>
        <w:jc w:val="both"/>
        <w:rPr>
          <w:rFonts w:ascii="Times New Roman" w:hAnsi="Times New Roman" w:cs="Times New Roman"/>
          <w:sz w:val="24"/>
          <w:szCs w:val="24"/>
        </w:rPr>
      </w:pPr>
      <w:r>
        <w:rPr>
          <w:rFonts w:ascii="Times New Roman" w:hAnsi="Times New Roman" w:cs="Times New Roman"/>
          <w:sz w:val="24"/>
          <w:szCs w:val="24"/>
        </w:rPr>
        <w:t>postavi na javnu površinu obavijest, putokaz, stupić, posudu za cvijeće, građevinska ručna i druga kolica bez odobrenja, odnosno suprotno odobrenju (čl.74.st 2.).</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Novčanom kaznom od 500,00 kuna kaznit će se odgovorna osoba u pravnoj osobi koja učini prekršaj iz stavka 5. ovog članka.</w:t>
      </w:r>
    </w:p>
    <w:p w:rsidR="0011356F" w:rsidRDefault="0011356F" w:rsidP="0011356F">
      <w:pPr>
        <w:pStyle w:val="Bezproreda"/>
        <w:jc w:val="both"/>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9</w:t>
      </w:r>
      <w:r w:rsidR="00FC12A6">
        <w:rPr>
          <w:rFonts w:ascii="Times New Roman" w:hAnsi="Times New Roman" w:cs="Times New Roman"/>
          <w:b/>
          <w:sz w:val="24"/>
          <w:szCs w:val="24"/>
        </w:rPr>
        <w:t>1</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Komunalni redar ovlašten je naplatiti novčanu kaznu za prekršaje iz članaka 89., 90. i 91. ove Odluke, na mjestu izvršenja prekršaja kada je počinitelj prekršaja zatečen u njegovu izvršenju. O naplaćenoj novčanoj kazni izdaje se potvrda.</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lastRenderedPageBreak/>
        <w:t>Ako počinitelj prekršaja ne pristane platiti novčanu kaznu na mjestu počinjenja prekršaja, izdati će mu se obavezni prekršajni nalog, s uputom da novčanu kaznu mora platiti u roku od 8 dana od dana uručenja istog.</w:t>
      </w:r>
    </w:p>
    <w:p w:rsidR="00FC12A6" w:rsidRDefault="00FC12A6" w:rsidP="0011356F">
      <w:pPr>
        <w:pStyle w:val="Bezproreda"/>
        <w:ind w:firstLine="708"/>
        <w:jc w:val="both"/>
        <w:rPr>
          <w:rFonts w:ascii="Times New Roman" w:hAnsi="Times New Roman" w:cs="Times New Roman"/>
          <w:sz w:val="24"/>
          <w:szCs w:val="24"/>
        </w:rPr>
      </w:pP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9</w:t>
      </w:r>
      <w:r w:rsidR="00FC12A6">
        <w:rPr>
          <w:rFonts w:ascii="Times New Roman" w:hAnsi="Times New Roman" w:cs="Times New Roman"/>
          <w:b/>
          <w:sz w:val="24"/>
          <w:szCs w:val="24"/>
        </w:rPr>
        <w:t>2</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Na osnovu prijave policije, službene osobe inspekcijskog tijela ili </w:t>
      </w:r>
      <w:r w:rsidR="00E5114C">
        <w:rPr>
          <w:rFonts w:ascii="Times New Roman" w:hAnsi="Times New Roman" w:cs="Times New Roman"/>
          <w:sz w:val="24"/>
          <w:szCs w:val="24"/>
        </w:rPr>
        <w:t xml:space="preserve">Komunalnog redara, službenika </w:t>
      </w:r>
      <w:r>
        <w:rPr>
          <w:rFonts w:ascii="Times New Roman" w:hAnsi="Times New Roman" w:cs="Times New Roman"/>
          <w:sz w:val="24"/>
          <w:szCs w:val="24"/>
        </w:rPr>
        <w:t xml:space="preserve">Jedinstvenog upravnog odjela Općine </w:t>
      </w:r>
      <w:r w:rsidR="00085EEF">
        <w:rPr>
          <w:rFonts w:ascii="Times New Roman" w:hAnsi="Times New Roman" w:cs="Times New Roman"/>
          <w:sz w:val="24"/>
          <w:szCs w:val="24"/>
        </w:rPr>
        <w:t>Grožnjan Grisignana</w:t>
      </w:r>
      <w:r>
        <w:rPr>
          <w:rFonts w:ascii="Times New Roman" w:hAnsi="Times New Roman" w:cs="Times New Roman"/>
          <w:sz w:val="24"/>
          <w:szCs w:val="24"/>
        </w:rPr>
        <w:t xml:space="preserve">, utemeljene na neposrednom zapažanju, a kojem je dovoljno utvrđeno da je  okrivljenik učinio prekršaj iz članaka 89., 90., i 91. ove Odluke, </w:t>
      </w:r>
      <w:r w:rsidR="00E5114C">
        <w:rPr>
          <w:rFonts w:ascii="Times New Roman" w:hAnsi="Times New Roman" w:cs="Times New Roman"/>
          <w:sz w:val="24"/>
          <w:szCs w:val="24"/>
        </w:rPr>
        <w:t xml:space="preserve">Komunalni redar iz </w:t>
      </w:r>
      <w:r>
        <w:rPr>
          <w:rFonts w:ascii="Times New Roman" w:hAnsi="Times New Roman" w:cs="Times New Roman"/>
          <w:sz w:val="24"/>
          <w:szCs w:val="24"/>
        </w:rPr>
        <w:t>Jedinstven</w:t>
      </w:r>
      <w:r w:rsidR="00E5114C">
        <w:rPr>
          <w:rFonts w:ascii="Times New Roman" w:hAnsi="Times New Roman" w:cs="Times New Roman"/>
          <w:sz w:val="24"/>
          <w:szCs w:val="24"/>
        </w:rPr>
        <w:t>og</w:t>
      </w:r>
      <w:r>
        <w:rPr>
          <w:rFonts w:ascii="Times New Roman" w:hAnsi="Times New Roman" w:cs="Times New Roman"/>
          <w:sz w:val="24"/>
          <w:szCs w:val="24"/>
        </w:rPr>
        <w:t xml:space="preserve"> upravn</w:t>
      </w:r>
      <w:r w:rsidR="00E5114C">
        <w:rPr>
          <w:rFonts w:ascii="Times New Roman" w:hAnsi="Times New Roman" w:cs="Times New Roman"/>
          <w:sz w:val="24"/>
          <w:szCs w:val="24"/>
        </w:rPr>
        <w:t>og</w:t>
      </w:r>
      <w:r>
        <w:rPr>
          <w:rFonts w:ascii="Times New Roman" w:hAnsi="Times New Roman" w:cs="Times New Roman"/>
          <w:sz w:val="24"/>
          <w:szCs w:val="24"/>
        </w:rPr>
        <w:t xml:space="preserve"> odjel</w:t>
      </w:r>
      <w:r w:rsidR="00E5114C">
        <w:rPr>
          <w:rFonts w:ascii="Times New Roman" w:hAnsi="Times New Roman" w:cs="Times New Roman"/>
          <w:sz w:val="24"/>
          <w:szCs w:val="24"/>
        </w:rPr>
        <w:t>a</w:t>
      </w:r>
      <w:r>
        <w:rPr>
          <w:rFonts w:ascii="Times New Roman" w:hAnsi="Times New Roman" w:cs="Times New Roman"/>
          <w:sz w:val="24"/>
          <w:szCs w:val="24"/>
        </w:rPr>
        <w:t xml:space="preserve"> Općine </w:t>
      </w:r>
      <w:r w:rsidR="00085EEF">
        <w:rPr>
          <w:rFonts w:ascii="Times New Roman" w:hAnsi="Times New Roman" w:cs="Times New Roman"/>
          <w:sz w:val="24"/>
          <w:szCs w:val="24"/>
        </w:rPr>
        <w:t>Grožnjan Grisignana</w:t>
      </w:r>
      <w:r>
        <w:rPr>
          <w:rFonts w:ascii="Times New Roman" w:hAnsi="Times New Roman" w:cs="Times New Roman"/>
          <w:sz w:val="24"/>
          <w:szCs w:val="24"/>
        </w:rPr>
        <w:t xml:space="preserve"> će, bez pozivanja okrivljenika, izdati prekršajni nalog.</w:t>
      </w: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rPr>
          <w:rFonts w:ascii="Times New Roman" w:hAnsi="Times New Roman" w:cs="Times New Roman"/>
          <w:b/>
          <w:sz w:val="24"/>
          <w:szCs w:val="24"/>
        </w:rPr>
      </w:pPr>
    </w:p>
    <w:p w:rsidR="0011356F" w:rsidRDefault="0011356F" w:rsidP="0011356F">
      <w:pPr>
        <w:pStyle w:val="Bezproreda"/>
        <w:rPr>
          <w:rFonts w:ascii="Times New Roman" w:hAnsi="Times New Roman" w:cs="Times New Roman"/>
          <w:b/>
          <w:sz w:val="24"/>
          <w:szCs w:val="24"/>
        </w:rPr>
      </w:pPr>
      <w:r>
        <w:rPr>
          <w:rFonts w:ascii="Times New Roman" w:hAnsi="Times New Roman" w:cs="Times New Roman"/>
          <w:b/>
          <w:sz w:val="24"/>
          <w:szCs w:val="24"/>
        </w:rPr>
        <w:t>X. PRIJELAZNE I  ZAVRŠNE ODREDBE</w:t>
      </w:r>
    </w:p>
    <w:p w:rsidR="0011356F" w:rsidRDefault="0011356F" w:rsidP="0011356F">
      <w:pPr>
        <w:pStyle w:val="Bezproreda"/>
        <w:jc w:val="center"/>
        <w:rPr>
          <w:rFonts w:ascii="Times New Roman" w:hAnsi="Times New Roman" w:cs="Times New Roman"/>
          <w:b/>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9</w:t>
      </w:r>
      <w:r w:rsidR="00FC12A6">
        <w:rPr>
          <w:rFonts w:ascii="Times New Roman" w:hAnsi="Times New Roman" w:cs="Times New Roman"/>
          <w:b/>
          <w:sz w:val="24"/>
          <w:szCs w:val="24"/>
        </w:rPr>
        <w:t>3</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Postupci donošenja upravnih akata započeti po odredbama Odluke o komunalnom redu </w:t>
      </w:r>
      <w:r w:rsidR="004434A4">
        <w:rPr>
          <w:rFonts w:ascii="Times New Roman" w:hAnsi="Times New Roman" w:cs="Times New Roman"/>
          <w:sz w:val="24"/>
          <w:szCs w:val="24"/>
        </w:rPr>
        <w:t>od 27. ožujka 2002.g.</w:t>
      </w:r>
      <w:r>
        <w:rPr>
          <w:rFonts w:ascii="Times New Roman" w:hAnsi="Times New Roman" w:cs="Times New Roman"/>
          <w:sz w:val="24"/>
          <w:szCs w:val="24"/>
        </w:rPr>
        <w:t xml:space="preserve"> do stupanja na snagu ove Odluke dovršiti će se prema odredbama Odluke komunalnom redu </w:t>
      </w:r>
      <w:r w:rsidR="004434A4">
        <w:rPr>
          <w:rFonts w:ascii="Times New Roman" w:hAnsi="Times New Roman" w:cs="Times New Roman"/>
          <w:sz w:val="24"/>
          <w:szCs w:val="24"/>
        </w:rPr>
        <w:t>od 27. ožujka 2002.g</w:t>
      </w:r>
      <w:r>
        <w:rPr>
          <w:rFonts w:ascii="Times New Roman" w:hAnsi="Times New Roman" w:cs="Times New Roman"/>
          <w:sz w:val="24"/>
          <w:szCs w:val="24"/>
        </w:rPr>
        <w:t>.</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9</w:t>
      </w:r>
      <w:r w:rsidR="00FC12A6">
        <w:rPr>
          <w:rFonts w:ascii="Times New Roman" w:hAnsi="Times New Roman" w:cs="Times New Roman"/>
          <w:b/>
          <w:sz w:val="24"/>
          <w:szCs w:val="24"/>
        </w:rPr>
        <w:t>4</w:t>
      </w:r>
      <w:r>
        <w:rPr>
          <w:rFonts w:ascii="Times New Roman" w:hAnsi="Times New Roman" w:cs="Times New Roman"/>
          <w:b/>
          <w:sz w:val="24"/>
          <w:szCs w:val="24"/>
        </w:rPr>
        <w:t>.</w:t>
      </w:r>
    </w:p>
    <w:p w:rsidR="0011356F" w:rsidRDefault="0011356F" w:rsidP="0011356F">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 xml:space="preserve">Danom stupanja na snagu ove Odluke, prestaje važiti Odluka o komunalnom redu  </w:t>
      </w:r>
      <w:r w:rsidR="004434A4">
        <w:rPr>
          <w:rFonts w:ascii="Times New Roman" w:hAnsi="Times New Roman" w:cs="Times New Roman"/>
          <w:sz w:val="24"/>
          <w:szCs w:val="24"/>
        </w:rPr>
        <w:t>od 27. ožujka 2002.g.</w:t>
      </w:r>
      <w:r>
        <w:rPr>
          <w:rFonts w:ascii="Times New Roman" w:hAnsi="Times New Roman" w:cs="Times New Roman"/>
          <w:sz w:val="24"/>
          <w:szCs w:val="24"/>
        </w:rPr>
        <w:t xml:space="preserve">           </w:t>
      </w:r>
    </w:p>
    <w:p w:rsidR="0011356F" w:rsidRDefault="0011356F" w:rsidP="0011356F">
      <w:pPr>
        <w:pStyle w:val="Bezproreda"/>
        <w:rPr>
          <w:rFonts w:ascii="Times New Roman" w:hAnsi="Times New Roman" w:cs="Times New Roman"/>
          <w:sz w:val="24"/>
          <w:szCs w:val="24"/>
        </w:rPr>
      </w:pPr>
    </w:p>
    <w:p w:rsidR="0011356F" w:rsidRDefault="0011356F" w:rsidP="0011356F">
      <w:pPr>
        <w:pStyle w:val="Bezproreda"/>
        <w:jc w:val="center"/>
        <w:rPr>
          <w:rFonts w:ascii="Times New Roman" w:hAnsi="Times New Roman" w:cs="Times New Roman"/>
          <w:b/>
          <w:sz w:val="24"/>
          <w:szCs w:val="24"/>
        </w:rPr>
      </w:pPr>
      <w:r>
        <w:rPr>
          <w:rFonts w:ascii="Times New Roman" w:hAnsi="Times New Roman" w:cs="Times New Roman"/>
          <w:b/>
          <w:sz w:val="24"/>
          <w:szCs w:val="24"/>
        </w:rPr>
        <w:t>Članak 9</w:t>
      </w:r>
      <w:r w:rsidR="00FC12A6">
        <w:rPr>
          <w:rFonts w:ascii="Times New Roman" w:hAnsi="Times New Roman" w:cs="Times New Roman"/>
          <w:b/>
          <w:sz w:val="24"/>
          <w:szCs w:val="24"/>
        </w:rPr>
        <w:t>5</w:t>
      </w:r>
      <w:r>
        <w:rPr>
          <w:rFonts w:ascii="Times New Roman" w:hAnsi="Times New Roman" w:cs="Times New Roman"/>
          <w:b/>
          <w:sz w:val="24"/>
          <w:szCs w:val="24"/>
        </w:rPr>
        <w:t>.</w:t>
      </w:r>
    </w:p>
    <w:p w:rsidR="0011356F" w:rsidRDefault="0011356F" w:rsidP="0011356F">
      <w:pPr>
        <w:pStyle w:val="Bezproreda"/>
        <w:ind w:firstLine="708"/>
        <w:rPr>
          <w:rFonts w:ascii="Times New Roman" w:hAnsi="Times New Roman" w:cs="Times New Roman"/>
          <w:sz w:val="24"/>
          <w:szCs w:val="24"/>
        </w:rPr>
      </w:pPr>
      <w:r>
        <w:rPr>
          <w:rFonts w:ascii="Times New Roman" w:hAnsi="Times New Roman" w:cs="Times New Roman"/>
          <w:sz w:val="24"/>
          <w:szCs w:val="24"/>
        </w:rPr>
        <w:t>Ova Odluka stupa na snagu osmog dana od dana objave u „Služben</w:t>
      </w:r>
      <w:r w:rsidR="004434A4">
        <w:rPr>
          <w:rFonts w:ascii="Times New Roman" w:hAnsi="Times New Roman" w:cs="Times New Roman"/>
          <w:sz w:val="24"/>
          <w:szCs w:val="24"/>
        </w:rPr>
        <w:t xml:space="preserve">im novinama </w:t>
      </w:r>
      <w:r>
        <w:rPr>
          <w:rFonts w:ascii="Times New Roman" w:hAnsi="Times New Roman" w:cs="Times New Roman"/>
          <w:sz w:val="24"/>
          <w:szCs w:val="24"/>
        </w:rPr>
        <w:t xml:space="preserve"> Općine </w:t>
      </w:r>
      <w:r w:rsidR="004434A4">
        <w:rPr>
          <w:rFonts w:ascii="Times New Roman" w:hAnsi="Times New Roman" w:cs="Times New Roman"/>
          <w:sz w:val="24"/>
          <w:szCs w:val="24"/>
        </w:rPr>
        <w:t>Grožnjan Grisignana</w:t>
      </w:r>
      <w:r>
        <w:rPr>
          <w:rFonts w:ascii="Times New Roman" w:hAnsi="Times New Roman" w:cs="Times New Roman"/>
          <w:sz w:val="24"/>
          <w:szCs w:val="24"/>
        </w:rPr>
        <w:t>“.</w:t>
      </w:r>
    </w:p>
    <w:p w:rsidR="0011356F" w:rsidRDefault="0011356F" w:rsidP="0011356F">
      <w:pPr>
        <w:pStyle w:val="Bezproreda"/>
        <w:rPr>
          <w:rFonts w:ascii="Times New Roman" w:hAnsi="Times New Roman" w:cs="Times New Roman"/>
          <w:sz w:val="24"/>
          <w:szCs w:val="24"/>
        </w:rPr>
      </w:pPr>
    </w:p>
    <w:p w:rsidR="004434A4" w:rsidRDefault="004434A4" w:rsidP="0011356F">
      <w:pPr>
        <w:pStyle w:val="Bezproreda"/>
        <w:rPr>
          <w:rFonts w:ascii="Times New Roman" w:hAnsi="Times New Roman" w:cs="Times New Roman"/>
          <w:sz w:val="24"/>
          <w:szCs w:val="24"/>
        </w:rPr>
      </w:pPr>
      <w:r>
        <w:rPr>
          <w:rFonts w:ascii="Times New Roman" w:hAnsi="Times New Roman" w:cs="Times New Roman"/>
          <w:sz w:val="24"/>
          <w:szCs w:val="24"/>
        </w:rPr>
        <w:t>KLASA: 363-01/19-01/10</w:t>
      </w:r>
    </w:p>
    <w:p w:rsidR="004434A4" w:rsidRDefault="004434A4" w:rsidP="0011356F">
      <w:pPr>
        <w:pStyle w:val="Bezproreda"/>
        <w:rPr>
          <w:rFonts w:ascii="Times New Roman" w:hAnsi="Times New Roman" w:cs="Times New Roman"/>
          <w:sz w:val="24"/>
          <w:szCs w:val="24"/>
        </w:rPr>
      </w:pPr>
      <w:r>
        <w:rPr>
          <w:rFonts w:ascii="Times New Roman" w:hAnsi="Times New Roman" w:cs="Times New Roman"/>
          <w:sz w:val="24"/>
          <w:szCs w:val="24"/>
        </w:rPr>
        <w:t>URBROJ: 2105/06-02/1-19-2</w:t>
      </w:r>
    </w:p>
    <w:p w:rsidR="004434A4" w:rsidRDefault="004434A4" w:rsidP="0011356F">
      <w:pPr>
        <w:pStyle w:val="Bezproreda"/>
        <w:rPr>
          <w:rFonts w:ascii="Times New Roman" w:hAnsi="Times New Roman" w:cs="Times New Roman"/>
          <w:sz w:val="24"/>
          <w:szCs w:val="24"/>
        </w:rPr>
      </w:pPr>
      <w:r>
        <w:rPr>
          <w:rFonts w:ascii="Times New Roman" w:hAnsi="Times New Roman" w:cs="Times New Roman"/>
          <w:sz w:val="24"/>
          <w:szCs w:val="24"/>
        </w:rPr>
        <w:t>Grožnjan, 26. studenog 2019.g.</w:t>
      </w:r>
    </w:p>
    <w:p w:rsidR="004434A4" w:rsidRDefault="004434A4" w:rsidP="0011356F">
      <w:pPr>
        <w:pStyle w:val="Bezproreda"/>
        <w:rPr>
          <w:rFonts w:ascii="Times New Roman" w:hAnsi="Times New Roman" w:cs="Times New Roman"/>
          <w:sz w:val="24"/>
          <w:szCs w:val="24"/>
        </w:rPr>
      </w:pPr>
    </w:p>
    <w:p w:rsidR="004434A4" w:rsidRDefault="004434A4" w:rsidP="0011356F">
      <w:pPr>
        <w:pStyle w:val="Bezproreda"/>
        <w:rPr>
          <w:rFonts w:ascii="Times New Roman" w:hAnsi="Times New Roman" w:cs="Times New Roman"/>
          <w:sz w:val="24"/>
          <w:szCs w:val="24"/>
        </w:rPr>
      </w:pPr>
    </w:p>
    <w:p w:rsidR="0011356F" w:rsidRPr="004434A4" w:rsidRDefault="0011356F" w:rsidP="004434A4">
      <w:pPr>
        <w:jc w:val="both"/>
      </w:pPr>
      <w:r>
        <w:t xml:space="preserve">                                                 Općinsko vijeće Općine </w:t>
      </w:r>
      <w:r w:rsidR="004434A4">
        <w:t>Grožnjan Grisignana</w:t>
      </w:r>
    </w:p>
    <w:p w:rsidR="0011356F" w:rsidRDefault="0011356F" w:rsidP="0011356F">
      <w:pPr>
        <w:jc w:val="center"/>
      </w:pPr>
    </w:p>
    <w:p w:rsidR="0011356F" w:rsidRDefault="0011356F" w:rsidP="0011356F">
      <w:pPr>
        <w:jc w:val="center"/>
      </w:pPr>
    </w:p>
    <w:p w:rsidR="0011356F" w:rsidRDefault="0011356F" w:rsidP="0011356F">
      <w:pPr>
        <w:jc w:val="both"/>
        <w:rPr>
          <w:color w:val="000000"/>
        </w:rPr>
      </w:pPr>
      <w:r>
        <w:t xml:space="preserve"> </w:t>
      </w:r>
      <w:r>
        <w:tab/>
      </w:r>
      <w:r>
        <w:tab/>
      </w:r>
      <w:r>
        <w:tab/>
      </w:r>
      <w:r>
        <w:tab/>
      </w:r>
      <w:r>
        <w:tab/>
      </w:r>
      <w:r>
        <w:tab/>
      </w:r>
      <w:r>
        <w:tab/>
        <w:t xml:space="preserve">     Predsjednica Općinskog vijeća</w:t>
      </w:r>
      <w:r>
        <w:rPr>
          <w:color w:val="000000"/>
        </w:rPr>
        <w:t>:</w:t>
      </w:r>
    </w:p>
    <w:p w:rsidR="004434A4" w:rsidRDefault="004434A4" w:rsidP="0011356F">
      <w:pPr>
        <w:jc w:val="both"/>
        <w:rPr>
          <w:b/>
        </w:rPr>
      </w:pPr>
    </w:p>
    <w:p w:rsidR="0011356F" w:rsidRPr="004434A4" w:rsidRDefault="0011356F" w:rsidP="0011356F">
      <w:pPr>
        <w:tabs>
          <w:tab w:val="left" w:pos="5603"/>
        </w:tabs>
        <w:jc w:val="both"/>
        <w:rPr>
          <w:bCs/>
        </w:rPr>
      </w:pPr>
      <w:r>
        <w:rPr>
          <w:b/>
        </w:rPr>
        <w:tab/>
      </w:r>
      <w:r w:rsidR="004434A4" w:rsidRPr="004434A4">
        <w:rPr>
          <w:bCs/>
        </w:rPr>
        <w:t xml:space="preserve">Roberta </w:t>
      </w:r>
      <w:proofErr w:type="spellStart"/>
      <w:r w:rsidR="004434A4" w:rsidRPr="004434A4">
        <w:rPr>
          <w:bCs/>
        </w:rPr>
        <w:t>Veroneze</w:t>
      </w:r>
      <w:proofErr w:type="spellEnd"/>
    </w:p>
    <w:p w:rsidR="0011356F" w:rsidRDefault="0011356F" w:rsidP="0011356F"/>
    <w:p w:rsidR="0011356F" w:rsidRDefault="0011356F" w:rsidP="0011356F"/>
    <w:p w:rsidR="0060399B" w:rsidRDefault="0060399B"/>
    <w:sectPr w:rsidR="0060399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8D9" w:rsidRDefault="004118D9" w:rsidP="00B00DC2">
      <w:r>
        <w:separator/>
      </w:r>
    </w:p>
  </w:endnote>
  <w:endnote w:type="continuationSeparator" w:id="0">
    <w:p w:rsidR="004118D9" w:rsidRDefault="004118D9" w:rsidP="00B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241" w:rsidRDefault="00D9224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175556"/>
      <w:docPartObj>
        <w:docPartGallery w:val="Page Numbers (Bottom of Page)"/>
        <w:docPartUnique/>
      </w:docPartObj>
    </w:sdtPr>
    <w:sdtContent>
      <w:p w:rsidR="00D92241" w:rsidRDefault="00D92241">
        <w:pPr>
          <w:pStyle w:val="Podnoje"/>
        </w:pPr>
        <w:r>
          <w:fldChar w:fldCharType="begin"/>
        </w:r>
        <w:r>
          <w:instrText>PAGE   \* MERGEFORMAT</w:instrText>
        </w:r>
        <w:r>
          <w:fldChar w:fldCharType="separate"/>
        </w:r>
        <w:r>
          <w:t>2</w:t>
        </w:r>
        <w:r>
          <w:fldChar w:fldCharType="end"/>
        </w:r>
      </w:p>
    </w:sdtContent>
  </w:sdt>
  <w:p w:rsidR="00D92241" w:rsidRDefault="00D92241">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241" w:rsidRDefault="00D9224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8D9" w:rsidRDefault="004118D9" w:rsidP="00B00DC2">
      <w:r>
        <w:separator/>
      </w:r>
    </w:p>
  </w:footnote>
  <w:footnote w:type="continuationSeparator" w:id="0">
    <w:p w:rsidR="004118D9" w:rsidRDefault="004118D9" w:rsidP="00B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241" w:rsidRDefault="00D92241">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241" w:rsidRDefault="00D92241">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241" w:rsidRDefault="00D9224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45970"/>
    <w:multiLevelType w:val="hybridMultilevel"/>
    <w:tmpl w:val="75048E9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09901B6E"/>
    <w:multiLevelType w:val="hybridMultilevel"/>
    <w:tmpl w:val="10DACAF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109423CB"/>
    <w:multiLevelType w:val="hybridMultilevel"/>
    <w:tmpl w:val="1134411E"/>
    <w:lvl w:ilvl="0" w:tplc="31224D26">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26775012"/>
    <w:multiLevelType w:val="hybridMultilevel"/>
    <w:tmpl w:val="514E735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2CD060EE"/>
    <w:multiLevelType w:val="hybridMultilevel"/>
    <w:tmpl w:val="85C66A00"/>
    <w:lvl w:ilvl="0" w:tplc="3D08E8FC">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37F44A74"/>
    <w:multiLevelType w:val="hybridMultilevel"/>
    <w:tmpl w:val="AF141784"/>
    <w:lvl w:ilvl="0" w:tplc="247895CE">
      <w:start w:val="8"/>
      <w:numFmt w:val="bullet"/>
      <w:lvlText w:val="-"/>
      <w:lvlJc w:val="left"/>
      <w:pPr>
        <w:ind w:left="1068" w:hanging="360"/>
      </w:pPr>
      <w:rPr>
        <w:rFonts w:ascii="Arial" w:eastAsia="Times New Roman" w:hAnsi="Arial" w:cs="Arial" w:hint="default"/>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6" w15:restartNumberingAfterBreak="0">
    <w:nsid w:val="396519A1"/>
    <w:multiLevelType w:val="hybridMultilevel"/>
    <w:tmpl w:val="1764B2D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39855B8D"/>
    <w:multiLevelType w:val="hybridMultilevel"/>
    <w:tmpl w:val="23D655E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3A394C1C"/>
    <w:multiLevelType w:val="hybridMultilevel"/>
    <w:tmpl w:val="FB7C8528"/>
    <w:lvl w:ilvl="0" w:tplc="E8EA07B4">
      <w:start w:val="8"/>
      <w:numFmt w:val="bullet"/>
      <w:lvlText w:val="-"/>
      <w:lvlJc w:val="left"/>
      <w:pPr>
        <w:ind w:left="720" w:hanging="360"/>
      </w:pPr>
      <w:rPr>
        <w:rFonts w:ascii="Arial" w:eastAsiaTheme="minorHAns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 w15:restartNumberingAfterBreak="0">
    <w:nsid w:val="3D860232"/>
    <w:multiLevelType w:val="hybridMultilevel"/>
    <w:tmpl w:val="EA2C176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40E84624"/>
    <w:multiLevelType w:val="hybridMultilevel"/>
    <w:tmpl w:val="10469310"/>
    <w:lvl w:ilvl="0" w:tplc="D7C06EE6">
      <w:start w:val="1"/>
      <w:numFmt w:val="decimal"/>
      <w:lvlText w:val="%1."/>
      <w:lvlJc w:val="left"/>
      <w:pPr>
        <w:ind w:left="720" w:hanging="360"/>
      </w:pPr>
      <w:rPr>
        <w:b/>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6D5162C"/>
    <w:multiLevelType w:val="hybridMultilevel"/>
    <w:tmpl w:val="B19E8D1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33000FA"/>
    <w:multiLevelType w:val="hybridMultilevel"/>
    <w:tmpl w:val="6AB4056E"/>
    <w:lvl w:ilvl="0" w:tplc="6F28E3B6">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13" w15:restartNumberingAfterBreak="0">
    <w:nsid w:val="64FC68C8"/>
    <w:multiLevelType w:val="hybridMultilevel"/>
    <w:tmpl w:val="E186767E"/>
    <w:lvl w:ilvl="0" w:tplc="18CE1376">
      <w:numFmt w:val="bullet"/>
      <w:lvlText w:val="-"/>
      <w:lvlJc w:val="left"/>
      <w:pPr>
        <w:ind w:left="1095" w:hanging="360"/>
      </w:pPr>
      <w:rPr>
        <w:rFonts w:ascii="Arial" w:eastAsia="Times New Roman" w:hAnsi="Arial" w:cs="Arial" w:hint="default"/>
      </w:rPr>
    </w:lvl>
    <w:lvl w:ilvl="1" w:tplc="041A0003">
      <w:start w:val="1"/>
      <w:numFmt w:val="bullet"/>
      <w:lvlText w:val="o"/>
      <w:lvlJc w:val="left"/>
      <w:pPr>
        <w:ind w:left="1815" w:hanging="360"/>
      </w:pPr>
      <w:rPr>
        <w:rFonts w:ascii="Courier New" w:hAnsi="Courier New" w:cs="Courier New" w:hint="default"/>
      </w:rPr>
    </w:lvl>
    <w:lvl w:ilvl="2" w:tplc="041A0005">
      <w:start w:val="1"/>
      <w:numFmt w:val="bullet"/>
      <w:lvlText w:val=""/>
      <w:lvlJc w:val="left"/>
      <w:pPr>
        <w:ind w:left="2535" w:hanging="360"/>
      </w:pPr>
      <w:rPr>
        <w:rFonts w:ascii="Wingdings" w:hAnsi="Wingdings" w:hint="default"/>
      </w:rPr>
    </w:lvl>
    <w:lvl w:ilvl="3" w:tplc="041A0001">
      <w:start w:val="1"/>
      <w:numFmt w:val="bullet"/>
      <w:lvlText w:val=""/>
      <w:lvlJc w:val="left"/>
      <w:pPr>
        <w:ind w:left="3255" w:hanging="360"/>
      </w:pPr>
      <w:rPr>
        <w:rFonts w:ascii="Symbol" w:hAnsi="Symbol" w:hint="default"/>
      </w:rPr>
    </w:lvl>
    <w:lvl w:ilvl="4" w:tplc="041A0003">
      <w:start w:val="1"/>
      <w:numFmt w:val="bullet"/>
      <w:lvlText w:val="o"/>
      <w:lvlJc w:val="left"/>
      <w:pPr>
        <w:ind w:left="3975" w:hanging="360"/>
      </w:pPr>
      <w:rPr>
        <w:rFonts w:ascii="Courier New" w:hAnsi="Courier New" w:cs="Courier New" w:hint="default"/>
      </w:rPr>
    </w:lvl>
    <w:lvl w:ilvl="5" w:tplc="041A0005">
      <w:start w:val="1"/>
      <w:numFmt w:val="bullet"/>
      <w:lvlText w:val=""/>
      <w:lvlJc w:val="left"/>
      <w:pPr>
        <w:ind w:left="4695" w:hanging="360"/>
      </w:pPr>
      <w:rPr>
        <w:rFonts w:ascii="Wingdings" w:hAnsi="Wingdings" w:hint="default"/>
      </w:rPr>
    </w:lvl>
    <w:lvl w:ilvl="6" w:tplc="041A0001">
      <w:start w:val="1"/>
      <w:numFmt w:val="bullet"/>
      <w:lvlText w:val=""/>
      <w:lvlJc w:val="left"/>
      <w:pPr>
        <w:ind w:left="5415" w:hanging="360"/>
      </w:pPr>
      <w:rPr>
        <w:rFonts w:ascii="Symbol" w:hAnsi="Symbol" w:hint="default"/>
      </w:rPr>
    </w:lvl>
    <w:lvl w:ilvl="7" w:tplc="041A0003">
      <w:start w:val="1"/>
      <w:numFmt w:val="bullet"/>
      <w:lvlText w:val="o"/>
      <w:lvlJc w:val="left"/>
      <w:pPr>
        <w:ind w:left="6135" w:hanging="360"/>
      </w:pPr>
      <w:rPr>
        <w:rFonts w:ascii="Courier New" w:hAnsi="Courier New" w:cs="Courier New" w:hint="default"/>
      </w:rPr>
    </w:lvl>
    <w:lvl w:ilvl="8" w:tplc="041A0005">
      <w:start w:val="1"/>
      <w:numFmt w:val="bullet"/>
      <w:lvlText w:val=""/>
      <w:lvlJc w:val="left"/>
      <w:pPr>
        <w:ind w:left="6855" w:hanging="360"/>
      </w:pPr>
      <w:rPr>
        <w:rFonts w:ascii="Wingdings" w:hAnsi="Wingdings" w:hint="default"/>
      </w:rPr>
    </w:lvl>
  </w:abstractNum>
  <w:abstractNum w:abstractNumId="14" w15:restartNumberingAfterBreak="0">
    <w:nsid w:val="799E7BFB"/>
    <w:multiLevelType w:val="hybridMultilevel"/>
    <w:tmpl w:val="E9EA7AB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56F"/>
    <w:rsid w:val="0007702F"/>
    <w:rsid w:val="00085EEF"/>
    <w:rsid w:val="0011356F"/>
    <w:rsid w:val="001C5891"/>
    <w:rsid w:val="00270991"/>
    <w:rsid w:val="002B5C9D"/>
    <w:rsid w:val="00330613"/>
    <w:rsid w:val="004118D9"/>
    <w:rsid w:val="004434A4"/>
    <w:rsid w:val="0044621D"/>
    <w:rsid w:val="0045009E"/>
    <w:rsid w:val="004E5EA5"/>
    <w:rsid w:val="004F6567"/>
    <w:rsid w:val="0060399B"/>
    <w:rsid w:val="00616A25"/>
    <w:rsid w:val="00666B4C"/>
    <w:rsid w:val="00763A12"/>
    <w:rsid w:val="007A6750"/>
    <w:rsid w:val="007C3126"/>
    <w:rsid w:val="007E2EF3"/>
    <w:rsid w:val="0080263F"/>
    <w:rsid w:val="00902676"/>
    <w:rsid w:val="00924225"/>
    <w:rsid w:val="00A4678A"/>
    <w:rsid w:val="00A57F1E"/>
    <w:rsid w:val="00A646A1"/>
    <w:rsid w:val="00A74890"/>
    <w:rsid w:val="00A76491"/>
    <w:rsid w:val="00AD6EE4"/>
    <w:rsid w:val="00B00DC2"/>
    <w:rsid w:val="00BE2CDE"/>
    <w:rsid w:val="00C63756"/>
    <w:rsid w:val="00D367C9"/>
    <w:rsid w:val="00D85FA3"/>
    <w:rsid w:val="00D92241"/>
    <w:rsid w:val="00DA73D4"/>
    <w:rsid w:val="00DC5955"/>
    <w:rsid w:val="00E5114C"/>
    <w:rsid w:val="00E93329"/>
    <w:rsid w:val="00F540C0"/>
    <w:rsid w:val="00F83755"/>
    <w:rsid w:val="00F96385"/>
    <w:rsid w:val="00FB3016"/>
    <w:rsid w:val="00FC12A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073E3"/>
  <w15:chartTrackingRefBased/>
  <w15:docId w15:val="{A377087F-C778-4C53-AFAD-28C4B10AE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F3"/>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11356F"/>
    <w:rPr>
      <w:b/>
      <w:spacing w:val="-1"/>
    </w:rPr>
  </w:style>
  <w:style w:type="character" w:customStyle="1" w:styleId="TijelotekstaChar">
    <w:name w:val="Tijelo teksta Char"/>
    <w:basedOn w:val="Zadanifontodlomka"/>
    <w:link w:val="Tijeloteksta"/>
    <w:semiHidden/>
    <w:rsid w:val="0011356F"/>
    <w:rPr>
      <w:rFonts w:ascii="Times New Roman" w:eastAsia="Times New Roman" w:hAnsi="Times New Roman" w:cs="Times New Roman"/>
      <w:b/>
      <w:spacing w:val="-1"/>
      <w:sz w:val="24"/>
      <w:szCs w:val="24"/>
      <w:lang w:eastAsia="hr-HR"/>
    </w:rPr>
  </w:style>
  <w:style w:type="paragraph" w:styleId="Bezproreda">
    <w:name w:val="No Spacing"/>
    <w:uiPriority w:val="1"/>
    <w:qFormat/>
    <w:rsid w:val="0011356F"/>
    <w:pPr>
      <w:spacing w:after="0" w:line="240" w:lineRule="auto"/>
    </w:pPr>
  </w:style>
  <w:style w:type="paragraph" w:styleId="Odlomakpopisa">
    <w:name w:val="List Paragraph"/>
    <w:basedOn w:val="Normal"/>
    <w:uiPriority w:val="34"/>
    <w:qFormat/>
    <w:rsid w:val="0011356F"/>
    <w:pPr>
      <w:ind w:left="720"/>
      <w:contextualSpacing/>
    </w:pPr>
  </w:style>
  <w:style w:type="paragraph" w:styleId="Zaglavlje">
    <w:name w:val="header"/>
    <w:basedOn w:val="Normal"/>
    <w:link w:val="ZaglavljeChar"/>
    <w:uiPriority w:val="99"/>
    <w:unhideWhenUsed/>
    <w:rsid w:val="00B00DC2"/>
    <w:pPr>
      <w:tabs>
        <w:tab w:val="center" w:pos="4536"/>
        <w:tab w:val="right" w:pos="9072"/>
      </w:tabs>
    </w:pPr>
  </w:style>
  <w:style w:type="character" w:customStyle="1" w:styleId="ZaglavljeChar">
    <w:name w:val="Zaglavlje Char"/>
    <w:basedOn w:val="Zadanifontodlomka"/>
    <w:link w:val="Zaglavlje"/>
    <w:uiPriority w:val="99"/>
    <w:rsid w:val="00B00DC2"/>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B00DC2"/>
    <w:pPr>
      <w:tabs>
        <w:tab w:val="center" w:pos="4536"/>
        <w:tab w:val="right" w:pos="9072"/>
      </w:tabs>
    </w:pPr>
  </w:style>
  <w:style w:type="character" w:customStyle="1" w:styleId="PodnojeChar">
    <w:name w:val="Podnožje Char"/>
    <w:basedOn w:val="Zadanifontodlomka"/>
    <w:link w:val="Podnoje"/>
    <w:uiPriority w:val="99"/>
    <w:rsid w:val="00B00DC2"/>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42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8217</Words>
  <Characters>46839</Characters>
  <Application>Microsoft Office Word</Application>
  <DocSecurity>0</DocSecurity>
  <Lines>390</Lines>
  <Paragraphs>109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Valerija15</dc:creator>
  <cp:keywords/>
  <dc:description/>
  <cp:lastModifiedBy>Valerija15</cp:lastModifiedBy>
  <cp:revision>2</cp:revision>
  <dcterms:created xsi:type="dcterms:W3CDTF">2019-11-27T21:08:00Z</dcterms:created>
  <dcterms:modified xsi:type="dcterms:W3CDTF">2019-11-27T21:08:00Z</dcterms:modified>
</cp:coreProperties>
</file>